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D5A" w:rsidRPr="001B1048" w:rsidRDefault="003C1D5A" w:rsidP="003C1D5A">
      <w:pPr>
        <w:spacing w:after="0" w:line="360" w:lineRule="auto"/>
        <w:rPr>
          <w:rFonts w:ascii="Times New Roman" w:hAnsi="Times New Roman" w:cs="Times New Roman"/>
          <w:sz w:val="24"/>
          <w:szCs w:val="24"/>
        </w:rPr>
      </w:pPr>
      <w:r w:rsidRPr="00B36D4A">
        <w:rPr>
          <w:rFonts w:ascii="Times New Roman" w:hAnsi="Times New Roman" w:cs="Times New Roman"/>
          <w:noProof/>
          <w:sz w:val="24"/>
          <w:szCs w:val="24"/>
          <w:lang w:eastAsia="en-GB"/>
        </w:rPr>
        <mc:AlternateContent>
          <mc:Choice Requires="wpg">
            <w:drawing>
              <wp:inline distT="0" distB="0" distL="0" distR="0" wp14:anchorId="55BEAB11" wp14:editId="0EB59C65">
                <wp:extent cx="6095389" cy="5028950"/>
                <wp:effectExtent l="0" t="0" r="19685" b="19685"/>
                <wp:docPr id="26" name="Group 42">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095389" cy="5028950"/>
                          <a:chOff x="0" y="0"/>
                          <a:chExt cx="6095389" cy="5028950"/>
                        </a:xfrm>
                      </wpg:grpSpPr>
                      <wps:wsp>
                        <wps:cNvPr id="27" name="Rectangle 27">
                          <a:extLst/>
                        </wps:cNvPr>
                        <wps:cNvSpPr>
                          <a:spLocks noChangeArrowheads="1"/>
                        </wps:cNvSpPr>
                        <wps:spPr bwMode="auto">
                          <a:xfrm>
                            <a:off x="2186487" y="0"/>
                            <a:ext cx="1537098" cy="720725"/>
                          </a:xfrm>
                          <a:prstGeom prst="rect">
                            <a:avLst/>
                          </a:prstGeom>
                          <a:solidFill>
                            <a:srgbClr val="FFFFFF"/>
                          </a:solidFill>
                          <a:ln w="12700">
                            <a:solidFill>
                              <a:srgbClr val="000000"/>
                            </a:solidFill>
                            <a:miter lim="800000"/>
                            <a:headEnd/>
                            <a:tailEnd/>
                          </a:ln>
                        </wps:spPr>
                        <wps:txb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Patients with suspected TB recruited from 10 sites</w:t>
                              </w:r>
                            </w:p>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N = 1,060</w:t>
                              </w:r>
                            </w:p>
                          </w:txbxContent>
                        </wps:txbx>
                        <wps:bodyPr vert="horz" wrap="square" lIns="91440" tIns="45720" rIns="91440" bIns="45720" numCol="1" anchor="ctr" anchorCtr="0" compatLnSpc="1">
                          <a:prstTxWarp prst="textNoShape">
                            <a:avLst/>
                          </a:prstTxWarp>
                        </wps:bodyPr>
                      </wps:wsp>
                      <wps:wsp>
                        <wps:cNvPr id="28" name="Rectangle 28">
                          <a:extLst/>
                        </wps:cNvPr>
                        <wps:cNvSpPr>
                          <a:spLocks noChangeArrowheads="1"/>
                        </wps:cNvSpPr>
                        <wps:spPr bwMode="auto">
                          <a:xfrm>
                            <a:off x="2186487" y="1396346"/>
                            <a:ext cx="1537095" cy="531122"/>
                          </a:xfrm>
                          <a:prstGeom prst="rect">
                            <a:avLst/>
                          </a:prstGeom>
                          <a:solidFill>
                            <a:srgbClr val="FFFFFF"/>
                          </a:solidFill>
                          <a:ln w="12700">
                            <a:solidFill>
                              <a:srgbClr val="000000"/>
                            </a:solidFill>
                            <a:miter lim="800000"/>
                            <a:headEnd/>
                            <a:tailEnd/>
                          </a:ln>
                        </wps:spPr>
                        <wps:txb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Eligible for </w:t>
                              </w:r>
                              <w:r w:rsidR="000124B4">
                                <w:rPr>
                                  <w:rFonts w:eastAsia="Calibri"/>
                                  <w:color w:val="000000" w:themeColor="text1"/>
                                  <w:kern w:val="24"/>
                                  <w:sz w:val="20"/>
                                  <w:szCs w:val="20"/>
                                  <w:lang w:val="en-US"/>
                                </w:rPr>
                                <w:t>a</w:t>
                              </w:r>
                              <w:r>
                                <w:rPr>
                                  <w:rFonts w:eastAsia="Calibri"/>
                                  <w:color w:val="000000" w:themeColor="text1"/>
                                  <w:kern w:val="24"/>
                                  <w:sz w:val="20"/>
                                  <w:szCs w:val="20"/>
                                  <w:lang w:val="en-US"/>
                                </w:rPr>
                                <w:t>nalyses</w:t>
                              </w:r>
                            </w:p>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N= 845</w:t>
                              </w:r>
                            </w:p>
                          </w:txbxContent>
                        </wps:txbx>
                        <wps:bodyPr vert="horz" wrap="square" lIns="91440" tIns="45720" rIns="91440" bIns="45720" numCol="1" anchor="ctr" anchorCtr="0" compatLnSpc="1">
                          <a:prstTxWarp prst="textNoShape">
                            <a:avLst/>
                          </a:prstTxWarp>
                        </wps:bodyPr>
                      </wps:wsp>
                      <wps:wsp>
                        <wps:cNvPr id="29" name="Rectangle 29">
                          <a:extLst/>
                        </wps:cNvPr>
                        <wps:cNvSpPr>
                          <a:spLocks noChangeArrowheads="1"/>
                        </wps:cNvSpPr>
                        <wps:spPr bwMode="auto">
                          <a:xfrm>
                            <a:off x="4442670" y="3299443"/>
                            <a:ext cx="1389318" cy="531121"/>
                          </a:xfrm>
                          <a:prstGeom prst="rect">
                            <a:avLst/>
                          </a:prstGeom>
                          <a:solidFill>
                            <a:srgbClr val="FFFFFF"/>
                          </a:solidFill>
                          <a:ln w="12700">
                            <a:solidFill>
                              <a:srgbClr val="000000"/>
                            </a:solidFill>
                            <a:miter lim="800000"/>
                            <a:headEnd/>
                            <a:tailEnd/>
                          </a:ln>
                        </wps:spPr>
                        <wps:txb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Active TB </w:t>
                              </w:r>
                              <w:r w:rsidR="000124B4">
                                <w:rPr>
                                  <w:rFonts w:eastAsia="Calibri"/>
                                  <w:color w:val="000000" w:themeColor="text1"/>
                                  <w:kern w:val="24"/>
                                  <w:sz w:val="20"/>
                                  <w:szCs w:val="20"/>
                                  <w:lang w:val="en-US"/>
                                </w:rPr>
                                <w:t>e</w:t>
                              </w:r>
                              <w:r>
                                <w:rPr>
                                  <w:rFonts w:eastAsia="Calibri"/>
                                  <w:color w:val="000000" w:themeColor="text1"/>
                                  <w:kern w:val="24"/>
                                  <w:sz w:val="20"/>
                                  <w:szCs w:val="20"/>
                                  <w:lang w:val="en-US"/>
                                </w:rPr>
                                <w:t xml:space="preserve">xcluded </w:t>
                              </w:r>
                            </w:p>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N = 439</w:t>
                              </w:r>
                            </w:p>
                          </w:txbxContent>
                        </wps:txbx>
                        <wps:bodyPr vert="horz" wrap="square" lIns="91440" tIns="45720" rIns="91440" bIns="45720" numCol="1" anchor="ctr" anchorCtr="0" compatLnSpc="1">
                          <a:prstTxWarp prst="textNoShape">
                            <a:avLst/>
                          </a:prstTxWarp>
                        </wps:bodyPr>
                      </wps:wsp>
                      <wps:wsp>
                        <wps:cNvPr id="30" name="Rectangle 30">
                          <a:extLst/>
                        </wps:cNvPr>
                        <wps:cNvSpPr>
                          <a:spLocks noChangeArrowheads="1"/>
                        </wps:cNvSpPr>
                        <wps:spPr bwMode="auto">
                          <a:xfrm>
                            <a:off x="2963632" y="3301825"/>
                            <a:ext cx="1389325" cy="531121"/>
                          </a:xfrm>
                          <a:prstGeom prst="rect">
                            <a:avLst/>
                          </a:prstGeom>
                          <a:solidFill>
                            <a:srgbClr val="FFFFFF"/>
                          </a:solidFill>
                          <a:ln w="12700">
                            <a:solidFill>
                              <a:srgbClr val="000000"/>
                            </a:solidFill>
                            <a:miter lim="800000"/>
                            <a:headEnd/>
                            <a:tailEnd/>
                          </a:ln>
                        </wps:spPr>
                        <wps:txb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Clinically </w:t>
                              </w:r>
                              <w:r w:rsidR="000124B4">
                                <w:rPr>
                                  <w:rFonts w:eastAsia="Calibri"/>
                                  <w:color w:val="000000" w:themeColor="text1"/>
                                  <w:kern w:val="24"/>
                                  <w:sz w:val="20"/>
                                  <w:szCs w:val="20"/>
                                  <w:lang w:val="en-US"/>
                                </w:rPr>
                                <w:t>i</w:t>
                              </w:r>
                              <w:r>
                                <w:rPr>
                                  <w:rFonts w:eastAsia="Calibri"/>
                                  <w:color w:val="000000" w:themeColor="text1"/>
                                  <w:kern w:val="24"/>
                                  <w:sz w:val="20"/>
                                  <w:szCs w:val="20"/>
                                  <w:lang w:val="en-US"/>
                                </w:rPr>
                                <w:t>ntermediate N = 43</w:t>
                              </w:r>
                            </w:p>
                          </w:txbxContent>
                        </wps:txbx>
                        <wps:bodyPr vert="horz" wrap="square" lIns="91440" tIns="45720" rIns="91440" bIns="45720" numCol="1" anchor="ctr" anchorCtr="0" compatLnSpc="1">
                          <a:prstTxWarp prst="textNoShape">
                            <a:avLst/>
                          </a:prstTxWarp>
                        </wps:bodyPr>
                      </wps:wsp>
                      <wps:wsp>
                        <wps:cNvPr id="31" name="Rectangle 31">
                          <a:extLst/>
                        </wps:cNvPr>
                        <wps:cNvSpPr>
                          <a:spLocks noChangeArrowheads="1"/>
                        </wps:cNvSpPr>
                        <wps:spPr bwMode="auto">
                          <a:xfrm>
                            <a:off x="1484594" y="3301825"/>
                            <a:ext cx="1389325" cy="526358"/>
                          </a:xfrm>
                          <a:prstGeom prst="rect">
                            <a:avLst/>
                          </a:prstGeom>
                          <a:solidFill>
                            <a:srgbClr val="FFFFFF"/>
                          </a:solidFill>
                          <a:ln w="12700">
                            <a:solidFill>
                              <a:srgbClr val="000000"/>
                            </a:solidFill>
                            <a:miter lim="800000"/>
                            <a:headEnd/>
                            <a:tailEnd/>
                          </a:ln>
                        </wps:spPr>
                        <wps:txb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Highly </w:t>
                              </w:r>
                              <w:r w:rsidR="000124B4">
                                <w:rPr>
                                  <w:rFonts w:eastAsia="Calibri"/>
                                  <w:color w:val="000000" w:themeColor="text1"/>
                                  <w:kern w:val="24"/>
                                  <w:sz w:val="20"/>
                                  <w:szCs w:val="20"/>
                                  <w:lang w:val="en-US"/>
                                </w:rPr>
                                <w:t>p</w:t>
                              </w:r>
                              <w:r>
                                <w:rPr>
                                  <w:rFonts w:eastAsia="Calibri"/>
                                  <w:color w:val="000000" w:themeColor="text1"/>
                                  <w:kern w:val="24"/>
                                  <w:sz w:val="20"/>
                                  <w:szCs w:val="20"/>
                                  <w:lang w:val="en-US"/>
                                </w:rPr>
                                <w:t xml:space="preserve">robable TB </w:t>
                              </w:r>
                            </w:p>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N = 102</w:t>
                              </w:r>
                            </w:p>
                          </w:txbxContent>
                        </wps:txbx>
                        <wps:bodyPr vert="horz" wrap="square" lIns="91440" tIns="45720" rIns="91440" bIns="45720" numCol="1" anchor="ctr" anchorCtr="0" compatLnSpc="1">
                          <a:prstTxWarp prst="textNoShape">
                            <a:avLst/>
                          </a:prstTxWarp>
                        </wps:bodyPr>
                      </wps:wsp>
                      <wps:wsp>
                        <wps:cNvPr id="32" name="Rectangle 32">
                          <a:extLst/>
                        </wps:cNvPr>
                        <wps:cNvSpPr>
                          <a:spLocks noChangeArrowheads="1"/>
                        </wps:cNvSpPr>
                        <wps:spPr bwMode="auto">
                          <a:xfrm>
                            <a:off x="0" y="3303037"/>
                            <a:ext cx="1394881" cy="525146"/>
                          </a:xfrm>
                          <a:prstGeom prst="rect">
                            <a:avLst/>
                          </a:prstGeom>
                          <a:solidFill>
                            <a:srgbClr val="FFFFFF"/>
                          </a:solidFill>
                          <a:ln w="12700">
                            <a:solidFill>
                              <a:srgbClr val="000000"/>
                            </a:solidFill>
                            <a:miter lim="800000"/>
                            <a:headEnd/>
                            <a:tailEnd/>
                          </a:ln>
                        </wps:spPr>
                        <wps:txb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Culture </w:t>
                              </w:r>
                              <w:r w:rsidR="000124B4">
                                <w:rPr>
                                  <w:rFonts w:eastAsia="Calibri"/>
                                  <w:color w:val="000000" w:themeColor="text1"/>
                                  <w:kern w:val="24"/>
                                  <w:sz w:val="20"/>
                                  <w:szCs w:val="20"/>
                                  <w:lang w:val="en-US"/>
                                </w:rPr>
                                <w:t>c</w:t>
                              </w:r>
                              <w:r>
                                <w:rPr>
                                  <w:rFonts w:eastAsia="Calibri"/>
                                  <w:color w:val="000000" w:themeColor="text1"/>
                                  <w:kern w:val="24"/>
                                  <w:sz w:val="20"/>
                                  <w:szCs w:val="20"/>
                                  <w:lang w:val="en-US"/>
                                </w:rPr>
                                <w:t>onfirmed TB N = 261</w:t>
                              </w:r>
                            </w:p>
                          </w:txbxContent>
                        </wps:txbx>
                        <wps:bodyPr vert="horz" wrap="square" lIns="91440" tIns="45720" rIns="91440" bIns="45720" numCol="1" anchor="ctr" anchorCtr="0" compatLnSpc="1">
                          <a:prstTxWarp prst="textNoShape">
                            <a:avLst/>
                          </a:prstTxWarp>
                        </wps:bodyPr>
                      </wps:wsp>
                      <wps:wsp>
                        <wps:cNvPr id="33" name="Rectangle 33">
                          <a:extLst/>
                        </wps:cNvPr>
                        <wps:cNvSpPr>
                          <a:spLocks noChangeArrowheads="1"/>
                        </wps:cNvSpPr>
                        <wps:spPr bwMode="auto">
                          <a:xfrm>
                            <a:off x="0" y="4503804"/>
                            <a:ext cx="1389325" cy="525146"/>
                          </a:xfrm>
                          <a:prstGeom prst="rect">
                            <a:avLst/>
                          </a:prstGeom>
                          <a:solidFill>
                            <a:srgbClr val="FFFFFF"/>
                          </a:solidFill>
                          <a:ln w="12700">
                            <a:solidFill>
                              <a:srgbClr val="000000"/>
                            </a:solidFill>
                            <a:miter lim="800000"/>
                            <a:headEnd/>
                            <a:tailEnd/>
                          </a:ln>
                        </wps:spPr>
                        <wps:txbx>
                          <w:txbxContent>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T-SPOT.TB: N = 246</w:t>
                              </w:r>
                            </w:p>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QFT-GIT: N = 252</w:t>
                              </w:r>
                            </w:p>
                          </w:txbxContent>
                        </wps:txbx>
                        <wps:bodyPr vert="horz" wrap="square" lIns="91440" tIns="45720" rIns="91440" bIns="45720" numCol="1" anchor="ctr" anchorCtr="0" compatLnSpc="1">
                          <a:prstTxWarp prst="textNoShape">
                            <a:avLst/>
                          </a:prstTxWarp>
                        </wps:bodyPr>
                      </wps:wsp>
                      <wps:wsp>
                        <wps:cNvPr id="34" name="Rectangle 34">
                          <a:extLst/>
                        </wps:cNvPr>
                        <wps:cNvSpPr>
                          <a:spLocks noChangeArrowheads="1"/>
                        </wps:cNvSpPr>
                        <wps:spPr bwMode="auto">
                          <a:xfrm>
                            <a:off x="4442670" y="4501724"/>
                            <a:ext cx="1389322" cy="525146"/>
                          </a:xfrm>
                          <a:prstGeom prst="rect">
                            <a:avLst/>
                          </a:prstGeom>
                          <a:solidFill>
                            <a:srgbClr val="FFFFFF"/>
                          </a:solidFill>
                          <a:ln w="12700">
                            <a:solidFill>
                              <a:srgbClr val="000000"/>
                            </a:solidFill>
                            <a:miter lim="800000"/>
                            <a:headEnd/>
                            <a:tailEnd/>
                          </a:ln>
                        </wps:spPr>
                        <wps:txbx>
                          <w:txbxContent>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T-SPOT.TB: N = 423</w:t>
                              </w:r>
                            </w:p>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QFT-GIT: N = 425</w:t>
                              </w:r>
                            </w:p>
                          </w:txbxContent>
                        </wps:txbx>
                        <wps:bodyPr vert="horz" wrap="square" lIns="91440" tIns="45720" rIns="91440" bIns="45720" numCol="1" anchor="ctr" anchorCtr="0" compatLnSpc="1">
                          <a:prstTxWarp prst="textNoShape">
                            <a:avLst/>
                          </a:prstTxWarp>
                        </wps:bodyPr>
                      </wps:wsp>
                      <wps:wsp>
                        <wps:cNvPr id="35" name="Rectangle 35">
                          <a:extLst/>
                        </wps:cNvPr>
                        <wps:cNvSpPr>
                          <a:spLocks noChangeArrowheads="1"/>
                        </wps:cNvSpPr>
                        <wps:spPr bwMode="auto">
                          <a:xfrm>
                            <a:off x="2963632" y="4503804"/>
                            <a:ext cx="1389325" cy="525146"/>
                          </a:xfrm>
                          <a:prstGeom prst="rect">
                            <a:avLst/>
                          </a:prstGeom>
                          <a:solidFill>
                            <a:srgbClr val="FFFFFF"/>
                          </a:solidFill>
                          <a:ln w="12700">
                            <a:solidFill>
                              <a:srgbClr val="000000"/>
                            </a:solidFill>
                            <a:miter lim="800000"/>
                            <a:headEnd/>
                            <a:tailEnd/>
                          </a:ln>
                        </wps:spPr>
                        <wps:txbx>
                          <w:txbxContent>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T-SPOT.TB: N = 41</w:t>
                              </w:r>
                            </w:p>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QFT-GIT: N = 42</w:t>
                              </w:r>
                            </w:p>
                          </w:txbxContent>
                        </wps:txbx>
                        <wps:bodyPr vert="horz" wrap="square" lIns="91440" tIns="45720" rIns="91440" bIns="45720" numCol="1" anchor="ctr" anchorCtr="0" compatLnSpc="1">
                          <a:prstTxWarp prst="textNoShape">
                            <a:avLst/>
                          </a:prstTxWarp>
                        </wps:bodyPr>
                      </wps:wsp>
                      <wps:wsp>
                        <wps:cNvPr id="36" name="Rectangle 36">
                          <a:extLst/>
                        </wps:cNvPr>
                        <wps:cNvSpPr>
                          <a:spLocks noChangeArrowheads="1"/>
                        </wps:cNvSpPr>
                        <wps:spPr bwMode="auto">
                          <a:xfrm>
                            <a:off x="1484594" y="4503804"/>
                            <a:ext cx="1389325" cy="525146"/>
                          </a:xfrm>
                          <a:prstGeom prst="rect">
                            <a:avLst/>
                          </a:prstGeom>
                          <a:solidFill>
                            <a:srgbClr val="FFFFFF"/>
                          </a:solidFill>
                          <a:ln w="12700">
                            <a:solidFill>
                              <a:srgbClr val="000000"/>
                            </a:solidFill>
                            <a:miter lim="800000"/>
                            <a:headEnd/>
                            <a:tailEnd/>
                          </a:ln>
                        </wps:spPr>
                        <wps:txbx>
                          <w:txbxContent>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T-SPOT.TB: N = 99</w:t>
                              </w:r>
                            </w:p>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QFT-GIT:  N = 101</w:t>
                              </w:r>
                            </w:p>
                          </w:txbxContent>
                        </wps:txbx>
                        <wps:bodyPr vert="horz" wrap="square" lIns="91440" tIns="45720" rIns="91440" bIns="45720" numCol="1" anchor="ctr" anchorCtr="0" compatLnSpc="1">
                          <a:prstTxWarp prst="textNoShape">
                            <a:avLst/>
                          </a:prstTxWarp>
                        </wps:bodyPr>
                      </wps:wsp>
                      <wps:wsp>
                        <wps:cNvPr id="37" name="Rectangle 37">
                          <a:extLst/>
                        </wps:cNvPr>
                        <wps:cNvSpPr>
                          <a:spLocks/>
                        </wps:cNvSpPr>
                        <wps:spPr bwMode="auto">
                          <a:xfrm>
                            <a:off x="4041852" y="425450"/>
                            <a:ext cx="2053537" cy="1257021"/>
                          </a:xfrm>
                          <a:prstGeom prst="rect">
                            <a:avLst/>
                          </a:prstGeom>
                          <a:solidFill>
                            <a:srgbClr val="FFFFFF"/>
                          </a:solidFill>
                          <a:ln w="12700">
                            <a:solidFill>
                              <a:srgbClr val="000000"/>
                            </a:solidFill>
                            <a:miter lim="800000"/>
                            <a:headEnd/>
                            <a:tailEnd/>
                          </a:ln>
                        </wps:spPr>
                        <wps:txbx>
                          <w:txbxContent>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u w:val="single"/>
                                  <w:lang w:val="en-US"/>
                                </w:rPr>
                                <w:t>Reasons for exclusion</w:t>
                              </w:r>
                            </w:p>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lang w:val="en-US"/>
                                </w:rPr>
                                <w:t>Previous TB diagnosis: N = 99</w:t>
                              </w:r>
                              <w:r w:rsidR="004325DC" w:rsidRPr="004325DC">
                                <w:rPr>
                                  <w:rFonts w:eastAsia="Calibri"/>
                                  <w:color w:val="000000" w:themeColor="text1"/>
                                  <w:kern w:val="24"/>
                                  <w:sz w:val="20"/>
                                  <w:szCs w:val="20"/>
                                  <w:vertAlign w:val="superscript"/>
                                  <w:lang w:val="en-US"/>
                                </w:rPr>
                                <w:t>a</w:t>
                              </w:r>
                            </w:p>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lang w:val="en-US"/>
                                </w:rPr>
                                <w:t>Exclusion by investigators: N = 66</w:t>
                              </w:r>
                              <w:r w:rsidR="004325DC">
                                <w:rPr>
                                  <w:rFonts w:eastAsia="Calibri"/>
                                  <w:color w:val="000000" w:themeColor="text1"/>
                                  <w:kern w:val="24"/>
                                  <w:sz w:val="20"/>
                                  <w:szCs w:val="20"/>
                                  <w:vertAlign w:val="superscript"/>
                                  <w:lang w:val="en-US"/>
                                </w:rPr>
                                <w:t>b</w:t>
                              </w:r>
                            </w:p>
                            <w:p w:rsidR="003C1D5A" w:rsidRDefault="003C1D5A" w:rsidP="003C1D5A">
                              <w:pPr>
                                <w:pStyle w:val="NormalWeb"/>
                                <w:kinsoku w:val="0"/>
                                <w:overflowPunct w:val="0"/>
                                <w:spacing w:before="60" w:beforeAutospacing="0" w:after="60" w:afterAutospacing="0"/>
                                <w:textAlignment w:val="baseline"/>
                                <w:rPr>
                                  <w:rFonts w:eastAsia="Calibri"/>
                                  <w:color w:val="000000" w:themeColor="text1"/>
                                  <w:kern w:val="24"/>
                                  <w:sz w:val="20"/>
                                  <w:szCs w:val="20"/>
                                  <w:lang w:val="en-US"/>
                                </w:rPr>
                              </w:pPr>
                              <w:r>
                                <w:rPr>
                                  <w:rFonts w:eastAsia="Calibri"/>
                                  <w:color w:val="000000" w:themeColor="text1"/>
                                  <w:kern w:val="24"/>
                                  <w:sz w:val="20"/>
                                  <w:szCs w:val="20"/>
                                  <w:lang w:val="en-US"/>
                                </w:rPr>
                                <w:t>Loss to follow-up: N = 39</w:t>
                              </w:r>
                            </w:p>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lang w:val="en-US"/>
                                </w:rPr>
                                <w:t>Withdrawal of consent: N = 8</w:t>
                              </w:r>
                            </w:p>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lang w:val="en-US"/>
                                </w:rPr>
                                <w:t>Death: N = 3</w:t>
                              </w:r>
                            </w:p>
                          </w:txbxContent>
                        </wps:txbx>
                        <wps:bodyPr vert="horz" wrap="square" lIns="91440" tIns="45720" rIns="91440" bIns="45720" numCol="1" anchor="ctr" anchorCtr="0" compatLnSpc="1">
                          <a:prstTxWarp prst="textNoShape">
                            <a:avLst/>
                          </a:prstTxWarp>
                        </wps:bodyPr>
                      </wps:wsp>
                      <wps:wsp>
                        <wps:cNvPr id="38" name="Straight Arrow Connector 38">
                          <a:extLst/>
                        </wps:cNvPr>
                        <wps:cNvCnPr>
                          <a:cxnSpLocks/>
                        </wps:cNvCnPr>
                        <wps:spPr>
                          <a:xfrm>
                            <a:off x="2940288" y="720725"/>
                            <a:ext cx="0" cy="6756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a:extLst/>
                        </wps:cNvPr>
                        <wps:cNvCnPr>
                          <a:cxnSpLocks/>
                        </wps:cNvCnPr>
                        <wps:spPr>
                          <a:xfrm>
                            <a:off x="694662" y="3828183"/>
                            <a:ext cx="0" cy="6756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a:extLst/>
                        </wps:cNvPr>
                        <wps:cNvCnPr>
                          <a:cxnSpLocks/>
                        </wps:cNvCnPr>
                        <wps:spPr>
                          <a:xfrm>
                            <a:off x="2166639" y="3828183"/>
                            <a:ext cx="0" cy="6756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a:extLst/>
                        </wps:cNvPr>
                        <wps:cNvCnPr>
                          <a:cxnSpLocks/>
                        </wps:cNvCnPr>
                        <wps:spPr>
                          <a:xfrm>
                            <a:off x="3658294" y="3843059"/>
                            <a:ext cx="0" cy="6756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a:extLst/>
                        </wps:cNvPr>
                        <wps:cNvCnPr>
                          <a:cxnSpLocks/>
                        </wps:cNvCnPr>
                        <wps:spPr>
                          <a:xfrm>
                            <a:off x="5137329" y="3843059"/>
                            <a:ext cx="0" cy="6756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a:extLst/>
                        </wps:cNvPr>
                        <wps:cNvCnPr>
                          <a:cxnSpLocks/>
                        </wps:cNvCnPr>
                        <wps:spPr>
                          <a:xfrm>
                            <a:off x="694662" y="2622653"/>
                            <a:ext cx="0" cy="6756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a:extLst/>
                        </wps:cNvPr>
                        <wps:cNvCnPr>
                          <a:cxnSpLocks/>
                        </wps:cNvCnPr>
                        <wps:spPr>
                          <a:xfrm>
                            <a:off x="2166639" y="2622653"/>
                            <a:ext cx="0" cy="6756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a:extLst/>
                        </wps:cNvPr>
                        <wps:cNvCnPr>
                          <a:cxnSpLocks/>
                        </wps:cNvCnPr>
                        <wps:spPr>
                          <a:xfrm>
                            <a:off x="3658294" y="2622653"/>
                            <a:ext cx="0" cy="6756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a:extLst/>
                        </wps:cNvPr>
                        <wps:cNvCnPr>
                          <a:cxnSpLocks/>
                        </wps:cNvCnPr>
                        <wps:spPr>
                          <a:xfrm>
                            <a:off x="5127854" y="2622653"/>
                            <a:ext cx="0" cy="6756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wps:cNvPr>
                        <wps:cNvCnPr>
                          <a:cxnSpLocks/>
                        </wps:cNvCnPr>
                        <wps:spPr>
                          <a:xfrm>
                            <a:off x="694662" y="2622653"/>
                            <a:ext cx="44426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a:extLst/>
                        </wps:cNvPr>
                        <wps:cNvCnPr>
                          <a:cxnSpLocks/>
                        </wps:cNvCnPr>
                        <wps:spPr>
                          <a:xfrm>
                            <a:off x="2940288" y="1947032"/>
                            <a:ext cx="0" cy="675621"/>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a:extLst/>
                        </wps:cNvPr>
                        <wps:cNvCnPr>
                          <a:cxnSpLocks/>
                        </wps:cNvCnPr>
                        <wps:spPr>
                          <a:xfrm>
                            <a:off x="2940288" y="1056025"/>
                            <a:ext cx="11021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5BEAB11" id="Group 42" o:spid="_x0000_s1026" style="width:479.95pt;height:396pt;mso-position-horizontal-relative:char;mso-position-vertical-relative:line" coordsize="60953,5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">
                <v:rect id="Rectangle 27" o:spid="_x0000_s1027" style="position:absolute;left:21864;width:15371;height:7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" strokeweight="1pt">
                  <v:textbo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Patients with suspected TB recruited from 10 sites</w:t>
                        </w:r>
                      </w:p>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N = 1,060</w:t>
                        </w:r>
                      </w:p>
                    </w:txbxContent>
                  </v:textbox>
                </v:rect>
                <v:rect id="Rectangle 28" o:spid="_x0000_s1028" style="position:absolute;left:21864;top:13963;width:15371;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" strokeweight="1pt">
                  <v:textbo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Eligible for </w:t>
                        </w:r>
                        <w:r w:rsidR="000124B4">
                          <w:rPr>
                            <w:rFonts w:eastAsia="Calibri"/>
                            <w:color w:val="000000" w:themeColor="text1"/>
                            <w:kern w:val="24"/>
                            <w:sz w:val="20"/>
                            <w:szCs w:val="20"/>
                            <w:lang w:val="en-US"/>
                          </w:rPr>
                          <w:t>a</w:t>
                        </w:r>
                        <w:r>
                          <w:rPr>
                            <w:rFonts w:eastAsia="Calibri"/>
                            <w:color w:val="000000" w:themeColor="text1"/>
                            <w:kern w:val="24"/>
                            <w:sz w:val="20"/>
                            <w:szCs w:val="20"/>
                            <w:lang w:val="en-US"/>
                          </w:rPr>
                          <w:t>nalyses</w:t>
                        </w:r>
                      </w:p>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N= 845</w:t>
                        </w:r>
                      </w:p>
                    </w:txbxContent>
                  </v:textbox>
                </v:rect>
                <v:rect id="Rectangle 29" o:spid="_x0000_s1029" style="position:absolute;left:44426;top:32994;width:13893;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" strokeweight="1pt">
                  <v:textbo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Active TB </w:t>
                        </w:r>
                        <w:r w:rsidR="000124B4">
                          <w:rPr>
                            <w:rFonts w:eastAsia="Calibri"/>
                            <w:color w:val="000000" w:themeColor="text1"/>
                            <w:kern w:val="24"/>
                            <w:sz w:val="20"/>
                            <w:szCs w:val="20"/>
                            <w:lang w:val="en-US"/>
                          </w:rPr>
                          <w:t>e</w:t>
                        </w:r>
                        <w:r>
                          <w:rPr>
                            <w:rFonts w:eastAsia="Calibri"/>
                            <w:color w:val="000000" w:themeColor="text1"/>
                            <w:kern w:val="24"/>
                            <w:sz w:val="20"/>
                            <w:szCs w:val="20"/>
                            <w:lang w:val="en-US"/>
                          </w:rPr>
                          <w:t xml:space="preserve">xcluded </w:t>
                        </w:r>
                      </w:p>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N = 439</w:t>
                        </w:r>
                      </w:p>
                    </w:txbxContent>
                  </v:textbox>
                </v:rect>
                <v:rect id="Rectangle 30" o:spid="_x0000_s1030" style="position:absolute;left:29636;top:33018;width:13893;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1OwQAAANsAAAAPAAAAZHJzL2Rvd25yZXYueG1sRE/Pa8Iw&#10;FL4P9j+EN/Bm0ykM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OwSDU7BAAAA2wAAAA8AAAAA&#10;AAAAAAAAAAAABwIAAGRycy9kb3ducmV2LnhtbFBLBQYAAAAAAwADALcAAAD1AgAAAAA=&#10;" strokeweight="1pt">
                  <v:textbo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Clinically </w:t>
                        </w:r>
                        <w:r w:rsidR="000124B4">
                          <w:rPr>
                            <w:rFonts w:eastAsia="Calibri"/>
                            <w:color w:val="000000" w:themeColor="text1"/>
                            <w:kern w:val="24"/>
                            <w:sz w:val="20"/>
                            <w:szCs w:val="20"/>
                            <w:lang w:val="en-US"/>
                          </w:rPr>
                          <w:t>i</w:t>
                        </w:r>
                        <w:r>
                          <w:rPr>
                            <w:rFonts w:eastAsia="Calibri"/>
                            <w:color w:val="000000" w:themeColor="text1"/>
                            <w:kern w:val="24"/>
                            <w:sz w:val="20"/>
                            <w:szCs w:val="20"/>
                            <w:lang w:val="en-US"/>
                          </w:rPr>
                          <w:t>ntermediate N = 43</w:t>
                        </w:r>
                      </w:p>
                    </w:txbxContent>
                  </v:textbox>
                </v:rect>
                <v:rect id="Rectangle 31" o:spid="_x0000_s1031" style="position:absolute;left:14845;top:33018;width:13894;height:5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jVwwAAANsAAAAPAAAAZHJzL2Rvd25yZXYueG1sRI9Bi8Iw&#10;FITvwv6H8Ba8aaqC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g16o1cMAAADbAAAADwAA&#10;AAAAAAAAAAAAAAAHAgAAZHJzL2Rvd25yZXYueG1sUEsFBgAAAAADAAMAtwAAAPcCAAAAAA==&#10;" strokeweight="1pt">
                  <v:textbo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Highly </w:t>
                        </w:r>
                        <w:r w:rsidR="000124B4">
                          <w:rPr>
                            <w:rFonts w:eastAsia="Calibri"/>
                            <w:color w:val="000000" w:themeColor="text1"/>
                            <w:kern w:val="24"/>
                            <w:sz w:val="20"/>
                            <w:szCs w:val="20"/>
                            <w:lang w:val="en-US"/>
                          </w:rPr>
                          <w:t>p</w:t>
                        </w:r>
                        <w:r>
                          <w:rPr>
                            <w:rFonts w:eastAsia="Calibri"/>
                            <w:color w:val="000000" w:themeColor="text1"/>
                            <w:kern w:val="24"/>
                            <w:sz w:val="20"/>
                            <w:szCs w:val="20"/>
                            <w:lang w:val="en-US"/>
                          </w:rPr>
                          <w:t xml:space="preserve">robable TB </w:t>
                        </w:r>
                      </w:p>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N = 102</w:t>
                        </w:r>
                      </w:p>
                    </w:txbxContent>
                  </v:textbox>
                </v:rect>
                <v:rect id="Rectangle 32" o:spid="_x0000_s1032" style="position:absolute;top:33030;width:13948;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textbox>
                    <w:txbxContent>
                      <w:p w:rsidR="003C1D5A" w:rsidRDefault="003C1D5A" w:rsidP="003C1D5A">
                        <w:pPr>
                          <w:pStyle w:val="NormalWeb"/>
                          <w:kinsoku w:val="0"/>
                          <w:overflowPunct w:val="0"/>
                          <w:spacing w:before="0" w:beforeAutospacing="0" w:after="0" w:afterAutospacing="0"/>
                          <w:jc w:val="center"/>
                          <w:textAlignment w:val="baseline"/>
                        </w:pPr>
                        <w:r>
                          <w:rPr>
                            <w:rFonts w:eastAsia="Calibri"/>
                            <w:color w:val="000000" w:themeColor="text1"/>
                            <w:kern w:val="24"/>
                            <w:sz w:val="20"/>
                            <w:szCs w:val="20"/>
                            <w:lang w:val="en-US"/>
                          </w:rPr>
                          <w:t xml:space="preserve">Culture </w:t>
                        </w:r>
                        <w:r w:rsidR="000124B4">
                          <w:rPr>
                            <w:rFonts w:eastAsia="Calibri"/>
                            <w:color w:val="000000" w:themeColor="text1"/>
                            <w:kern w:val="24"/>
                            <w:sz w:val="20"/>
                            <w:szCs w:val="20"/>
                            <w:lang w:val="en-US"/>
                          </w:rPr>
                          <w:t>c</w:t>
                        </w:r>
                        <w:r>
                          <w:rPr>
                            <w:rFonts w:eastAsia="Calibri"/>
                            <w:color w:val="000000" w:themeColor="text1"/>
                            <w:kern w:val="24"/>
                            <w:sz w:val="20"/>
                            <w:szCs w:val="20"/>
                            <w:lang w:val="en-US"/>
                          </w:rPr>
                          <w:t>onfirmed TB N = 261</w:t>
                        </w:r>
                      </w:p>
                    </w:txbxContent>
                  </v:textbox>
                </v:rect>
                <v:rect id="Rectangle 33" o:spid="_x0000_s1033" style="position:absolute;top:45038;width:13893;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textbox>
                    <w:txbxContent>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T-SPOT.TB: N = 246</w:t>
                        </w:r>
                      </w:p>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QFT-GIT: N = 252</w:t>
                        </w:r>
                      </w:p>
                    </w:txbxContent>
                  </v:textbox>
                </v:rect>
                <v:rect id="Rectangle 34" o:spid="_x0000_s1034" style="position:absolute;left:44426;top:45017;width:13893;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" strokeweight="1pt">
                  <v:textbox>
                    <w:txbxContent>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T-SPOT.TB: N = 423</w:t>
                        </w:r>
                      </w:p>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QFT-GIT: N = 425</w:t>
                        </w:r>
                      </w:p>
                    </w:txbxContent>
                  </v:textbox>
                </v:rect>
                <v:rect id="Rectangle 35" o:spid="_x0000_s1035" style="position:absolute;left:29636;top:45038;width:13893;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" strokeweight="1pt">
                  <v:textbox>
                    <w:txbxContent>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T-SPOT.TB: N = 41</w:t>
                        </w:r>
                      </w:p>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QFT-GIT: N = 42</w:t>
                        </w:r>
                      </w:p>
                    </w:txbxContent>
                  </v:textbox>
                </v:rect>
                <v:rect id="Rectangle 36" o:spid="_x0000_s1036" style="position:absolute;left:14845;top:45038;width:13894;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ChxAAAANsAAAAPAAAAZHJzL2Rvd25yZXYueG1sRI9Pa8JA&#10;FMTvQr/D8gq9mY0t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Ay3MKHEAAAA2wAAAA8A&#10;AAAAAAAAAAAAAAAABwIAAGRycy9kb3ducmV2LnhtbFBLBQYAAAAAAwADALcAAAD4AgAAAAA=&#10;" strokeweight="1pt">
                  <v:textbox>
                    <w:txbxContent>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T-SPOT.TB: N = 99</w:t>
                        </w:r>
                      </w:p>
                      <w:p w:rsidR="003C1D5A" w:rsidRPr="00C5687D" w:rsidRDefault="003C1D5A" w:rsidP="003C1D5A">
                        <w:pPr>
                          <w:pStyle w:val="NormalWeb"/>
                          <w:kinsoku w:val="0"/>
                          <w:overflowPunct w:val="0"/>
                          <w:spacing w:before="0" w:beforeAutospacing="0" w:after="0" w:afterAutospacing="0"/>
                          <w:jc w:val="center"/>
                          <w:textAlignment w:val="baseline"/>
                          <w:rPr>
                            <w:lang w:val="de-DE"/>
                          </w:rPr>
                        </w:pPr>
                        <w:r>
                          <w:rPr>
                            <w:rFonts w:eastAsia="Calibri"/>
                            <w:color w:val="000000" w:themeColor="text1"/>
                            <w:kern w:val="24"/>
                            <w:sz w:val="20"/>
                            <w:szCs w:val="20"/>
                            <w:lang w:val="de-DE"/>
                          </w:rPr>
                          <w:t>QFT-GIT:  N = 101</w:t>
                        </w:r>
                      </w:p>
                    </w:txbxContent>
                  </v:textbox>
                </v:rect>
                <v:rect id="Rectangle 37" o:spid="_x0000_s1037" style="position:absolute;left:40418;top:4254;width:20535;height:1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" strokeweight="1pt">
                  <v:path arrowok="t"/>
                  <v:textbox>
                    <w:txbxContent>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u w:val="single"/>
                            <w:lang w:val="en-US"/>
                          </w:rPr>
                          <w:t>Reasons for exclusion</w:t>
                        </w:r>
                      </w:p>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lang w:val="en-US"/>
                          </w:rPr>
                          <w:t>Previous TB diagnosis: N = 99</w:t>
                        </w:r>
                        <w:r w:rsidR="004325DC" w:rsidRPr="004325DC">
                          <w:rPr>
                            <w:rFonts w:eastAsia="Calibri"/>
                            <w:color w:val="000000" w:themeColor="text1"/>
                            <w:kern w:val="24"/>
                            <w:sz w:val="20"/>
                            <w:szCs w:val="20"/>
                            <w:vertAlign w:val="superscript"/>
                            <w:lang w:val="en-US"/>
                          </w:rPr>
                          <w:t>a</w:t>
                        </w:r>
                      </w:p>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lang w:val="en-US"/>
                          </w:rPr>
                          <w:t>Exclusion by investigators: N = 66</w:t>
                        </w:r>
                        <w:r w:rsidR="004325DC">
                          <w:rPr>
                            <w:rFonts w:eastAsia="Calibri"/>
                            <w:color w:val="000000" w:themeColor="text1"/>
                            <w:kern w:val="24"/>
                            <w:sz w:val="20"/>
                            <w:szCs w:val="20"/>
                            <w:vertAlign w:val="superscript"/>
                            <w:lang w:val="en-US"/>
                          </w:rPr>
                          <w:t>b</w:t>
                        </w:r>
                      </w:p>
                      <w:p w:rsidR="003C1D5A" w:rsidRDefault="003C1D5A" w:rsidP="003C1D5A">
                        <w:pPr>
                          <w:pStyle w:val="NormalWeb"/>
                          <w:kinsoku w:val="0"/>
                          <w:overflowPunct w:val="0"/>
                          <w:spacing w:before="60" w:beforeAutospacing="0" w:after="60" w:afterAutospacing="0"/>
                          <w:textAlignment w:val="baseline"/>
                          <w:rPr>
                            <w:rFonts w:eastAsia="Calibri"/>
                            <w:color w:val="000000" w:themeColor="text1"/>
                            <w:kern w:val="24"/>
                            <w:sz w:val="20"/>
                            <w:szCs w:val="20"/>
                            <w:lang w:val="en-US"/>
                          </w:rPr>
                        </w:pPr>
                        <w:r>
                          <w:rPr>
                            <w:rFonts w:eastAsia="Calibri"/>
                            <w:color w:val="000000" w:themeColor="text1"/>
                            <w:kern w:val="24"/>
                            <w:sz w:val="20"/>
                            <w:szCs w:val="20"/>
                            <w:lang w:val="en-US"/>
                          </w:rPr>
                          <w:t>Loss to follow-up: N = 39</w:t>
                        </w:r>
                      </w:p>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lang w:val="en-US"/>
                          </w:rPr>
                          <w:t>Withdrawal of consent: N = 8</w:t>
                        </w:r>
                      </w:p>
                      <w:p w:rsidR="003C1D5A" w:rsidRDefault="003C1D5A" w:rsidP="003C1D5A">
                        <w:pPr>
                          <w:pStyle w:val="NormalWeb"/>
                          <w:kinsoku w:val="0"/>
                          <w:overflowPunct w:val="0"/>
                          <w:spacing w:before="60" w:beforeAutospacing="0" w:after="60" w:afterAutospacing="0"/>
                          <w:textAlignment w:val="baseline"/>
                        </w:pPr>
                        <w:r>
                          <w:rPr>
                            <w:rFonts w:eastAsia="Calibri"/>
                            <w:color w:val="000000" w:themeColor="text1"/>
                            <w:kern w:val="24"/>
                            <w:sz w:val="20"/>
                            <w:szCs w:val="20"/>
                            <w:lang w:val="en-US"/>
                          </w:rPr>
                          <w:t>Death: N = 3</w:t>
                        </w:r>
                      </w:p>
                    </w:txbxContent>
                  </v:textbox>
                </v:rect>
                <v:shapetype id="_x0000_t32" coordsize="21600,21600" o:spt="32" o:oned="t" path="m,l21600,21600e" filled="f">
                  <v:path arrowok="t" fillok="f" o:connecttype="none"/>
                  <o:lock v:ext="edit" shapetype="t"/>
                </v:shapetype>
                <v:shape id="Straight Arrow Connector 38" o:spid="_x0000_s1038" type="#_x0000_t32" style="position:absolute;left:29402;top:7207;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" strokecolor="black [3213]" strokeweight="1.5pt">
                  <v:stroke endarrow="block" joinstyle="miter"/>
                  <o:lock v:ext="edit" shapetype="f"/>
                </v:shape>
                <v:shape id="Straight Arrow Connector 39" o:spid="_x0000_s1039" type="#_x0000_t32" style="position:absolute;left:6946;top:38281;width:0;height:6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" strokecolor="black [3213]" strokeweight="1.5pt">
                  <v:stroke endarrow="block" joinstyle="miter"/>
                  <o:lock v:ext="edit" shapetype="f"/>
                </v:shape>
                <v:shape id="Straight Arrow Connector 40" o:spid="_x0000_s1040" type="#_x0000_t32" style="position:absolute;left:21666;top:38281;width:0;height:6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" strokecolor="black [3213]" strokeweight="1.5pt">
                  <v:stroke endarrow="block" joinstyle="miter"/>
                  <o:lock v:ext="edit" shapetype="f"/>
                </v:shape>
                <v:shape id="Straight Arrow Connector 41" o:spid="_x0000_s1041" type="#_x0000_t32" style="position:absolute;left:36582;top:38430;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" strokecolor="black [3213]" strokeweight="1.5pt">
                  <v:stroke endarrow="block" joinstyle="miter"/>
                  <o:lock v:ext="edit" shapetype="f"/>
                </v:shape>
                <v:shape id="Straight Arrow Connector 42" o:spid="_x0000_s1042" type="#_x0000_t32" style="position:absolute;left:51373;top:38430;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" strokecolor="black [3213]" strokeweight="1.5pt">
                  <v:stroke endarrow="block" joinstyle="miter"/>
                  <o:lock v:ext="edit" shapetype="f"/>
                </v:shape>
                <v:shape id="Straight Arrow Connector 43" o:spid="_x0000_s1043" type="#_x0000_t32" style="position:absolute;left:6946;top:26226;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" strokecolor="black [3213]" strokeweight="1.5pt">
                  <v:stroke endarrow="block" joinstyle="miter"/>
                  <o:lock v:ext="edit" shapetype="f"/>
                </v:shape>
                <v:shape id="Straight Arrow Connector 44" o:spid="_x0000_s1044" type="#_x0000_t32" style="position:absolute;left:21666;top:26226;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" strokecolor="black [3213]" strokeweight="1.5pt">
                  <v:stroke endarrow="block" joinstyle="miter"/>
                  <o:lock v:ext="edit" shapetype="f"/>
                </v:shape>
                <v:shape id="Straight Arrow Connector 45" o:spid="_x0000_s1045" type="#_x0000_t32" style="position:absolute;left:36582;top:26226;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" strokecolor="black [3213]" strokeweight="1.5pt">
                  <v:stroke endarrow="block" joinstyle="miter"/>
                  <o:lock v:ext="edit" shapetype="f"/>
                </v:shape>
                <v:shape id="Straight Arrow Connector 46" o:spid="_x0000_s1046" type="#_x0000_t32" style="position:absolute;left:51278;top:26226;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" strokecolor="black [3213]" strokeweight="1.5pt">
                  <v:stroke endarrow="block" joinstyle="miter"/>
                  <o:lock v:ext="edit" shapetype="f"/>
                </v:shape>
                <v:line id="Straight Connector 47" o:spid="_x0000_s1047" style="position:absolute;visibility:visible;mso-wrap-style:square" from="6946,26226" to="51373,26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" strokecolor="black [3213]" strokeweight="1.5pt">
                  <v:stroke joinstyle="miter"/>
                  <o:lock v:ext="edit" shapetype="f"/>
                </v:line>
                <v:shape id="Straight Arrow Connector 48" o:spid="_x0000_s1048" type="#_x0000_t32" style="position:absolute;left:29402;top:19470;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" strokecolor="black [3213]" strokeweight="1.5pt">
                  <v:stroke joinstyle="miter"/>
                  <o:lock v:ext="edit" shapetype="f"/>
                </v:shape>
                <v:shape id="Straight Arrow Connector 49" o:spid="_x0000_s1049" type="#_x0000_t32" style="position:absolute;left:29402;top:10560;width:110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" strokecolor="black [3213]" strokeweight="1.5pt">
                  <v:stroke endarrow="block" joinstyle="miter"/>
                  <o:lock v:ext="edit" shapetype="f"/>
                </v:shape>
                <w10:anchorlock/>
              </v:group>
            </w:pict>
          </mc:Fallback>
        </mc:AlternateContent>
      </w:r>
      <w:bookmarkStart w:id="0" w:name="_GoBack"/>
      <w:bookmarkEnd w:id="0"/>
    </w:p>
    <w:p w:rsidR="003C1D5A" w:rsidRPr="007562CB" w:rsidRDefault="003C1D5A" w:rsidP="003C1D5A">
      <w:pPr>
        <w:spacing w:after="0" w:line="360" w:lineRule="auto"/>
        <w:rPr>
          <w:rFonts w:ascii="Times New Roman" w:hAnsi="Times New Roman" w:cs="Times New Roman"/>
          <w:b/>
          <w:sz w:val="20"/>
          <w:szCs w:val="24"/>
        </w:rPr>
      </w:pPr>
      <w:r w:rsidRPr="007562CB">
        <w:rPr>
          <w:rFonts w:ascii="Times New Roman" w:hAnsi="Times New Roman" w:cs="Times New Roman"/>
          <w:b/>
          <w:sz w:val="20"/>
          <w:szCs w:val="24"/>
        </w:rPr>
        <w:t>Figure 1: Study flow diagram of patients with suspected active TB</w:t>
      </w:r>
    </w:p>
    <w:p w:rsidR="003C1D5A" w:rsidRPr="007562CB" w:rsidRDefault="003C1D5A" w:rsidP="003C1D5A">
      <w:pPr>
        <w:spacing w:after="0" w:line="360" w:lineRule="auto"/>
        <w:jc w:val="both"/>
        <w:rPr>
          <w:rFonts w:ascii="Times New Roman" w:hAnsi="Times New Roman" w:cs="Times New Roman"/>
          <w:sz w:val="20"/>
          <w:szCs w:val="24"/>
        </w:rPr>
      </w:pPr>
      <w:r w:rsidRPr="007562CB">
        <w:rPr>
          <w:rFonts w:ascii="Times New Roman" w:hAnsi="Times New Roman" w:cs="Times New Roman"/>
          <w:sz w:val="20"/>
          <w:szCs w:val="24"/>
        </w:rPr>
        <w:t>The final four boxes show the number of patients with available IGRA results.</w:t>
      </w:r>
    </w:p>
    <w:p w:rsidR="003C1D5A" w:rsidRPr="007562CB" w:rsidRDefault="003C1D5A" w:rsidP="003C1D5A">
      <w:pPr>
        <w:spacing w:after="0" w:line="360" w:lineRule="auto"/>
        <w:jc w:val="both"/>
        <w:rPr>
          <w:rFonts w:ascii="Times New Roman" w:hAnsi="Times New Roman" w:cs="Times New Roman"/>
          <w:sz w:val="20"/>
          <w:szCs w:val="24"/>
        </w:rPr>
      </w:pPr>
      <w:proofErr w:type="spellStart"/>
      <w:r w:rsidRPr="007562CB">
        <w:rPr>
          <w:rFonts w:ascii="Times New Roman" w:hAnsi="Times New Roman" w:cs="Times New Roman"/>
          <w:sz w:val="20"/>
          <w:szCs w:val="24"/>
          <w:vertAlign w:val="superscript"/>
        </w:rPr>
        <w:t>a</w:t>
      </w:r>
      <w:r w:rsidRPr="007562CB">
        <w:rPr>
          <w:rFonts w:ascii="Times New Roman" w:hAnsi="Times New Roman" w:cs="Times New Roman"/>
          <w:sz w:val="20"/>
          <w:szCs w:val="24"/>
        </w:rPr>
        <w:t>Patients</w:t>
      </w:r>
      <w:proofErr w:type="spellEnd"/>
      <w:r w:rsidRPr="007562CB">
        <w:rPr>
          <w:rFonts w:ascii="Times New Roman" w:hAnsi="Times New Roman" w:cs="Times New Roman"/>
          <w:sz w:val="20"/>
          <w:szCs w:val="24"/>
        </w:rPr>
        <w:t xml:space="preserve"> with previously diagnosed TB were excluded from analyses because IGRA results cannot be reliably interpreted in previously treated patients. The decision to exclude was taken by the expert diagnostic panel and study management group in consultation with the independent Study Steering Committee before unblinding of IGRA and next-generation IGRA results. </w:t>
      </w:r>
    </w:p>
    <w:p w:rsidR="003C1D5A" w:rsidRPr="007562CB" w:rsidRDefault="003C1D5A" w:rsidP="003C1D5A">
      <w:pPr>
        <w:spacing w:after="0" w:line="360" w:lineRule="auto"/>
        <w:jc w:val="both"/>
        <w:rPr>
          <w:rFonts w:ascii="Times New Roman" w:hAnsi="Times New Roman" w:cs="Times New Roman"/>
          <w:sz w:val="20"/>
          <w:szCs w:val="24"/>
        </w:rPr>
      </w:pPr>
      <w:proofErr w:type="spellStart"/>
      <w:r w:rsidRPr="007562CB">
        <w:rPr>
          <w:rFonts w:ascii="Times New Roman" w:hAnsi="Times New Roman" w:cs="Times New Roman"/>
          <w:sz w:val="20"/>
          <w:szCs w:val="24"/>
          <w:vertAlign w:val="superscript"/>
        </w:rPr>
        <w:t>b</w:t>
      </w:r>
      <w:r w:rsidRPr="007562CB">
        <w:rPr>
          <w:rFonts w:ascii="Times New Roman" w:hAnsi="Times New Roman" w:cs="Times New Roman"/>
          <w:sz w:val="20"/>
          <w:szCs w:val="24"/>
        </w:rPr>
        <w:t>Upon</w:t>
      </w:r>
      <w:proofErr w:type="spellEnd"/>
      <w:r w:rsidRPr="007562CB">
        <w:rPr>
          <w:rFonts w:ascii="Times New Roman" w:hAnsi="Times New Roman" w:cs="Times New Roman"/>
          <w:sz w:val="20"/>
          <w:szCs w:val="24"/>
        </w:rPr>
        <w:t xml:space="preserve"> advice from the Study Steering Committee, and following consultation between the study management group and data management groups, 66 patients were excluded from analyses. Patients recruited from one study site (n = 40) were excluded because they all had diagnoses of confirmed or highly-probable TB (categories 1 and 2) due an error of implementation of recruitment criteria at this site, i.e. the natural spectrum of patients with </w:t>
      </w:r>
      <w:r w:rsidRPr="007562CB">
        <w:rPr>
          <w:rFonts w:ascii="Times New Roman" w:hAnsi="Times New Roman" w:cs="Times New Roman"/>
          <w:i/>
          <w:sz w:val="20"/>
          <w:szCs w:val="24"/>
        </w:rPr>
        <w:t>suspected</w:t>
      </w:r>
      <w:r w:rsidRPr="007562CB">
        <w:rPr>
          <w:rFonts w:ascii="Times New Roman" w:hAnsi="Times New Roman" w:cs="Times New Roman"/>
          <w:sz w:val="20"/>
          <w:szCs w:val="24"/>
        </w:rPr>
        <w:t xml:space="preserve"> TB was not being recruited. A further subset of patients (n = 26) were, upon review, considered by the expert diagnostic panel to be ineligible (before unblinding IGRA results) on the basis that they were being investigated for TB (due to an incidental abnormal chest x-ray, known contact with active TB, or screening for anti-TNF treatment), but did not present with symptoms or signs suggestive of TB.  </w:t>
      </w:r>
    </w:p>
    <w:p w:rsidR="00212948" w:rsidRDefault="00212948"/>
    <w:sectPr w:rsidR="00212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5A"/>
    <w:rsid w:val="000124B4"/>
    <w:rsid w:val="00212948"/>
    <w:rsid w:val="003C1D5A"/>
    <w:rsid w:val="00432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C7D4"/>
  <w15:chartTrackingRefBased/>
  <w15:docId w15:val="{188A5795-6661-4AF7-B30D-C9D962F2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D5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Whitworth</dc:creator>
  <cp:keywords/>
  <dc:description/>
  <cp:lastModifiedBy>Hilary Whitworth</cp:lastModifiedBy>
  <cp:revision>3</cp:revision>
  <dcterms:created xsi:type="dcterms:W3CDTF">2018-07-30T06:35:00Z</dcterms:created>
  <dcterms:modified xsi:type="dcterms:W3CDTF">2018-08-01T11:56:00Z</dcterms:modified>
</cp:coreProperties>
</file>