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5E2BB" w14:textId="77777777" w:rsidR="00FB4953" w:rsidRDefault="0025596A" w:rsidP="0091246A">
      <w:pPr>
        <w:pStyle w:val="af4"/>
        <w:spacing w:before="0" w:after="0" w:line="240" w:lineRule="auto"/>
        <w:jc w:val="left"/>
        <w:rPr>
          <w:rFonts w:ascii="Times New Roman" w:hAnsi="Times New Roman" w:cs="Times New Roman"/>
          <w:b/>
          <w:sz w:val="24"/>
          <w:szCs w:val="24"/>
        </w:rPr>
      </w:pPr>
      <w:r w:rsidRPr="0082732C">
        <w:rPr>
          <w:rFonts w:ascii="Times New Roman" w:hAnsi="Times New Roman" w:cs="Times New Roman"/>
          <w:b/>
          <w:sz w:val="24"/>
          <w:szCs w:val="24"/>
        </w:rPr>
        <w:t>Is what you put in what you get out? – Textbook-derived lexical bundle processing in beginner English learners</w:t>
      </w:r>
    </w:p>
    <w:p w14:paraId="6057EEFB" w14:textId="0C1DD305" w:rsidR="00FB4953" w:rsidRPr="0082732C" w:rsidRDefault="0082732C" w:rsidP="0091246A">
      <w:pPr>
        <w:rPr>
          <w:rFonts w:ascii="Times New Roman" w:hAnsi="Times New Roman" w:cs="Times New Roman"/>
          <w:sz w:val="24"/>
          <w:szCs w:val="24"/>
        </w:rPr>
      </w:pPr>
      <w:bookmarkStart w:id="0" w:name="_GoBack"/>
      <w:r>
        <w:t>JULIAN NORTHBROOK</w:t>
      </w:r>
      <w:bookmarkEnd w:id="0"/>
      <w:r>
        <w:t xml:space="preserve"> and KATHY CONKLIN</w:t>
      </w:r>
      <w:r>
        <w:br/>
        <w:t>University of Nottingham</w:t>
      </w:r>
    </w:p>
    <w:p w14:paraId="2878053A" w14:textId="77777777" w:rsidR="00FB4953" w:rsidRPr="0091246A" w:rsidRDefault="00FB4953" w:rsidP="00FB4953">
      <w:pPr>
        <w:spacing w:after="0" w:line="240" w:lineRule="auto"/>
        <w:jc w:val="both"/>
        <w:rPr>
          <w:rFonts w:ascii="Times New Roman" w:hAnsi="Times New Roman" w:cs="Times New Roman"/>
          <w:b/>
          <w:noProof/>
          <w:color w:val="000000" w:themeColor="text1"/>
          <w:sz w:val="24"/>
          <w:szCs w:val="24"/>
        </w:rPr>
      </w:pPr>
    </w:p>
    <w:p w14:paraId="1F6D4715" w14:textId="77777777" w:rsidR="00FB4953" w:rsidRPr="0082732C" w:rsidRDefault="0025596A" w:rsidP="00FB4953">
      <w:pPr>
        <w:spacing w:after="0" w:line="240" w:lineRule="auto"/>
        <w:jc w:val="both"/>
        <w:rPr>
          <w:rFonts w:ascii="Times New Roman" w:hAnsi="Times New Roman" w:cs="Times New Roman"/>
          <w:b/>
          <w:noProof/>
          <w:color w:val="000000" w:themeColor="text1"/>
          <w:sz w:val="24"/>
          <w:szCs w:val="24"/>
          <w:lang w:val="en-US"/>
        </w:rPr>
      </w:pPr>
      <w:r w:rsidRPr="0082732C">
        <w:rPr>
          <w:rFonts w:ascii="Times New Roman" w:hAnsi="Times New Roman" w:cs="Times New Roman"/>
          <w:b/>
          <w:noProof/>
          <w:color w:val="000000" w:themeColor="text1"/>
          <w:sz w:val="24"/>
          <w:szCs w:val="24"/>
          <w:lang w:val="en-US"/>
        </w:rPr>
        <w:t>Abstract</w:t>
      </w:r>
    </w:p>
    <w:p w14:paraId="3E4CAF45" w14:textId="6E2CBFFE" w:rsidR="00FB4953" w:rsidRPr="0082732C" w:rsidRDefault="0025596A" w:rsidP="00FB4953">
      <w:pPr>
        <w:spacing w:after="0" w:line="240" w:lineRule="auto"/>
        <w:jc w:val="both"/>
        <w:rPr>
          <w:rFonts w:ascii="Times New Roman" w:hAnsi="Times New Roman" w:cs="Times New Roman"/>
          <w:sz w:val="24"/>
          <w:szCs w:val="24"/>
        </w:rPr>
      </w:pPr>
      <w:r w:rsidRPr="0082732C">
        <w:rPr>
          <w:rFonts w:ascii="Times New Roman" w:hAnsi="Times New Roman" w:cs="Times New Roman"/>
          <w:noProof/>
          <w:color w:val="000000" w:themeColor="text1"/>
          <w:sz w:val="24"/>
          <w:szCs w:val="24"/>
          <w:lang w:val="en-US"/>
        </w:rPr>
        <w:t xml:space="preserve">Usage-based approaches to second language acquisition put a premium on the linguistic input that learners receive and predict that any sequences of words that learners encounter frequently will experience a processing advantage. The current study explores the processing of high-frequency sequences of words known as ‘lexical bundles' in beginner learners of English in Japanese secondary school. To do this we use a phrasal judgment task, testing students on items taken directly from their teaching materials. Students responded to lexical bundles that occurred in their textbooks significantly faster and more accurately compared with non-lexical bundles, and were sensitive to the frequency of occurrence in their textbooks. </w:t>
      </w:r>
      <w:r w:rsidRPr="0082732C">
        <w:rPr>
          <w:rFonts w:ascii="Times New Roman" w:hAnsi="Times New Roman" w:cs="Times New Roman"/>
          <w:sz w:val="24"/>
          <w:szCs w:val="24"/>
        </w:rPr>
        <w:t xml:space="preserve">This study shows, perhaps for the first time, that even very low level, beginner secondary students are sensitive </w:t>
      </w:r>
      <w:r w:rsidR="002E3268">
        <w:rPr>
          <w:rFonts w:ascii="Times New Roman" w:hAnsi="Times New Roman" w:cs="Times New Roman"/>
          <w:sz w:val="24"/>
          <w:szCs w:val="24"/>
        </w:rPr>
        <w:t xml:space="preserve">to </w:t>
      </w:r>
      <w:r w:rsidRPr="0082732C">
        <w:rPr>
          <w:rFonts w:ascii="Times New Roman" w:hAnsi="Times New Roman" w:cs="Times New Roman"/>
          <w:sz w:val="24"/>
          <w:szCs w:val="24"/>
        </w:rPr>
        <w:t>the frequency of lexical bundles which appear in the input they receive from teaching materials, a finding that has important implications for teaching and material design.</w:t>
      </w:r>
    </w:p>
    <w:p w14:paraId="1EECBE37" w14:textId="77777777" w:rsidR="00FB4953" w:rsidRPr="0082732C" w:rsidRDefault="00FB4953" w:rsidP="00FB4953">
      <w:pPr>
        <w:spacing w:after="0" w:line="240" w:lineRule="auto"/>
        <w:jc w:val="both"/>
        <w:rPr>
          <w:rFonts w:ascii="Times New Roman" w:hAnsi="Times New Roman" w:cs="Times New Roman"/>
          <w:noProof/>
          <w:color w:val="000000" w:themeColor="text1"/>
          <w:sz w:val="24"/>
          <w:szCs w:val="24"/>
          <w:lang w:val="en-US"/>
        </w:rPr>
      </w:pPr>
    </w:p>
    <w:p w14:paraId="7B49F6C7" w14:textId="77777777" w:rsidR="00FB4953" w:rsidRPr="0082732C" w:rsidRDefault="0025596A" w:rsidP="00FB4953">
      <w:pPr>
        <w:spacing w:after="0" w:line="240" w:lineRule="auto"/>
        <w:jc w:val="both"/>
        <w:rPr>
          <w:rFonts w:ascii="Times New Roman" w:hAnsi="Times New Roman" w:cs="Times New Roman"/>
          <w:sz w:val="24"/>
          <w:szCs w:val="24"/>
          <w:lang w:val="en-US"/>
        </w:rPr>
      </w:pPr>
      <w:r w:rsidRPr="0082732C">
        <w:rPr>
          <w:rFonts w:ascii="Times New Roman" w:hAnsi="Times New Roman" w:cs="Times New Roman"/>
          <w:sz w:val="24"/>
          <w:szCs w:val="24"/>
        </w:rPr>
        <w:t xml:space="preserve">Keywords: </w:t>
      </w:r>
      <w:r w:rsidRPr="0082732C">
        <w:rPr>
          <w:rFonts w:ascii="Times New Roman" w:hAnsi="Times New Roman" w:cs="Times New Roman"/>
          <w:iCs/>
          <w:sz w:val="24"/>
          <w:szCs w:val="24"/>
          <w:lang w:val="en-US"/>
        </w:rPr>
        <w:t>lexical bundles, junior high school textbooks, language processing, usage-based theories, Japanese English education</w:t>
      </w:r>
    </w:p>
    <w:p w14:paraId="5F8D3657" w14:textId="77777777" w:rsidR="00FB4953" w:rsidRPr="0082732C" w:rsidRDefault="00FB4953" w:rsidP="00FB4953">
      <w:pPr>
        <w:spacing w:after="0" w:line="240" w:lineRule="auto"/>
        <w:jc w:val="both"/>
        <w:rPr>
          <w:rFonts w:ascii="Times New Roman" w:hAnsi="Times New Roman" w:cs="Times New Roman"/>
          <w:sz w:val="24"/>
          <w:szCs w:val="24"/>
          <w:lang w:val="en-US"/>
        </w:rPr>
      </w:pPr>
    </w:p>
    <w:p w14:paraId="476A7FCC" w14:textId="77777777" w:rsidR="00FB4953" w:rsidRPr="0082732C" w:rsidRDefault="0025596A" w:rsidP="00FB4953">
      <w:pPr>
        <w:spacing w:after="0" w:line="240" w:lineRule="auto"/>
        <w:jc w:val="both"/>
        <w:rPr>
          <w:rFonts w:ascii="Times New Roman" w:hAnsi="Times New Roman" w:cs="Times New Roman"/>
          <w:b/>
          <w:sz w:val="24"/>
          <w:szCs w:val="24"/>
        </w:rPr>
      </w:pPr>
      <w:r w:rsidRPr="0082732C">
        <w:rPr>
          <w:rFonts w:ascii="Times New Roman" w:hAnsi="Times New Roman" w:cs="Times New Roman"/>
          <w:b/>
          <w:sz w:val="24"/>
          <w:szCs w:val="24"/>
        </w:rPr>
        <w:t>Introduction</w:t>
      </w:r>
    </w:p>
    <w:p w14:paraId="5BB586EE" w14:textId="77777777" w:rsidR="00FB4953" w:rsidRPr="0082732C" w:rsidRDefault="0025596A" w:rsidP="00FB4953">
      <w:pPr>
        <w:spacing w:after="0" w:line="240" w:lineRule="auto"/>
        <w:jc w:val="both"/>
        <w:rPr>
          <w:rFonts w:ascii="Times New Roman" w:hAnsi="Times New Roman" w:cs="Times New Roman"/>
          <w:sz w:val="24"/>
          <w:szCs w:val="24"/>
          <w:lang w:val="en-US"/>
        </w:rPr>
      </w:pPr>
      <w:r w:rsidRPr="0082732C">
        <w:rPr>
          <w:rFonts w:ascii="Times New Roman" w:hAnsi="Times New Roman" w:cs="Times New Roman"/>
          <w:sz w:val="24"/>
          <w:szCs w:val="24"/>
          <w:lang w:val="en-US"/>
        </w:rPr>
        <w:t xml:space="preserve">It seems obvious that if we try to build something with poor materials rather than the best ones that the end product will be of lesser quality. This sentiment is nicely encapsulated in Computer Science by the saying </w:t>
      </w:r>
      <w:r w:rsidRPr="0082732C">
        <w:rPr>
          <w:rFonts w:ascii="Times New Roman" w:hAnsi="Times New Roman" w:cs="Times New Roman"/>
          <w:i/>
          <w:sz w:val="24"/>
          <w:szCs w:val="24"/>
          <w:lang w:val="en-US"/>
        </w:rPr>
        <w:t>garbage in, garbage out</w:t>
      </w:r>
      <w:r w:rsidRPr="0082732C">
        <w:rPr>
          <w:rFonts w:ascii="Times New Roman" w:hAnsi="Times New Roman" w:cs="Times New Roman"/>
          <w:sz w:val="24"/>
          <w:szCs w:val="24"/>
          <w:lang w:val="en-US"/>
        </w:rPr>
        <w:t>, and refers to the fact that the input computers receive wholly determines the quality of their output.</w:t>
      </w:r>
      <w:r w:rsidRPr="0082732C">
        <w:rPr>
          <w:rFonts w:ascii="Times New Roman" w:hAnsi="Times New Roman" w:cs="Times New Roman"/>
          <w:color w:val="70AD47" w:themeColor="accent6"/>
          <w:sz w:val="24"/>
          <w:szCs w:val="24"/>
          <w:lang w:val="en-US"/>
        </w:rPr>
        <w:t xml:space="preserve"> </w:t>
      </w:r>
      <w:r w:rsidRPr="0082732C">
        <w:rPr>
          <w:rFonts w:ascii="Times New Roman" w:hAnsi="Times New Roman" w:cs="Times New Roman"/>
          <w:sz w:val="24"/>
          <w:szCs w:val="24"/>
          <w:lang w:val="en-US"/>
        </w:rPr>
        <w:t>However, is this true in second language learning? More precisely what is the relationship between learners’ input and their subsequent processing? The current research will address this question by examining the processing of ‘lexical bundles’ by Japanese secondary school students learning English – an as of yet largely unexplored age and proficiency group in formulaic language research.</w:t>
      </w:r>
    </w:p>
    <w:p w14:paraId="5E063FC9" w14:textId="04C63F2F" w:rsidR="00FB4953" w:rsidRPr="0082732C" w:rsidRDefault="0025596A" w:rsidP="00FB4953">
      <w:pPr>
        <w:spacing w:after="0" w:line="240" w:lineRule="auto"/>
        <w:ind w:firstLine="426"/>
        <w:jc w:val="both"/>
        <w:rPr>
          <w:rFonts w:ascii="Times New Roman" w:hAnsi="Times New Roman" w:cs="Times New Roman"/>
          <w:noProof/>
          <w:color w:val="000000" w:themeColor="text1"/>
          <w:sz w:val="24"/>
          <w:szCs w:val="24"/>
          <w:lang w:val="en-US"/>
        </w:rPr>
      </w:pPr>
      <w:r w:rsidRPr="0082732C">
        <w:rPr>
          <w:rFonts w:ascii="Times New Roman" w:hAnsi="Times New Roman" w:cs="Times New Roman"/>
          <w:sz w:val="24"/>
          <w:szCs w:val="24"/>
          <w:lang w:val="en-US"/>
        </w:rPr>
        <w:lastRenderedPageBreak/>
        <w:t>Loosely defined, lexical bundles are sequences of words that occur frequently in language. They are generally</w:t>
      </w:r>
      <w:r w:rsidRPr="0082732C">
        <w:rPr>
          <w:rFonts w:ascii="Times New Roman" w:hAnsi="Times New Roman" w:cs="Times New Roman"/>
          <w:noProof/>
          <w:sz w:val="24"/>
          <w:szCs w:val="24"/>
        </w:rPr>
        <w:t xml:space="preserve"> c</w:t>
      </w:r>
      <w:r w:rsidRPr="0082732C">
        <w:rPr>
          <w:rFonts w:ascii="Times New Roman" w:hAnsi="Times New Roman" w:cs="Times New Roman"/>
          <w:noProof/>
          <w:color w:val="000000" w:themeColor="text1"/>
          <w:sz w:val="24"/>
          <w:szCs w:val="24"/>
        </w:rPr>
        <w:t xml:space="preserve">orpus derived and may </w:t>
      </w:r>
      <w:r w:rsidRPr="0082732C">
        <w:rPr>
          <w:rFonts w:ascii="Times New Roman" w:hAnsi="Times New Roman" w:cs="Times New Roman"/>
          <w:noProof/>
          <w:sz w:val="24"/>
          <w:szCs w:val="24"/>
        </w:rPr>
        <w:t>constitute a complete utterance (</w:t>
      </w:r>
      <w:r w:rsidRPr="0082732C">
        <w:rPr>
          <w:rFonts w:ascii="Times New Roman" w:hAnsi="Times New Roman" w:cs="Times New Roman"/>
          <w:i/>
          <w:noProof/>
          <w:sz w:val="24"/>
          <w:szCs w:val="24"/>
        </w:rPr>
        <w:t>how’s it going</w:t>
      </w:r>
      <w:r w:rsidRPr="0082732C">
        <w:rPr>
          <w:rFonts w:ascii="Times New Roman" w:hAnsi="Times New Roman" w:cs="Times New Roman"/>
          <w:noProof/>
          <w:sz w:val="24"/>
          <w:szCs w:val="24"/>
        </w:rPr>
        <w:t>) but often do not (</w:t>
      </w:r>
      <w:r w:rsidRPr="0082732C">
        <w:rPr>
          <w:rFonts w:ascii="Times New Roman" w:hAnsi="Times New Roman" w:cs="Times New Roman"/>
          <w:i/>
          <w:noProof/>
          <w:sz w:val="24"/>
          <w:szCs w:val="24"/>
        </w:rPr>
        <w:t>a lot of the</w:t>
      </w:r>
      <w:r w:rsidRPr="0082732C">
        <w:rPr>
          <w:rFonts w:ascii="Times New Roman" w:hAnsi="Times New Roman" w:cs="Times New Roman"/>
          <w:noProof/>
          <w:sz w:val="24"/>
          <w:szCs w:val="24"/>
        </w:rPr>
        <w:t>).</w:t>
      </w:r>
      <w:r w:rsidRPr="0082732C">
        <w:rPr>
          <w:rFonts w:ascii="Times New Roman" w:hAnsi="Times New Roman" w:cs="Times New Roman"/>
          <w:sz w:val="24"/>
          <w:szCs w:val="24"/>
          <w:lang w:val="en-US"/>
        </w:rPr>
        <w:t xml:space="preserve"> They fall under the broad heading of formulaic language, which is referred to by many different names in the literature </w:t>
      </w:r>
      <w:r w:rsidRPr="0082732C">
        <w:rPr>
          <w:rFonts w:ascii="Times New Roman" w:hAnsi="Times New Roman" w:cs="Times New Roman"/>
          <w:noProof/>
          <w:sz w:val="24"/>
          <w:szCs w:val="24"/>
          <w:lang w:val="en-US"/>
        </w:rPr>
        <w:t>(see Wray 2002, p. 8 for a list of more than 50 such terms)</w:t>
      </w:r>
      <w:r w:rsidRPr="0082732C">
        <w:rPr>
          <w:rFonts w:ascii="Times New Roman" w:hAnsi="Times New Roman" w:cs="Times New Roman"/>
          <w:sz w:val="24"/>
          <w:szCs w:val="24"/>
          <w:lang w:val="en-US"/>
        </w:rPr>
        <w:t xml:space="preserve">. In applied linguistics, there is </w:t>
      </w:r>
      <w:r w:rsidRPr="0082732C">
        <w:rPr>
          <w:rFonts w:ascii="Times New Roman" w:hAnsi="Times New Roman" w:cs="Times New Roman"/>
          <w:sz w:val="24"/>
          <w:szCs w:val="24"/>
        </w:rPr>
        <w:t>a growing body of research that suggests formulaic lang</w:t>
      </w:r>
      <w:r w:rsidRPr="0082732C">
        <w:rPr>
          <w:rFonts w:ascii="Times New Roman" w:hAnsi="Times New Roman" w:cs="Times New Roman"/>
          <w:color w:val="000000" w:themeColor="text1"/>
          <w:sz w:val="24"/>
          <w:szCs w:val="24"/>
        </w:rPr>
        <w:t xml:space="preserve">uage more broadly, and lexical bundles specifically, are processed more quickly than novel or less frequent sequences of words </w:t>
      </w:r>
      <w:r w:rsidRPr="0082732C">
        <w:rPr>
          <w:rFonts w:ascii="Times New Roman" w:hAnsi="Times New Roman" w:cs="Times New Roman"/>
          <w:noProof/>
          <w:color w:val="000000" w:themeColor="text1"/>
          <w:sz w:val="24"/>
          <w:szCs w:val="24"/>
        </w:rPr>
        <w:t>(Conklin &amp; Schmitt 2012)</w:t>
      </w:r>
      <w:r w:rsidRPr="0082732C">
        <w:rPr>
          <w:rFonts w:ascii="Times New Roman" w:hAnsi="Times New Roman" w:cs="Times New Roman"/>
          <w:color w:val="000000" w:themeColor="text1"/>
          <w:sz w:val="24"/>
          <w:szCs w:val="24"/>
        </w:rPr>
        <w:t>.</w:t>
      </w:r>
      <w:r w:rsidRPr="0082732C">
        <w:rPr>
          <w:rFonts w:ascii="Times New Roman" w:hAnsi="Times New Roman" w:cs="Times New Roman"/>
          <w:sz w:val="24"/>
          <w:szCs w:val="24"/>
          <w:lang w:val="en-US"/>
        </w:rPr>
        <w:t xml:space="preserve"> Importantly, formulaic language is thought to </w:t>
      </w:r>
      <w:r w:rsidRPr="0082732C">
        <w:rPr>
          <w:rFonts w:ascii="Times New Roman" w:hAnsi="Times New Roman" w:cs="Times New Roman"/>
          <w:color w:val="000000" w:themeColor="text1"/>
          <w:sz w:val="24"/>
          <w:szCs w:val="24"/>
        </w:rPr>
        <w:t xml:space="preserve">contribute to fluent and accurate language use </w:t>
      </w:r>
      <w:r w:rsidRPr="0082732C">
        <w:rPr>
          <w:rFonts w:ascii="Times New Roman" w:hAnsi="Times New Roman" w:cs="Times New Roman"/>
          <w:noProof/>
          <w:color w:val="000000" w:themeColor="text1"/>
          <w:sz w:val="24"/>
          <w:szCs w:val="24"/>
        </w:rPr>
        <w:t>(Pawley &amp; Syder 1983)</w:t>
      </w:r>
      <w:r w:rsidRPr="0082732C">
        <w:rPr>
          <w:rFonts w:ascii="Times New Roman" w:hAnsi="Times New Roman" w:cs="Times New Roman"/>
          <w:color w:val="000000" w:themeColor="text1"/>
          <w:sz w:val="24"/>
          <w:szCs w:val="24"/>
        </w:rPr>
        <w:t xml:space="preserve"> that facilitates real-time </w:t>
      </w:r>
      <w:r w:rsidR="00711BF2" w:rsidRPr="0082732C">
        <w:rPr>
          <w:rFonts w:ascii="Times New Roman" w:hAnsi="Times New Roman" w:cs="Times New Roman"/>
          <w:color w:val="000000" w:themeColor="text1"/>
          <w:sz w:val="24"/>
          <w:szCs w:val="24"/>
        </w:rPr>
        <w:t>communication</w:t>
      </w:r>
      <w:r w:rsidRPr="0082732C">
        <w:rPr>
          <w:rFonts w:ascii="Times New Roman" w:hAnsi="Times New Roman" w:cs="Times New Roman"/>
          <w:color w:val="000000" w:themeColor="text1"/>
          <w:sz w:val="24"/>
          <w:szCs w:val="24"/>
        </w:rPr>
        <w:t xml:space="preserve"> for both speaker and listener </w:t>
      </w:r>
      <w:r w:rsidRPr="0082732C">
        <w:rPr>
          <w:rFonts w:ascii="Times New Roman" w:hAnsi="Times New Roman" w:cs="Times New Roman"/>
          <w:noProof/>
          <w:color w:val="000000" w:themeColor="text1"/>
          <w:sz w:val="24"/>
          <w:szCs w:val="24"/>
        </w:rPr>
        <w:t>(Boers, Eyckmans, Kappel, Stengers, &amp; Demecheleer 2006; Kuiper 2004; Pawley &amp; Syder 1983)</w:t>
      </w:r>
      <w:r w:rsidRPr="0082732C">
        <w:rPr>
          <w:rFonts w:ascii="Times New Roman" w:hAnsi="Times New Roman" w:cs="Times New Roman"/>
          <w:color w:val="000000" w:themeColor="text1"/>
          <w:sz w:val="24"/>
          <w:szCs w:val="24"/>
        </w:rPr>
        <w:t xml:space="preserve"> and reduces demands on working memory </w:t>
      </w:r>
      <w:r w:rsidRPr="0082732C">
        <w:rPr>
          <w:rFonts w:ascii="Times New Roman" w:hAnsi="Times New Roman" w:cs="Times New Roman"/>
          <w:noProof/>
          <w:color w:val="000000" w:themeColor="text1"/>
          <w:sz w:val="24"/>
          <w:szCs w:val="24"/>
        </w:rPr>
        <w:t>(Conklin &amp; Schmitt 2008; Kuiper &amp; Haggo 1984)</w:t>
      </w:r>
      <w:r w:rsidRPr="0082732C">
        <w:rPr>
          <w:rFonts w:ascii="Times New Roman" w:hAnsi="Times New Roman" w:cs="Times New Roman"/>
          <w:noProof/>
          <w:color w:val="000000" w:themeColor="text1"/>
          <w:sz w:val="24"/>
          <w:szCs w:val="24"/>
          <w:lang w:val="en-US"/>
        </w:rPr>
        <w:t xml:space="preserve">. </w:t>
      </w:r>
      <w:r w:rsidRPr="0082732C">
        <w:rPr>
          <w:rFonts w:ascii="Times New Roman" w:hAnsi="Times New Roman" w:cs="Times New Roman"/>
          <w:noProof/>
          <w:sz w:val="24"/>
          <w:szCs w:val="24"/>
          <w:lang w:val="en-US"/>
        </w:rPr>
        <w:t xml:space="preserve">However, important questions remain about </w:t>
      </w:r>
      <w:r w:rsidR="00AF5B9D">
        <w:rPr>
          <w:rFonts w:ascii="Times New Roman" w:hAnsi="Times New Roman" w:cs="Times New Roman"/>
          <w:noProof/>
          <w:sz w:val="24"/>
          <w:szCs w:val="24"/>
          <w:lang w:val="en-US"/>
        </w:rPr>
        <w:t>how formulaic language becomes ‘formulaic’</w:t>
      </w:r>
      <w:r w:rsidRPr="0082732C">
        <w:rPr>
          <w:rFonts w:ascii="Times New Roman" w:hAnsi="Times New Roman" w:cs="Times New Roman"/>
          <w:noProof/>
          <w:sz w:val="24"/>
          <w:szCs w:val="24"/>
          <w:lang w:val="en-US"/>
        </w:rPr>
        <w:t>, thereby facilitating processing, as well as how early formulaicity starts to emerge in second language speakers.</w:t>
      </w:r>
      <w:r w:rsidRPr="0082732C">
        <w:rPr>
          <w:rFonts w:ascii="Times New Roman" w:hAnsi="Times New Roman" w:cs="Times New Roman"/>
          <w:noProof/>
          <w:color w:val="70AD47" w:themeColor="accent6"/>
          <w:sz w:val="24"/>
          <w:szCs w:val="24"/>
          <w:lang w:val="en-US"/>
        </w:rPr>
        <w:t xml:space="preserve"> </w:t>
      </w:r>
      <w:r w:rsidRPr="0082732C">
        <w:rPr>
          <w:rFonts w:ascii="Times New Roman" w:hAnsi="Times New Roman" w:cs="Times New Roman"/>
          <w:noProof/>
          <w:color w:val="000000" w:themeColor="text1"/>
          <w:sz w:val="24"/>
          <w:szCs w:val="24"/>
          <w:lang w:val="en-US"/>
        </w:rPr>
        <w:t>One view is that language learning, representation and processing are all reliant on</w:t>
      </w:r>
      <w:r w:rsidRPr="0082732C">
        <w:rPr>
          <w:rFonts w:ascii="Times New Roman" w:hAnsi="Times New Roman" w:cs="Times New Roman"/>
          <w:color w:val="000000" w:themeColor="text1"/>
          <w:sz w:val="24"/>
          <w:szCs w:val="24"/>
        </w:rPr>
        <w:t xml:space="preserve"> exposure, which is the position taken by </w:t>
      </w:r>
      <w:r w:rsidR="00AF5B9D">
        <w:rPr>
          <w:rFonts w:ascii="Times New Roman" w:hAnsi="Times New Roman" w:cs="Times New Roman"/>
          <w:noProof/>
          <w:color w:val="000000" w:themeColor="text1"/>
          <w:sz w:val="24"/>
          <w:szCs w:val="24"/>
          <w:lang w:val="en-US"/>
        </w:rPr>
        <w:t>‘usage-based’</w:t>
      </w:r>
      <w:r w:rsidRPr="0082732C">
        <w:rPr>
          <w:rFonts w:ascii="Times New Roman" w:hAnsi="Times New Roman" w:cs="Times New Roman"/>
          <w:noProof/>
          <w:color w:val="000000" w:themeColor="text1"/>
          <w:sz w:val="24"/>
          <w:szCs w:val="24"/>
          <w:lang w:val="en-US"/>
        </w:rPr>
        <w:t xml:space="preserve"> approaches.</w:t>
      </w:r>
    </w:p>
    <w:p w14:paraId="30C9EE5E" w14:textId="770E8B02" w:rsidR="00FB4953" w:rsidRPr="00B85679" w:rsidRDefault="0025596A" w:rsidP="00FB4953">
      <w:pPr>
        <w:spacing w:after="0" w:line="240" w:lineRule="auto"/>
        <w:ind w:firstLine="426"/>
        <w:jc w:val="both"/>
        <w:rPr>
          <w:rFonts w:ascii="Times New Roman" w:hAnsi="Times New Roman" w:cs="Times New Roman"/>
          <w:noProof/>
          <w:color w:val="000000" w:themeColor="text1"/>
          <w:sz w:val="24"/>
          <w:szCs w:val="24"/>
          <w:lang w:val="en-US"/>
        </w:rPr>
      </w:pPr>
      <w:r w:rsidRPr="0082732C">
        <w:rPr>
          <w:rFonts w:ascii="Times New Roman" w:hAnsi="Times New Roman" w:cs="Times New Roman"/>
          <w:noProof/>
          <w:color w:val="000000" w:themeColor="text1"/>
          <w:sz w:val="24"/>
          <w:szCs w:val="24"/>
          <w:lang w:val="en-US"/>
        </w:rPr>
        <w:t xml:space="preserve">Usage-based approaches put a premium on the linguistic input that learners receive. More specific to lexical bundles, a usage-based approach would say that any sequence of words that learners encounter frequently will, all else being equal, experience a processing advantage. Thus, if junior high school students repeatedly encounter a phrase like </w:t>
      </w:r>
      <w:r w:rsidRPr="0082732C">
        <w:rPr>
          <w:rFonts w:ascii="Times New Roman" w:hAnsi="Times New Roman" w:cs="Times New Roman"/>
          <w:i/>
          <w:noProof/>
          <w:color w:val="000000" w:themeColor="text1"/>
          <w:sz w:val="24"/>
          <w:szCs w:val="24"/>
          <w:lang w:val="en-US"/>
        </w:rPr>
        <w:t>how many CDs do you have</w:t>
      </w:r>
      <w:r w:rsidRPr="0082732C">
        <w:rPr>
          <w:rFonts w:ascii="Times New Roman" w:hAnsi="Times New Roman" w:cs="Times New Roman"/>
          <w:noProof/>
          <w:color w:val="000000" w:themeColor="text1"/>
          <w:sz w:val="24"/>
          <w:szCs w:val="24"/>
          <w:lang w:val="en-US"/>
        </w:rPr>
        <w:t xml:space="preserve"> in their English textbooks, this sequence will experience a processing advantage, despite the fact that junior high school students today are unlikely to play music using CDs. In a </w:t>
      </w:r>
      <w:r w:rsidRPr="0082732C">
        <w:rPr>
          <w:rFonts w:ascii="Times New Roman" w:hAnsi="Times New Roman" w:cs="Times New Roman"/>
          <w:color w:val="000000" w:themeColor="text1"/>
          <w:sz w:val="24"/>
          <w:szCs w:val="24"/>
        </w:rPr>
        <w:t xml:space="preserve">usage-based approach to first and second language acquisition, experience of and exposure to language results in high frequency, repetitive sequences of words being stored in long-term memory </w:t>
      </w:r>
      <w:r w:rsidRPr="0082732C">
        <w:rPr>
          <w:rFonts w:ascii="Times New Roman" w:hAnsi="Times New Roman" w:cs="Times New Roman"/>
          <w:noProof/>
          <w:color w:val="000000" w:themeColor="text1"/>
          <w:sz w:val="24"/>
          <w:szCs w:val="24"/>
        </w:rPr>
        <w:t xml:space="preserve">(e.g. </w:t>
      </w:r>
      <w:r w:rsidRPr="00B85679">
        <w:rPr>
          <w:rFonts w:ascii="Times New Roman" w:hAnsi="Times New Roman" w:cs="Times New Roman"/>
          <w:noProof/>
          <w:color w:val="000000" w:themeColor="text1"/>
          <w:sz w:val="24"/>
          <w:szCs w:val="24"/>
        </w:rPr>
        <w:t xml:space="preserve">Barlow &amp; Kemmer 2000; Bybee 1998, 2006; 2013; Ellis 2002, 2003; Tyler 2010). Evidence for this from the field of formulaic language in general will be discussed in detail below.  </w:t>
      </w:r>
    </w:p>
    <w:p w14:paraId="4DCA58A6" w14:textId="4E763D59" w:rsidR="00FB4953" w:rsidRPr="0082732C" w:rsidRDefault="003F63C5" w:rsidP="00FB4953">
      <w:pPr>
        <w:widowControl w:val="0"/>
        <w:autoSpaceDE w:val="0"/>
        <w:autoSpaceDN w:val="0"/>
        <w:adjustRightInd w:val="0"/>
        <w:spacing w:after="0" w:line="240" w:lineRule="auto"/>
        <w:ind w:firstLine="426"/>
        <w:jc w:val="both"/>
        <w:rPr>
          <w:rFonts w:ascii="Times New Roman" w:hAnsi="Times New Roman" w:cs="Times New Roman"/>
          <w:noProof/>
          <w:color w:val="000000" w:themeColor="text1"/>
          <w:sz w:val="24"/>
          <w:szCs w:val="24"/>
        </w:rPr>
      </w:pPr>
      <w:r w:rsidRPr="00B85679">
        <w:rPr>
          <w:rFonts w:ascii="Times New Roman" w:hAnsi="Times New Roman" w:cs="Times New Roman"/>
          <w:color w:val="000000" w:themeColor="text1"/>
          <w:sz w:val="24"/>
          <w:szCs w:val="24"/>
        </w:rPr>
        <w:t>Northbrook and Conklin (in press)</w:t>
      </w:r>
      <w:r w:rsidR="00677053" w:rsidRPr="00B85679">
        <w:rPr>
          <w:rFonts w:ascii="Times New Roman" w:hAnsi="Times New Roman" w:cs="Times New Roman"/>
          <w:sz w:val="24"/>
          <w:szCs w:val="24"/>
        </w:rPr>
        <w:t xml:space="preserve"> </w:t>
      </w:r>
      <w:r w:rsidR="0025596A" w:rsidRPr="00B85679">
        <w:rPr>
          <w:rFonts w:ascii="Times New Roman" w:hAnsi="Times New Roman" w:cs="Times New Roman"/>
          <w:sz w:val="24"/>
          <w:szCs w:val="24"/>
        </w:rPr>
        <w:t xml:space="preserve">looked at the lexical bundles that Japanese secondary school students encounter in their English textbooks </w:t>
      </w:r>
      <w:r w:rsidRPr="00B85679">
        <w:rPr>
          <w:rFonts w:ascii="Times New Roman" w:hAnsi="Times New Roman" w:cs="Times New Roman"/>
          <w:sz w:val="24"/>
          <w:szCs w:val="24"/>
        </w:rPr>
        <w:t>and</w:t>
      </w:r>
      <w:r w:rsidRPr="00B85679">
        <w:rPr>
          <w:rFonts w:ascii="Times New Roman" w:hAnsi="Times New Roman" w:cs="Times New Roman"/>
          <w:color w:val="000000" w:themeColor="text1"/>
          <w:sz w:val="24"/>
          <w:szCs w:val="24"/>
        </w:rPr>
        <w:t xml:space="preserve"> compared the most frequent 50 lexical bundles at different bundle sizes</w:t>
      </w:r>
      <w:r w:rsidR="0025596A" w:rsidRPr="00B85679">
        <w:rPr>
          <w:rFonts w:ascii="Times New Roman" w:hAnsi="Times New Roman" w:cs="Times New Roman"/>
          <w:sz w:val="24"/>
          <w:szCs w:val="24"/>
        </w:rPr>
        <w:t xml:space="preserve">. </w:t>
      </w:r>
      <w:r w:rsidR="0025596A" w:rsidRPr="00B85679">
        <w:rPr>
          <w:rFonts w:ascii="Times New Roman" w:hAnsi="Times New Roman" w:cs="Times New Roman"/>
          <w:color w:val="000000" w:themeColor="text1"/>
          <w:sz w:val="24"/>
          <w:szCs w:val="24"/>
        </w:rPr>
        <w:t xml:space="preserve">We would expect items that are frequent in the textbooks to be frequent in native language, and items that are low </w:t>
      </w:r>
      <w:r w:rsidR="0025596A" w:rsidRPr="00B85679">
        <w:rPr>
          <w:rFonts w:ascii="Times New Roman" w:hAnsi="Times New Roman" w:cs="Times New Roman"/>
          <w:color w:val="000000" w:themeColor="text1"/>
          <w:sz w:val="24"/>
          <w:szCs w:val="24"/>
        </w:rPr>
        <w:lastRenderedPageBreak/>
        <w:t xml:space="preserve">frequency in the textbooks to be low frequency in native language also. </w:t>
      </w:r>
      <w:r w:rsidRPr="00B85679">
        <w:rPr>
          <w:rFonts w:ascii="Times New Roman" w:hAnsi="Times New Roman" w:cs="Times New Roman"/>
          <w:color w:val="000000" w:themeColor="text1"/>
          <w:sz w:val="24"/>
          <w:szCs w:val="24"/>
        </w:rPr>
        <w:t>The authors</w:t>
      </w:r>
      <w:r w:rsidR="00F06A77" w:rsidRPr="00B85679">
        <w:rPr>
          <w:rFonts w:ascii="Times New Roman" w:hAnsi="Times New Roman" w:cs="Times New Roman"/>
          <w:color w:val="000000" w:themeColor="text1"/>
          <w:sz w:val="24"/>
          <w:szCs w:val="24"/>
        </w:rPr>
        <w:t xml:space="preserve"> found that</w:t>
      </w:r>
      <w:r w:rsidR="0025596A" w:rsidRPr="00B85679">
        <w:rPr>
          <w:rFonts w:ascii="Times New Roman" w:hAnsi="Times New Roman" w:cs="Times New Roman"/>
          <w:color w:val="000000" w:themeColor="text1"/>
          <w:sz w:val="24"/>
          <w:szCs w:val="24"/>
        </w:rPr>
        <w:t xml:space="preserve"> this was the case for three-word lexical bundles, but larger sizes bore little to no resemblance to lexical bundles in the native corpus.</w:t>
      </w:r>
      <w:r w:rsidRPr="00B85679">
        <w:rPr>
          <w:rFonts w:ascii="Times New Roman" w:hAnsi="Times New Roman" w:cs="Times New Roman"/>
          <w:color w:val="000000" w:themeColor="text1"/>
          <w:sz w:val="24"/>
          <w:szCs w:val="24"/>
        </w:rPr>
        <w:t xml:space="preserve"> </w:t>
      </w:r>
      <w:r w:rsidR="0025596A" w:rsidRPr="00B85679">
        <w:rPr>
          <w:rFonts w:ascii="Times New Roman" w:hAnsi="Times New Roman" w:cs="Times New Roman"/>
          <w:sz w:val="24"/>
          <w:szCs w:val="24"/>
        </w:rPr>
        <w:t>Importantly, a usage-based view of language learning would predict that students will</w:t>
      </w:r>
      <w:r w:rsidR="0025596A" w:rsidRPr="0082732C">
        <w:rPr>
          <w:rFonts w:ascii="Times New Roman" w:hAnsi="Times New Roman" w:cs="Times New Roman"/>
          <w:sz w:val="24"/>
          <w:szCs w:val="24"/>
        </w:rPr>
        <w:t xml:space="preserve"> extract and store in memory the lexical bundles that they encounter frequently in their textbooks (as well as any frequently occurring formulaic language that they encounter in- and outside of the classroom) and will therefore demonstrate a processing advantage for textbook lexical bundles, regardless of whether they are authentic or not. </w:t>
      </w:r>
      <w:bookmarkStart w:id="1" w:name="OLE_LINK3"/>
      <w:bookmarkStart w:id="2" w:name="OLE_LINK4"/>
      <w:r w:rsidR="0025596A" w:rsidRPr="0082732C">
        <w:rPr>
          <w:rFonts w:ascii="Times New Roman" w:hAnsi="Times New Roman" w:cs="Times New Roman"/>
          <w:sz w:val="24"/>
          <w:szCs w:val="24"/>
        </w:rPr>
        <w:t>Thus, if we take frequency of occurrence as a measure of experience, and students are indeed sensitive to the frequency of occurrence of lexical bundles in their textbooks, we would expect them to respond to lexical bundles derived from their textbooks faster and more accurately than novel sequences of words which do not appear in their books, irrespective of whether they represent ‘authentic’ native-speaker lexical bundles.</w:t>
      </w:r>
      <w:bookmarkEnd w:id="1"/>
      <w:bookmarkEnd w:id="2"/>
      <w:r w:rsidR="0025596A" w:rsidRPr="0082732C">
        <w:rPr>
          <w:rFonts w:ascii="Times New Roman" w:hAnsi="Times New Roman" w:cs="Times New Roman"/>
          <w:sz w:val="24"/>
          <w:szCs w:val="24"/>
        </w:rPr>
        <w:t xml:space="preserve"> </w:t>
      </w:r>
      <w:r w:rsidR="0025596A" w:rsidRPr="0082732C">
        <w:rPr>
          <w:rFonts w:ascii="Times New Roman" w:hAnsi="Times New Roman" w:cs="Times New Roman"/>
          <w:noProof/>
          <w:color w:val="000000" w:themeColor="text1"/>
          <w:sz w:val="24"/>
          <w:szCs w:val="24"/>
        </w:rPr>
        <w:t>Before turning to the current study, we will take a closer look at how non-idiomatic, corpus derived formulaic sequences such as lexical bundles, collocations and binomial</w:t>
      </w:r>
      <w:r w:rsidR="00A83EAA" w:rsidRPr="0082732C">
        <w:rPr>
          <w:rFonts w:ascii="Times New Roman" w:hAnsi="Times New Roman" w:cs="Times New Roman"/>
          <w:noProof/>
          <w:color w:val="000000" w:themeColor="text1"/>
          <w:sz w:val="24"/>
          <w:szCs w:val="24"/>
        </w:rPr>
        <w:t>s</w:t>
      </w:r>
      <w:r w:rsidR="0025596A" w:rsidRPr="0082732C">
        <w:rPr>
          <w:rFonts w:ascii="Times New Roman" w:hAnsi="Times New Roman" w:cs="Times New Roman"/>
          <w:noProof/>
          <w:color w:val="000000" w:themeColor="text1"/>
          <w:sz w:val="24"/>
          <w:szCs w:val="24"/>
        </w:rPr>
        <w:t xml:space="preserve"> are thought to be acquired and processed. </w:t>
      </w:r>
    </w:p>
    <w:p w14:paraId="66B7C39A" w14:textId="77777777" w:rsidR="00FB4953" w:rsidRPr="0082732C" w:rsidRDefault="00FB4953" w:rsidP="00FB4953">
      <w:pPr>
        <w:widowControl w:val="0"/>
        <w:autoSpaceDE w:val="0"/>
        <w:autoSpaceDN w:val="0"/>
        <w:adjustRightInd w:val="0"/>
        <w:spacing w:after="0" w:line="240" w:lineRule="auto"/>
        <w:ind w:firstLine="426"/>
        <w:jc w:val="both"/>
        <w:rPr>
          <w:rFonts w:ascii="Times New Roman" w:hAnsi="Times New Roman" w:cs="Times New Roman"/>
          <w:sz w:val="24"/>
          <w:szCs w:val="24"/>
        </w:rPr>
      </w:pPr>
    </w:p>
    <w:p w14:paraId="32D7C8FB" w14:textId="0C3753EF" w:rsidR="00FB4953" w:rsidRPr="0082732C" w:rsidRDefault="0025596A" w:rsidP="00FB4953">
      <w:pPr>
        <w:spacing w:after="0" w:line="240" w:lineRule="auto"/>
        <w:jc w:val="both"/>
        <w:rPr>
          <w:rFonts w:ascii="Times New Roman" w:hAnsi="Times New Roman" w:cs="Times New Roman"/>
          <w:b/>
          <w:noProof/>
          <w:color w:val="000000" w:themeColor="text1"/>
          <w:sz w:val="24"/>
          <w:szCs w:val="24"/>
        </w:rPr>
      </w:pPr>
      <w:r w:rsidRPr="0082732C">
        <w:rPr>
          <w:rFonts w:ascii="Times New Roman" w:hAnsi="Times New Roman" w:cs="Times New Roman"/>
          <w:b/>
          <w:noProof/>
          <w:color w:val="000000" w:themeColor="text1"/>
          <w:sz w:val="24"/>
          <w:szCs w:val="24"/>
        </w:rPr>
        <w:t>Formulaic sequences in non-native speakers</w:t>
      </w:r>
    </w:p>
    <w:p w14:paraId="1B461D74" w14:textId="52AF91C3" w:rsidR="00FB4953" w:rsidRPr="0082732C" w:rsidRDefault="0025596A" w:rsidP="00FB4953">
      <w:pPr>
        <w:spacing w:after="0" w:line="240" w:lineRule="auto"/>
        <w:jc w:val="both"/>
        <w:rPr>
          <w:rFonts w:ascii="Times New Roman" w:hAnsi="Times New Roman" w:cs="Times New Roman"/>
          <w:noProof/>
          <w:color w:val="000000" w:themeColor="text1"/>
          <w:sz w:val="24"/>
          <w:szCs w:val="24"/>
        </w:rPr>
      </w:pPr>
      <w:r w:rsidRPr="0082732C">
        <w:rPr>
          <w:rFonts w:ascii="Times New Roman" w:hAnsi="Times New Roman" w:cs="Times New Roman"/>
          <w:noProof/>
          <w:color w:val="000000" w:themeColor="text1"/>
          <w:sz w:val="24"/>
          <w:szCs w:val="24"/>
        </w:rPr>
        <w:t xml:space="preserve">In native speakers, a processing advantage for formulaic language is well attested (see Conklin &amp; Schmitt 2012; Wray 2012). However, whether </w:t>
      </w:r>
      <w:r w:rsidR="00A83EAA" w:rsidRPr="0082732C">
        <w:rPr>
          <w:rFonts w:ascii="Times New Roman" w:hAnsi="Times New Roman" w:cs="Times New Roman"/>
          <w:noProof/>
          <w:color w:val="000000" w:themeColor="text1"/>
          <w:sz w:val="24"/>
          <w:szCs w:val="24"/>
        </w:rPr>
        <w:t>this extends to second language</w:t>
      </w:r>
      <w:r w:rsidRPr="0082732C">
        <w:rPr>
          <w:rFonts w:ascii="Times New Roman" w:hAnsi="Times New Roman" w:cs="Times New Roman"/>
          <w:noProof/>
          <w:color w:val="000000" w:themeColor="text1"/>
          <w:sz w:val="24"/>
          <w:szCs w:val="24"/>
        </w:rPr>
        <w:t xml:space="preserve"> speakers</w:t>
      </w:r>
      <w:r w:rsidR="002176CC" w:rsidRPr="0082732C">
        <w:rPr>
          <w:rFonts w:ascii="Times New Roman" w:hAnsi="Times New Roman" w:cs="Times New Roman"/>
          <w:noProof/>
          <w:color w:val="000000" w:themeColor="text1"/>
          <w:sz w:val="24"/>
          <w:szCs w:val="24"/>
        </w:rPr>
        <w:t xml:space="preserve"> (L2)</w:t>
      </w:r>
      <w:r w:rsidRPr="0082732C">
        <w:rPr>
          <w:rFonts w:ascii="Times New Roman" w:hAnsi="Times New Roman" w:cs="Times New Roman"/>
          <w:noProof/>
          <w:color w:val="000000" w:themeColor="text1"/>
          <w:sz w:val="24"/>
          <w:szCs w:val="24"/>
        </w:rPr>
        <w:t xml:space="preserve"> remains a somewhat open question, in particular for non-idiomatic formulaic language such as lexical bundles. As will be taken up below, several studies have tried addressing this question, but they have not </w:t>
      </w:r>
      <w:r w:rsidRPr="0082732C">
        <w:rPr>
          <w:rFonts w:ascii="Times New Roman" w:hAnsi="Times New Roman" w:cs="Times New Roman"/>
          <w:color w:val="000000"/>
          <w:sz w:val="24"/>
          <w:szCs w:val="24"/>
        </w:rPr>
        <w:t>unequivocally</w:t>
      </w:r>
      <w:r w:rsidRPr="0082732C">
        <w:rPr>
          <w:rFonts w:ascii="Times New Roman" w:hAnsi="Times New Roman" w:cs="Times New Roman"/>
          <w:noProof/>
          <w:color w:val="000000" w:themeColor="text1"/>
          <w:sz w:val="24"/>
          <w:szCs w:val="24"/>
        </w:rPr>
        <w:t xml:space="preserve"> answered it. Further, to our knowledge, no studies have attempted to ascertain whether or not very low proficiency teenage learners have a processing advantage for formulaic language.</w:t>
      </w:r>
    </w:p>
    <w:p w14:paraId="6BE49D91" w14:textId="1D180DE5" w:rsidR="00FB4953" w:rsidRPr="0082732C" w:rsidRDefault="0025596A" w:rsidP="00FB4953">
      <w:pPr>
        <w:tabs>
          <w:tab w:val="left" w:pos="426"/>
          <w:tab w:val="left" w:pos="7088"/>
        </w:tabs>
        <w:spacing w:after="0" w:line="240" w:lineRule="auto"/>
        <w:jc w:val="both"/>
        <w:rPr>
          <w:rFonts w:ascii="Times New Roman" w:hAnsi="Times New Roman" w:cs="Times New Roman"/>
          <w:noProof/>
          <w:color w:val="000000" w:themeColor="text1"/>
          <w:sz w:val="24"/>
          <w:szCs w:val="24"/>
        </w:rPr>
      </w:pPr>
      <w:r w:rsidRPr="0082732C">
        <w:rPr>
          <w:rFonts w:ascii="Times New Roman" w:hAnsi="Times New Roman" w:cs="Times New Roman"/>
          <w:noProof/>
          <w:color w:val="000000" w:themeColor="text1"/>
          <w:sz w:val="24"/>
          <w:szCs w:val="24"/>
        </w:rPr>
        <w:tab/>
        <w:t>Three self-paced reading experiments explored whether lexical bundles would be read faster compared to non-lexical bundles by native speakers (</w:t>
      </w:r>
      <w:r w:rsidRPr="0082732C">
        <w:rPr>
          <w:rFonts w:ascii="Times New Roman" w:hAnsi="Times New Roman" w:cs="Times New Roman"/>
          <w:noProof/>
          <w:sz w:val="24"/>
          <w:szCs w:val="24"/>
        </w:rPr>
        <w:t xml:space="preserve">Tremblay, Derwing, &amp; Libben </w:t>
      </w:r>
      <w:r w:rsidRPr="0082732C">
        <w:rPr>
          <w:rFonts w:ascii="Times New Roman" w:hAnsi="Times New Roman" w:cs="Times New Roman"/>
          <w:noProof/>
          <w:color w:val="000000" w:themeColor="text1"/>
          <w:sz w:val="24"/>
          <w:szCs w:val="24"/>
        </w:rPr>
        <w:t xml:space="preserve">2009; </w:t>
      </w:r>
      <w:r w:rsidRPr="0082732C">
        <w:rPr>
          <w:rFonts w:ascii="Times New Roman" w:hAnsi="Times New Roman" w:cs="Times New Roman"/>
          <w:noProof/>
          <w:sz w:val="24"/>
          <w:szCs w:val="24"/>
        </w:rPr>
        <w:t xml:space="preserve">Tremblay, Derwing, Libben, &amp; Westbury </w:t>
      </w:r>
      <w:r w:rsidRPr="0082732C">
        <w:rPr>
          <w:rFonts w:ascii="Times New Roman" w:hAnsi="Times New Roman" w:cs="Times New Roman"/>
          <w:noProof/>
          <w:color w:val="000000" w:themeColor="text1"/>
          <w:sz w:val="24"/>
          <w:szCs w:val="24"/>
        </w:rPr>
        <w:t>2011) and non-native speakers (</w:t>
      </w:r>
      <w:r w:rsidRPr="0082732C">
        <w:rPr>
          <w:rFonts w:ascii="Times New Roman" w:hAnsi="Times New Roman" w:cs="Times New Roman"/>
          <w:noProof/>
          <w:sz w:val="24"/>
          <w:szCs w:val="24"/>
        </w:rPr>
        <w:t xml:space="preserve">Babaei, Taleb Najafabadi, &amp; Fotovatnia </w:t>
      </w:r>
      <w:r w:rsidRPr="0082732C">
        <w:rPr>
          <w:rFonts w:ascii="Times New Roman" w:hAnsi="Times New Roman" w:cs="Times New Roman"/>
          <w:noProof/>
          <w:color w:val="000000" w:themeColor="text1"/>
          <w:sz w:val="24"/>
          <w:szCs w:val="24"/>
        </w:rPr>
        <w:t xml:space="preserve">2015). All of them conducted multiple versions of a self-paced reading task, testing word-by-word reading, chunk-by-chunk reading and full sentence reading. </w:t>
      </w:r>
      <w:r w:rsidRPr="0082732C">
        <w:rPr>
          <w:rFonts w:ascii="Times New Roman" w:hAnsi="Times New Roman" w:cs="Times New Roman"/>
          <w:noProof/>
          <w:sz w:val="24"/>
          <w:szCs w:val="24"/>
        </w:rPr>
        <w:t>Tremblay et al. (2011)</w:t>
      </w:r>
      <w:r w:rsidRPr="0082732C">
        <w:rPr>
          <w:rFonts w:ascii="Times New Roman" w:hAnsi="Times New Roman" w:cs="Times New Roman"/>
          <w:noProof/>
          <w:color w:val="000000" w:themeColor="text1"/>
          <w:sz w:val="24"/>
          <w:szCs w:val="24"/>
        </w:rPr>
        <w:t xml:space="preserve"> found advantages for sentences containing lexical bundles in all three tasks with native speakers. </w:t>
      </w:r>
      <w:r w:rsidRPr="0082732C">
        <w:rPr>
          <w:rFonts w:ascii="Times New Roman" w:hAnsi="Times New Roman" w:cs="Times New Roman"/>
          <w:noProof/>
          <w:sz w:val="24"/>
          <w:szCs w:val="24"/>
        </w:rPr>
        <w:t xml:space="preserve">Tremblay et </w:t>
      </w:r>
      <w:r w:rsidRPr="0082732C">
        <w:rPr>
          <w:rFonts w:ascii="Times New Roman" w:hAnsi="Times New Roman" w:cs="Times New Roman"/>
          <w:noProof/>
          <w:sz w:val="24"/>
          <w:szCs w:val="24"/>
        </w:rPr>
        <w:lastRenderedPageBreak/>
        <w:t>al. (2009)</w:t>
      </w:r>
      <w:r w:rsidRPr="0082732C">
        <w:rPr>
          <w:rFonts w:ascii="Times New Roman" w:hAnsi="Times New Roman" w:cs="Times New Roman"/>
          <w:noProof/>
          <w:color w:val="000000" w:themeColor="text1"/>
          <w:sz w:val="24"/>
          <w:szCs w:val="24"/>
        </w:rPr>
        <w:t xml:space="preserve">, on the other hand, only found a lexical bundle advantage in the chunk and sentence reading tasks with native speakers, while </w:t>
      </w:r>
      <w:r w:rsidRPr="0082732C">
        <w:rPr>
          <w:rFonts w:ascii="Times New Roman" w:hAnsi="Times New Roman" w:cs="Times New Roman"/>
          <w:noProof/>
          <w:sz w:val="24"/>
          <w:szCs w:val="24"/>
        </w:rPr>
        <w:t>Babaei et al. (2015)</w:t>
      </w:r>
      <w:r w:rsidRPr="0082732C">
        <w:rPr>
          <w:rFonts w:ascii="Times New Roman" w:hAnsi="Times New Roman" w:cs="Times New Roman"/>
          <w:noProof/>
          <w:color w:val="000000" w:themeColor="text1"/>
          <w:sz w:val="24"/>
          <w:szCs w:val="24"/>
        </w:rPr>
        <w:t xml:space="preserve"> found no advantage for lexical bundles compared with non-lexical bundles in any tasks for moderately proficient non-native speakers in an EFL setting.</w:t>
      </w:r>
    </w:p>
    <w:p w14:paraId="3B77F276" w14:textId="2D5B17B7" w:rsidR="00FB4953" w:rsidRPr="0082732C" w:rsidRDefault="0025596A" w:rsidP="00FB4953">
      <w:pPr>
        <w:tabs>
          <w:tab w:val="left" w:pos="426"/>
        </w:tabs>
        <w:spacing w:after="0" w:line="240" w:lineRule="auto"/>
        <w:jc w:val="both"/>
        <w:rPr>
          <w:rFonts w:ascii="Times New Roman" w:hAnsi="Times New Roman" w:cs="Times New Roman"/>
          <w:noProof/>
          <w:color w:val="000000" w:themeColor="text1"/>
          <w:sz w:val="24"/>
          <w:szCs w:val="24"/>
          <w:lang w:val="en-US"/>
        </w:rPr>
      </w:pPr>
      <w:r w:rsidRPr="0082732C">
        <w:rPr>
          <w:rFonts w:ascii="Times New Roman" w:hAnsi="Times New Roman" w:cs="Times New Roman"/>
          <w:noProof/>
          <w:color w:val="000000" w:themeColor="text1"/>
          <w:sz w:val="24"/>
          <w:szCs w:val="24"/>
        </w:rPr>
        <w:tab/>
      </w:r>
      <w:r w:rsidRPr="0082732C">
        <w:rPr>
          <w:rFonts w:ascii="Times New Roman" w:hAnsi="Times New Roman" w:cs="Times New Roman"/>
          <w:noProof/>
          <w:color w:val="000000" w:themeColor="text1"/>
          <w:sz w:val="24"/>
          <w:szCs w:val="24"/>
          <w:lang w:val="en-US"/>
        </w:rPr>
        <w:t xml:space="preserve">Using eye-tracking, </w:t>
      </w:r>
      <w:r w:rsidRPr="0082732C">
        <w:rPr>
          <w:rFonts w:ascii="Times New Roman" w:hAnsi="Times New Roman" w:cs="Times New Roman"/>
          <w:noProof/>
          <w:sz w:val="24"/>
          <w:szCs w:val="24"/>
        </w:rPr>
        <w:t>Valsecchi, Künstler, Saage, White,</w:t>
      </w:r>
      <w:r w:rsidR="004B60A5" w:rsidRPr="0082732C">
        <w:rPr>
          <w:rFonts w:ascii="Times New Roman" w:hAnsi="Times New Roman" w:cs="Times New Roman"/>
          <w:noProof/>
          <w:sz w:val="24"/>
          <w:szCs w:val="24"/>
        </w:rPr>
        <w:t xml:space="preserve"> Mukherjee and</w:t>
      </w:r>
      <w:r w:rsidRPr="0082732C">
        <w:rPr>
          <w:rFonts w:ascii="Times New Roman" w:hAnsi="Times New Roman" w:cs="Times New Roman"/>
          <w:noProof/>
          <w:sz w:val="24"/>
          <w:szCs w:val="24"/>
        </w:rPr>
        <w:t xml:space="preserve"> Gegenfurtner</w:t>
      </w:r>
      <w:r w:rsidRPr="0082732C">
        <w:rPr>
          <w:rFonts w:ascii="Times New Roman" w:hAnsi="Times New Roman" w:cs="Times New Roman"/>
          <w:noProof/>
          <w:sz w:val="24"/>
          <w:szCs w:val="24"/>
          <w:lang w:val="en-US"/>
        </w:rPr>
        <w:t xml:space="preserve"> (2013)</w:t>
      </w:r>
      <w:r w:rsidRPr="0082732C">
        <w:rPr>
          <w:rFonts w:ascii="Times New Roman" w:hAnsi="Times New Roman" w:cs="Times New Roman"/>
          <w:noProof/>
          <w:color w:val="000000" w:themeColor="text1"/>
          <w:sz w:val="24"/>
          <w:szCs w:val="24"/>
          <w:lang w:val="en-US"/>
        </w:rPr>
        <w:t xml:space="preserve"> investigated the reading of lexical bundles by native and lower-proficiency non-native speakers. They found that while native speakers had a processing advantage for lexical bundles compared with non-lexical bundles, non-native speakers did not. The authors concluded that this null result was due to lack of proficiency and that a processing advantage would emerge later with higher proficiency. </w:t>
      </w:r>
      <w:r w:rsidRPr="0082732C">
        <w:rPr>
          <w:rFonts w:ascii="Times New Roman" w:hAnsi="Times New Roman" w:cs="Times New Roman"/>
          <w:sz w:val="24"/>
          <w:szCs w:val="24"/>
        </w:rPr>
        <w:t xml:space="preserve">Importantly, in the only work on low-proficiency EFL students, </w:t>
      </w:r>
      <w:r w:rsidRPr="0082732C">
        <w:rPr>
          <w:rFonts w:ascii="Times New Roman" w:hAnsi="Times New Roman" w:cs="Times New Roman"/>
          <w:noProof/>
          <w:sz w:val="24"/>
          <w:szCs w:val="24"/>
        </w:rPr>
        <w:t>Isobe (2011)</w:t>
      </w:r>
      <w:r w:rsidRPr="0082732C">
        <w:rPr>
          <w:rFonts w:ascii="Times New Roman" w:hAnsi="Times New Roman" w:cs="Times New Roman"/>
          <w:sz w:val="24"/>
          <w:szCs w:val="24"/>
        </w:rPr>
        <w:t xml:space="preserve"> conducted a phrasal judgment task where participants were instructed to judge whether the word order of a lexical bundle was correct or not. The author found lexical bundles were responded to significantly faster and with greater accuracy. Further, in a second experiment, involving a timed familiarity judgement task, the author found familiarity and phrasal frequency to be important in predicting response times for lexical bundles. Similarly, </w:t>
      </w:r>
      <w:r w:rsidRPr="0082732C">
        <w:rPr>
          <w:rFonts w:ascii="Times New Roman" w:hAnsi="Times New Roman" w:cs="Times New Roman"/>
          <w:noProof/>
          <w:sz w:val="24"/>
          <w:szCs w:val="24"/>
          <w:lang w:val="en-US"/>
        </w:rPr>
        <w:t>Jiang and Nekrasova (2007)</w:t>
      </w:r>
      <w:r w:rsidRPr="0082732C">
        <w:rPr>
          <w:rFonts w:ascii="Times New Roman" w:hAnsi="Times New Roman" w:cs="Times New Roman"/>
          <w:noProof/>
          <w:color w:val="000000" w:themeColor="text1"/>
          <w:sz w:val="24"/>
          <w:szCs w:val="24"/>
          <w:lang w:val="en-US"/>
        </w:rPr>
        <w:t xml:space="preserve"> conducted a phrasal judgement task and found that both native and non-native speakers judged corpus-derived units faster and more accurately than novel control sequences. </w:t>
      </w:r>
      <w:r w:rsidRPr="0082732C">
        <w:rPr>
          <w:rFonts w:ascii="Times New Roman" w:hAnsi="Times New Roman" w:cs="Times New Roman"/>
          <w:noProof/>
          <w:sz w:val="24"/>
          <w:szCs w:val="24"/>
          <w:lang w:val="en-US"/>
        </w:rPr>
        <w:t>Ellis, Simpson-Vlach, and Maynard (2008)</w:t>
      </w:r>
      <w:r w:rsidRPr="0082732C">
        <w:rPr>
          <w:rFonts w:ascii="Times New Roman" w:hAnsi="Times New Roman" w:cs="Times New Roman"/>
          <w:sz w:val="24"/>
          <w:szCs w:val="24"/>
        </w:rPr>
        <w:t xml:space="preserve"> similarly found that non-native speakers were sensitive to the frequency of </w:t>
      </w:r>
      <w:r w:rsidRPr="0082732C">
        <w:rPr>
          <w:rFonts w:ascii="Times New Roman" w:hAnsi="Times New Roman" w:cs="Times New Roman"/>
          <w:noProof/>
          <w:color w:val="000000" w:themeColor="text1"/>
          <w:sz w:val="24"/>
          <w:szCs w:val="24"/>
          <w:lang w:val="en-US"/>
        </w:rPr>
        <w:t>corpus-derived sequences</w:t>
      </w:r>
      <w:r w:rsidRPr="0082732C">
        <w:rPr>
          <w:rFonts w:ascii="Times New Roman" w:hAnsi="Times New Roman" w:cs="Times New Roman"/>
          <w:sz w:val="24"/>
          <w:szCs w:val="24"/>
        </w:rPr>
        <w:t>.</w:t>
      </w:r>
      <w:r w:rsidRPr="0082732C">
        <w:rPr>
          <w:rFonts w:ascii="Times New Roman" w:hAnsi="Times New Roman" w:cs="Times New Roman"/>
          <w:noProof/>
          <w:color w:val="000000" w:themeColor="text1"/>
          <w:sz w:val="24"/>
          <w:szCs w:val="24"/>
          <w:lang w:val="en-US"/>
        </w:rPr>
        <w:t xml:space="preserve"> Both of these studies were conducted with high-proficiency students in an ESL setting at American universities. </w:t>
      </w:r>
    </w:p>
    <w:p w14:paraId="47BF9886" w14:textId="7B116263" w:rsidR="00FB4953" w:rsidRPr="0082732C" w:rsidRDefault="0025596A" w:rsidP="00FB4953">
      <w:pPr>
        <w:spacing w:after="0" w:line="240" w:lineRule="auto"/>
        <w:ind w:firstLine="426"/>
        <w:jc w:val="both"/>
        <w:rPr>
          <w:rFonts w:ascii="Times New Roman" w:hAnsi="Times New Roman" w:cs="Times New Roman"/>
          <w:noProof/>
          <w:color w:val="000000" w:themeColor="text1"/>
          <w:sz w:val="24"/>
          <w:szCs w:val="24"/>
          <w:lang w:val="en-US"/>
        </w:rPr>
      </w:pPr>
      <w:r w:rsidRPr="0082732C">
        <w:rPr>
          <w:rFonts w:ascii="Times New Roman" w:hAnsi="Times New Roman" w:cs="Times New Roman"/>
          <w:sz w:val="24"/>
          <w:szCs w:val="24"/>
        </w:rPr>
        <w:t xml:space="preserve">Although the literature shows a somewhat mixed picture, the majority of evidence suggests that lexical bundles do proffer processing benefits to non-native speakers, particularly at the higher levels of proficiency. Importantly, if exposure to lexical bundles underpins the processing advantage for them, we need to have a good measure of the input learners receive. Generally, studies examining the processing of lexical bundles identify them in native speaker corpora (e.g. </w:t>
      </w:r>
      <w:proofErr w:type="spellStart"/>
      <w:r w:rsidRPr="0082732C">
        <w:rPr>
          <w:rFonts w:ascii="Times New Roman" w:hAnsi="Times New Roman" w:cs="Times New Roman"/>
          <w:sz w:val="24"/>
          <w:szCs w:val="24"/>
        </w:rPr>
        <w:t>Isobe</w:t>
      </w:r>
      <w:proofErr w:type="spellEnd"/>
      <w:r w:rsidRPr="0082732C">
        <w:rPr>
          <w:rFonts w:ascii="Times New Roman" w:hAnsi="Times New Roman" w:cs="Times New Roman"/>
          <w:sz w:val="24"/>
          <w:szCs w:val="24"/>
        </w:rPr>
        <w:t xml:space="preserve"> 2011; </w:t>
      </w:r>
      <w:r w:rsidRPr="0082732C">
        <w:rPr>
          <w:rFonts w:ascii="Times New Roman" w:hAnsi="Times New Roman" w:cs="Times New Roman"/>
          <w:noProof/>
          <w:sz w:val="24"/>
          <w:szCs w:val="24"/>
        </w:rPr>
        <w:t xml:space="preserve">Babaei et al. 2015, and Tremblay et al. 2009, 2011 </w:t>
      </w:r>
      <w:r w:rsidRPr="0082732C">
        <w:rPr>
          <w:rFonts w:ascii="Times New Roman" w:hAnsi="Times New Roman" w:cs="Times New Roman"/>
          <w:noProof/>
          <w:color w:val="000000" w:themeColor="text1"/>
          <w:sz w:val="24"/>
          <w:szCs w:val="24"/>
        </w:rPr>
        <w:t>all</w:t>
      </w:r>
      <w:r w:rsidRPr="0082732C">
        <w:rPr>
          <w:rFonts w:ascii="Times New Roman" w:hAnsi="Times New Roman" w:cs="Times New Roman"/>
          <w:noProof/>
          <w:sz w:val="24"/>
          <w:szCs w:val="24"/>
        </w:rPr>
        <w:t xml:space="preserve"> used items from </w:t>
      </w:r>
      <w:r w:rsidRPr="0082732C">
        <w:rPr>
          <w:rFonts w:ascii="Times New Roman" w:hAnsi="Times New Roman" w:cs="Times New Roman"/>
          <w:noProof/>
          <w:color w:val="000000" w:themeColor="text1"/>
          <w:sz w:val="24"/>
          <w:szCs w:val="24"/>
        </w:rPr>
        <w:t>Biber, Johansson, Leech, Conrad, &amp; Finegan 1999’s</w:t>
      </w:r>
      <w:r w:rsidRPr="0082732C">
        <w:rPr>
          <w:rFonts w:ascii="Times New Roman" w:hAnsi="Times New Roman" w:cs="Times New Roman"/>
          <w:noProof/>
          <w:sz w:val="24"/>
          <w:szCs w:val="24"/>
        </w:rPr>
        <w:t xml:space="preserve"> study of the BNC corpus, and Jiang &amp; Nekrasova 2007 used items from the Bank of English)</w:t>
      </w:r>
      <w:r w:rsidRPr="0082732C">
        <w:rPr>
          <w:rFonts w:ascii="Times New Roman" w:hAnsi="Times New Roman" w:cs="Times New Roman"/>
          <w:sz w:val="24"/>
          <w:szCs w:val="24"/>
        </w:rPr>
        <w:t xml:space="preserve">. While this may be a valid method of identifying lexical bundles for high proficiency speakers, especially those living in L1 environments, it is likely that lower proficiency speakers in EFL contexts where input is mainly limited to </w:t>
      </w:r>
      <w:r w:rsidRPr="0082732C">
        <w:rPr>
          <w:rFonts w:ascii="Times New Roman" w:hAnsi="Times New Roman" w:cs="Times New Roman"/>
          <w:sz w:val="24"/>
          <w:szCs w:val="24"/>
        </w:rPr>
        <w:lastRenderedPageBreak/>
        <w:t>classroom study will have a different experience of the L2. Put another way, we may find a processing advantage for lexical bundle</w:t>
      </w:r>
      <w:r w:rsidR="00AF5B9D">
        <w:rPr>
          <w:rFonts w:ascii="Times New Roman" w:hAnsi="Times New Roman" w:cs="Times New Roman"/>
          <w:sz w:val="24"/>
          <w:szCs w:val="24"/>
        </w:rPr>
        <w:t>s in lower proficiency speakers</w:t>
      </w:r>
      <w:r w:rsidRPr="0082732C">
        <w:rPr>
          <w:rFonts w:ascii="Times New Roman" w:hAnsi="Times New Roman" w:cs="Times New Roman"/>
          <w:sz w:val="24"/>
          <w:szCs w:val="24"/>
        </w:rPr>
        <w:t xml:space="preserve"> if we test them on lexical bundles they encounter in their primary source of input – their textbooks. One goal of this study is to test this assumption by matching experimental stimuli to the population under study using items derived directly from their materials (discussed briefly below, but see </w:t>
      </w:r>
      <w:r w:rsidR="00677053">
        <w:rPr>
          <w:rFonts w:ascii="Times New Roman" w:hAnsi="Times New Roman" w:cs="Times New Roman"/>
          <w:sz w:val="24"/>
          <w:szCs w:val="24"/>
        </w:rPr>
        <w:t>Northbrook &amp; Conklin</w:t>
      </w:r>
      <w:r w:rsidRPr="0082732C">
        <w:rPr>
          <w:rFonts w:ascii="Times New Roman" w:hAnsi="Times New Roman" w:cs="Times New Roman"/>
          <w:sz w:val="24"/>
          <w:szCs w:val="24"/>
        </w:rPr>
        <w:t xml:space="preserve">, in </w:t>
      </w:r>
      <w:r w:rsidR="00094F77">
        <w:rPr>
          <w:rFonts w:ascii="Times New Roman" w:hAnsi="Times New Roman" w:cs="Times New Roman"/>
          <w:sz w:val="24"/>
          <w:szCs w:val="24"/>
        </w:rPr>
        <w:t>p</w:t>
      </w:r>
      <w:r w:rsidR="00677053">
        <w:rPr>
          <w:rFonts w:ascii="Times New Roman" w:hAnsi="Times New Roman" w:cs="Times New Roman"/>
          <w:sz w:val="24"/>
          <w:szCs w:val="24"/>
        </w:rPr>
        <w:t>ress</w:t>
      </w:r>
      <w:r w:rsidRPr="0082732C">
        <w:rPr>
          <w:rFonts w:ascii="Times New Roman" w:hAnsi="Times New Roman" w:cs="Times New Roman"/>
          <w:sz w:val="24"/>
          <w:szCs w:val="24"/>
        </w:rPr>
        <w:t>, for detailed discussion of these materials, and how they differ from native speaker language).</w:t>
      </w:r>
    </w:p>
    <w:p w14:paraId="1C4B2C97" w14:textId="77777777" w:rsidR="00FB4953" w:rsidRPr="0082732C" w:rsidRDefault="00FB4953" w:rsidP="00FB4953">
      <w:pPr>
        <w:spacing w:after="0" w:line="240" w:lineRule="auto"/>
        <w:ind w:firstLine="426"/>
        <w:jc w:val="both"/>
        <w:rPr>
          <w:rFonts w:ascii="Times New Roman" w:hAnsi="Times New Roman" w:cs="Times New Roman"/>
          <w:noProof/>
          <w:color w:val="000000" w:themeColor="text1"/>
          <w:sz w:val="24"/>
          <w:szCs w:val="24"/>
        </w:rPr>
      </w:pPr>
    </w:p>
    <w:p w14:paraId="0AFA6384" w14:textId="77777777" w:rsidR="00FB4953" w:rsidRPr="00FB4953" w:rsidRDefault="0025596A" w:rsidP="00FB4953">
      <w:pPr>
        <w:spacing w:after="0" w:line="240" w:lineRule="auto"/>
        <w:jc w:val="both"/>
        <w:rPr>
          <w:rFonts w:ascii="Times New Roman" w:hAnsi="Times New Roman" w:cs="Times New Roman"/>
          <w:b/>
          <w:noProof/>
          <w:sz w:val="24"/>
          <w:szCs w:val="24"/>
        </w:rPr>
      </w:pPr>
      <w:r w:rsidRPr="00FB4953">
        <w:rPr>
          <w:rFonts w:ascii="Times New Roman" w:hAnsi="Times New Roman" w:cs="Times New Roman"/>
          <w:b/>
          <w:noProof/>
          <w:sz w:val="24"/>
          <w:szCs w:val="24"/>
        </w:rPr>
        <w:t>How does a processing advantage for lexical bundles emerge?</w:t>
      </w:r>
    </w:p>
    <w:p w14:paraId="42C87D72" w14:textId="4D348B42" w:rsidR="00FB4953" w:rsidRPr="0082732C" w:rsidRDefault="0025596A" w:rsidP="00FB4953">
      <w:pPr>
        <w:spacing w:after="0" w:line="240" w:lineRule="auto"/>
        <w:jc w:val="both"/>
        <w:rPr>
          <w:rFonts w:ascii="Times New Roman" w:hAnsi="Times New Roman" w:cs="Times New Roman"/>
          <w:sz w:val="24"/>
          <w:szCs w:val="24"/>
        </w:rPr>
      </w:pPr>
      <w:r w:rsidRPr="00FB4953">
        <w:rPr>
          <w:rFonts w:ascii="Times New Roman" w:hAnsi="Times New Roman" w:cs="Times New Roman"/>
          <w:sz w:val="24"/>
          <w:szCs w:val="24"/>
        </w:rPr>
        <w:t>Optimisation of language processing can be thought of in terms of a computer's internet</w:t>
      </w:r>
      <w:r w:rsidRPr="0082732C">
        <w:rPr>
          <w:rFonts w:ascii="Times New Roman" w:hAnsi="Times New Roman" w:cs="Times New Roman"/>
          <w:sz w:val="24"/>
          <w:szCs w:val="24"/>
        </w:rPr>
        <w:t xml:space="preserve"> browsing cache – by storing information pertaining to frequently accessed webpages, we browse the internet faster and more efficiently without having to load large data files such as images every time they need to be accessed. In the same way, formulaic language is said to reduce processing load by ‘caching’ language into chunks that can be accessed quickly and easily without needing to retrieve and compute their individual components </w:t>
      </w:r>
      <w:r w:rsidRPr="0082732C">
        <w:rPr>
          <w:rFonts w:ascii="Times New Roman" w:hAnsi="Times New Roman" w:cs="Times New Roman"/>
          <w:noProof/>
          <w:sz w:val="24"/>
          <w:szCs w:val="24"/>
        </w:rPr>
        <w:t>(Goldberg 2006; Wray 2002, 2008; Wray &amp; Perkins 2000)</w:t>
      </w:r>
      <w:r w:rsidRPr="0082732C">
        <w:rPr>
          <w:rFonts w:ascii="Times New Roman" w:hAnsi="Times New Roman" w:cs="Times New Roman"/>
          <w:sz w:val="24"/>
          <w:szCs w:val="24"/>
        </w:rPr>
        <w:t xml:space="preserve">. </w:t>
      </w:r>
      <w:r w:rsidRPr="0082732C">
        <w:rPr>
          <w:rFonts w:ascii="Times New Roman" w:hAnsi="Times New Roman" w:cs="Times New Roman"/>
          <w:color w:val="1A1A1A"/>
          <w:sz w:val="24"/>
          <w:szCs w:val="24"/>
          <w:lang w:val="en-US"/>
        </w:rPr>
        <w:t>In a usage-based approach, when language users encounter utterances, they store them and look for patterns amongst them (</w:t>
      </w:r>
      <w:proofErr w:type="spellStart"/>
      <w:r w:rsidRPr="0082732C">
        <w:rPr>
          <w:rFonts w:ascii="Times New Roman" w:hAnsi="Times New Roman" w:cs="Times New Roman"/>
          <w:color w:val="000000" w:themeColor="text1"/>
          <w:sz w:val="24"/>
          <w:szCs w:val="24"/>
        </w:rPr>
        <w:t>Tomasello</w:t>
      </w:r>
      <w:proofErr w:type="spellEnd"/>
      <w:r w:rsidRPr="0082732C">
        <w:rPr>
          <w:rFonts w:ascii="Times New Roman" w:hAnsi="Times New Roman" w:cs="Times New Roman"/>
          <w:color w:val="000000" w:themeColor="text1"/>
          <w:sz w:val="24"/>
          <w:szCs w:val="24"/>
        </w:rPr>
        <w:t xml:space="preserve"> 2003)</w:t>
      </w:r>
      <w:r w:rsidRPr="0082732C">
        <w:rPr>
          <w:rFonts w:ascii="Times New Roman" w:hAnsi="Times New Roman" w:cs="Times New Roman"/>
          <w:color w:val="000000" w:themeColor="text1"/>
          <w:sz w:val="24"/>
          <w:szCs w:val="24"/>
          <w:lang w:val="en-US"/>
        </w:rPr>
        <w:t>.</w:t>
      </w:r>
      <w:r w:rsidRPr="0082732C">
        <w:rPr>
          <w:rFonts w:ascii="Times New Roman" w:hAnsi="Times New Roman" w:cs="Times New Roman"/>
          <w:color w:val="1A1A1A"/>
          <w:sz w:val="24"/>
          <w:szCs w:val="24"/>
          <w:lang w:val="en-US"/>
        </w:rPr>
        <w:t xml:space="preserve"> More specifically, if we encounter the examples of </w:t>
      </w:r>
      <w:r w:rsidRPr="0082732C">
        <w:rPr>
          <w:rFonts w:ascii="Times New Roman" w:hAnsi="Times New Roman" w:cs="Times New Roman"/>
          <w:i/>
          <w:color w:val="1A1A1A"/>
          <w:sz w:val="24"/>
          <w:szCs w:val="24"/>
          <w:lang w:val="en-US"/>
        </w:rPr>
        <w:t>in front of the</w:t>
      </w:r>
      <w:r w:rsidRPr="0082732C">
        <w:rPr>
          <w:rFonts w:ascii="Times New Roman" w:hAnsi="Times New Roman" w:cs="Times New Roman"/>
          <w:color w:val="1A1A1A"/>
          <w:sz w:val="24"/>
          <w:szCs w:val="24"/>
          <w:lang w:val="en-US"/>
        </w:rPr>
        <w:t xml:space="preserve"> in 1., 2. and 3. below, taken from the SUBTLEXus </w:t>
      </w:r>
      <w:r w:rsidRPr="0082732C">
        <w:rPr>
          <w:rFonts w:ascii="Times New Roman" w:hAnsi="Times New Roman" w:cs="Times New Roman"/>
          <w:noProof/>
          <w:color w:val="1A1A1A"/>
          <w:sz w:val="24"/>
          <w:szCs w:val="24"/>
          <w:lang w:val="en-US"/>
        </w:rPr>
        <w:t>(Brysbaert &amp; New 2009)</w:t>
      </w:r>
      <w:r w:rsidRPr="0082732C">
        <w:rPr>
          <w:rFonts w:ascii="Times New Roman" w:hAnsi="Times New Roman" w:cs="Times New Roman"/>
          <w:color w:val="1A1A1A"/>
          <w:sz w:val="24"/>
          <w:szCs w:val="24"/>
          <w:lang w:val="en-US"/>
        </w:rPr>
        <w:t xml:space="preserve">, each instance will be stored and the linguistic pattern will be detected on subsequent encounters. </w:t>
      </w:r>
      <w:r w:rsidRPr="0082732C">
        <w:rPr>
          <w:rFonts w:ascii="Times New Roman" w:hAnsi="Times New Roman" w:cs="Times New Roman"/>
          <w:sz w:val="24"/>
          <w:szCs w:val="24"/>
        </w:rPr>
        <w:t xml:space="preserve">Importantly, the first time a sequence of words is encountered, it will be processed in a word-by-word manner, however having done so it leaves an imprint in memory that is strengthened by subsequent exposure </w:t>
      </w:r>
      <w:r w:rsidRPr="0082732C">
        <w:rPr>
          <w:rFonts w:ascii="Times New Roman" w:hAnsi="Times New Roman" w:cs="Times New Roman"/>
          <w:noProof/>
          <w:sz w:val="24"/>
          <w:szCs w:val="24"/>
        </w:rPr>
        <w:t>(Logan 1988)</w:t>
      </w:r>
      <w:r w:rsidRPr="0082732C">
        <w:rPr>
          <w:rFonts w:ascii="Times New Roman" w:hAnsi="Times New Roman" w:cs="Times New Roman"/>
          <w:sz w:val="24"/>
          <w:szCs w:val="24"/>
        </w:rPr>
        <w:t xml:space="preserve">. Thus, when reading 1. there would be no difference between </w:t>
      </w:r>
      <w:r w:rsidRPr="0082732C">
        <w:rPr>
          <w:rFonts w:ascii="Times New Roman" w:hAnsi="Times New Roman" w:cs="Times New Roman"/>
          <w:i/>
          <w:sz w:val="24"/>
          <w:szCs w:val="24"/>
        </w:rPr>
        <w:t>in front of the</w:t>
      </w:r>
      <w:r w:rsidRPr="0082732C">
        <w:rPr>
          <w:rFonts w:ascii="Times New Roman" w:hAnsi="Times New Roman" w:cs="Times New Roman"/>
          <w:sz w:val="24"/>
          <w:szCs w:val="24"/>
        </w:rPr>
        <w:t xml:space="preserve"> and any other sequence of words in the same sentence when reading it for the first time. It is a novel, original string of words. However, when reading 2. and subsequently 3. there should be a ‘boost’ in processing speed because we already have an imprint of this ‘cached’ in memory. </w:t>
      </w:r>
    </w:p>
    <w:p w14:paraId="208144A0" w14:textId="77777777" w:rsidR="00FB4953" w:rsidRPr="0082732C" w:rsidRDefault="00FB4953" w:rsidP="00FB4953">
      <w:pPr>
        <w:spacing w:after="0" w:line="240" w:lineRule="auto"/>
        <w:jc w:val="both"/>
        <w:rPr>
          <w:rFonts w:ascii="Times New Roman" w:hAnsi="Times New Roman" w:cs="Times New Roman"/>
          <w:sz w:val="24"/>
          <w:szCs w:val="24"/>
        </w:rPr>
      </w:pPr>
    </w:p>
    <w:p w14:paraId="1A32692C" w14:textId="6FD5D5AC" w:rsidR="00FB4953" w:rsidRPr="0082732C" w:rsidRDefault="0025596A" w:rsidP="00FB4953">
      <w:pPr>
        <w:pStyle w:val="a7"/>
        <w:numPr>
          <w:ilvl w:val="0"/>
          <w:numId w:val="21"/>
        </w:numPr>
        <w:spacing w:after="0" w:line="240" w:lineRule="auto"/>
        <w:ind w:leftChars="0"/>
        <w:jc w:val="both"/>
        <w:rPr>
          <w:rFonts w:ascii="Times New Roman" w:hAnsi="Times New Roman" w:cs="Times New Roman"/>
          <w:sz w:val="24"/>
          <w:szCs w:val="24"/>
          <w:lang w:val="en-US"/>
        </w:rPr>
      </w:pPr>
      <w:r w:rsidRPr="0082732C">
        <w:rPr>
          <w:rFonts w:ascii="Times New Roman" w:hAnsi="Times New Roman" w:cs="Times New Roman"/>
          <w:sz w:val="24"/>
          <w:szCs w:val="24"/>
          <w:lang w:val="en-US"/>
        </w:rPr>
        <w:t>Tomorrow you're going </w:t>
      </w:r>
      <w:r w:rsidRPr="0082732C">
        <w:rPr>
          <w:rFonts w:ascii="Times New Roman" w:hAnsi="Times New Roman" w:cs="Times New Roman"/>
          <w:bCs/>
          <w:sz w:val="24"/>
          <w:szCs w:val="24"/>
          <w:u w:val="single"/>
          <w:lang w:val="en-US"/>
        </w:rPr>
        <w:t>in front of the</w:t>
      </w:r>
      <w:r w:rsidRPr="0082732C">
        <w:rPr>
          <w:rFonts w:ascii="Times New Roman" w:hAnsi="Times New Roman" w:cs="Times New Roman"/>
          <w:sz w:val="24"/>
          <w:szCs w:val="24"/>
          <w:lang w:val="en-US"/>
        </w:rPr>
        <w:t> Commissioner.</w:t>
      </w:r>
    </w:p>
    <w:p w14:paraId="1AF9758F" w14:textId="77777777" w:rsidR="00FB4953" w:rsidRPr="0082732C" w:rsidRDefault="0025596A" w:rsidP="00FB4953">
      <w:pPr>
        <w:pStyle w:val="a7"/>
        <w:numPr>
          <w:ilvl w:val="0"/>
          <w:numId w:val="21"/>
        </w:numPr>
        <w:spacing w:after="0" w:line="240" w:lineRule="auto"/>
        <w:ind w:leftChars="0"/>
        <w:jc w:val="both"/>
        <w:rPr>
          <w:rFonts w:ascii="Times New Roman" w:hAnsi="Times New Roman" w:cs="Times New Roman"/>
          <w:sz w:val="24"/>
          <w:szCs w:val="24"/>
          <w:lang w:val="en-US"/>
        </w:rPr>
      </w:pPr>
      <w:r w:rsidRPr="0082732C">
        <w:rPr>
          <w:rFonts w:ascii="Times New Roman" w:hAnsi="Times New Roman" w:cs="Times New Roman"/>
          <w:sz w:val="24"/>
          <w:szCs w:val="24"/>
          <w:lang w:val="en-US"/>
        </w:rPr>
        <w:t>I didn't want to bring this up </w:t>
      </w:r>
      <w:r w:rsidRPr="0082732C">
        <w:rPr>
          <w:rFonts w:ascii="Times New Roman" w:hAnsi="Times New Roman" w:cs="Times New Roman"/>
          <w:bCs/>
          <w:sz w:val="24"/>
          <w:szCs w:val="24"/>
          <w:u w:val="single"/>
          <w:lang w:val="en-US"/>
        </w:rPr>
        <w:t>in front of the</w:t>
      </w:r>
      <w:r w:rsidRPr="0082732C">
        <w:rPr>
          <w:rFonts w:ascii="Times New Roman" w:hAnsi="Times New Roman" w:cs="Times New Roman"/>
          <w:sz w:val="24"/>
          <w:szCs w:val="24"/>
          <w:lang w:val="en-US"/>
        </w:rPr>
        <w:t> kids...</w:t>
      </w:r>
    </w:p>
    <w:p w14:paraId="6F1FA7BE" w14:textId="77777777" w:rsidR="00FB4953" w:rsidRPr="0082732C" w:rsidRDefault="0025596A" w:rsidP="00FB4953">
      <w:pPr>
        <w:pStyle w:val="a7"/>
        <w:numPr>
          <w:ilvl w:val="0"/>
          <w:numId w:val="21"/>
        </w:numPr>
        <w:spacing w:after="0" w:line="240" w:lineRule="auto"/>
        <w:ind w:leftChars="0"/>
        <w:jc w:val="both"/>
        <w:rPr>
          <w:rFonts w:ascii="Times New Roman" w:hAnsi="Times New Roman" w:cs="Times New Roman"/>
          <w:sz w:val="24"/>
          <w:szCs w:val="24"/>
          <w:lang w:val="en-US"/>
        </w:rPr>
      </w:pPr>
      <w:r w:rsidRPr="0082732C">
        <w:rPr>
          <w:rFonts w:ascii="Times New Roman" w:hAnsi="Times New Roman" w:cs="Times New Roman"/>
          <w:sz w:val="24"/>
          <w:szCs w:val="24"/>
          <w:lang w:val="en-US"/>
        </w:rPr>
        <w:t>Stand up </w:t>
      </w:r>
      <w:r w:rsidRPr="0082732C">
        <w:rPr>
          <w:rFonts w:ascii="Times New Roman" w:hAnsi="Times New Roman" w:cs="Times New Roman"/>
          <w:bCs/>
          <w:sz w:val="24"/>
          <w:szCs w:val="24"/>
          <w:u w:val="single"/>
          <w:lang w:val="en-US"/>
        </w:rPr>
        <w:t>in front of the</w:t>
      </w:r>
      <w:r w:rsidRPr="0082732C">
        <w:rPr>
          <w:rFonts w:ascii="Times New Roman" w:hAnsi="Times New Roman" w:cs="Times New Roman"/>
          <w:sz w:val="24"/>
          <w:szCs w:val="24"/>
          <w:lang w:val="en-US"/>
        </w:rPr>
        <w:t> windows.</w:t>
      </w:r>
    </w:p>
    <w:p w14:paraId="2C731817" w14:textId="77777777" w:rsidR="00FB4953" w:rsidRPr="0082732C" w:rsidRDefault="00FB4953" w:rsidP="00FB4953">
      <w:pPr>
        <w:pStyle w:val="a7"/>
        <w:spacing w:after="0" w:line="240" w:lineRule="auto"/>
        <w:ind w:leftChars="0" w:left="480"/>
        <w:jc w:val="both"/>
        <w:rPr>
          <w:rFonts w:ascii="Times New Roman" w:hAnsi="Times New Roman" w:cs="Times New Roman"/>
          <w:sz w:val="24"/>
          <w:szCs w:val="24"/>
          <w:lang w:val="en-US"/>
        </w:rPr>
      </w:pPr>
    </w:p>
    <w:p w14:paraId="566FEBC4" w14:textId="5FEA4AAC" w:rsidR="00FB4953" w:rsidRPr="0082732C" w:rsidRDefault="0025596A" w:rsidP="00FB4953">
      <w:pPr>
        <w:spacing w:after="0" w:line="240" w:lineRule="auto"/>
        <w:ind w:firstLine="480"/>
        <w:jc w:val="both"/>
        <w:rPr>
          <w:rFonts w:ascii="Times New Roman" w:hAnsi="Times New Roman" w:cs="Times New Roman"/>
          <w:noProof/>
          <w:sz w:val="24"/>
          <w:szCs w:val="24"/>
        </w:rPr>
      </w:pPr>
      <w:r w:rsidRPr="0082732C">
        <w:rPr>
          <w:rFonts w:ascii="Times New Roman" w:hAnsi="Times New Roman" w:cs="Times New Roman"/>
          <w:sz w:val="24"/>
          <w:szCs w:val="24"/>
        </w:rPr>
        <w:lastRenderedPageBreak/>
        <w:t xml:space="preserve">This is important because our online processing resources are quite limited, while our memory capacity is vast </w:t>
      </w:r>
      <w:r w:rsidRPr="0082732C">
        <w:rPr>
          <w:rFonts w:ascii="Times New Roman" w:hAnsi="Times New Roman" w:cs="Times New Roman"/>
          <w:noProof/>
          <w:sz w:val="24"/>
          <w:szCs w:val="24"/>
        </w:rPr>
        <w:t>(Crick 1979)</w:t>
      </w:r>
      <w:r w:rsidRPr="0082732C">
        <w:rPr>
          <w:rFonts w:ascii="Times New Roman" w:hAnsi="Times New Roman" w:cs="Times New Roman"/>
          <w:sz w:val="24"/>
          <w:szCs w:val="24"/>
        </w:rPr>
        <w:t xml:space="preserve">. </w:t>
      </w:r>
      <w:r w:rsidRPr="0082732C">
        <w:rPr>
          <w:rFonts w:ascii="Times New Roman" w:hAnsi="Times New Roman" w:cs="Times New Roman"/>
          <w:sz w:val="24"/>
          <w:szCs w:val="24"/>
          <w:lang w:val="en-US"/>
        </w:rPr>
        <w:t xml:space="preserve">A seminal finding by Miller (1956) demonstrated that our working memory can hold seven plus or minus two items, which is often referred to as the ‘magical number seven’ or </w:t>
      </w:r>
      <w:r w:rsidRPr="0082732C">
        <w:rPr>
          <w:rFonts w:ascii="Times New Roman" w:hAnsi="Times New Roman" w:cs="Times New Roman"/>
          <w:i/>
          <w:iCs/>
          <w:sz w:val="24"/>
          <w:szCs w:val="24"/>
          <w:lang w:val="en-US"/>
        </w:rPr>
        <w:t>Miller’s Law</w:t>
      </w:r>
      <w:r w:rsidRPr="0082732C">
        <w:rPr>
          <w:rFonts w:ascii="Times New Roman" w:hAnsi="Times New Roman" w:cs="Times New Roman"/>
          <w:sz w:val="24"/>
          <w:szCs w:val="24"/>
          <w:lang w:val="en-US"/>
        </w:rPr>
        <w:t>. Subsequent research has disputed how much information can be held in working memory (e.g. Cowan 2001; Feldman 2012) and w</w:t>
      </w:r>
      <w:proofErr w:type="spellStart"/>
      <w:r w:rsidRPr="0082732C">
        <w:rPr>
          <w:rFonts w:ascii="Times New Roman" w:hAnsi="Times New Roman" w:cs="Times New Roman"/>
          <w:sz w:val="24"/>
          <w:szCs w:val="24"/>
        </w:rPr>
        <w:t>hile</w:t>
      </w:r>
      <w:proofErr w:type="spellEnd"/>
      <w:r w:rsidRPr="0082732C">
        <w:rPr>
          <w:rFonts w:ascii="Times New Roman" w:hAnsi="Times New Roman" w:cs="Times New Roman"/>
          <w:sz w:val="24"/>
          <w:szCs w:val="24"/>
        </w:rPr>
        <w:t xml:space="preserve"> there is disagreement on the precise amount of information that can be held in working memory, there is complete agreement that there are severe constraints on it. This has</w:t>
      </w:r>
      <w:r w:rsidRPr="0082732C">
        <w:rPr>
          <w:rFonts w:ascii="Times New Roman" w:hAnsi="Times New Roman" w:cs="Times New Roman"/>
          <w:sz w:val="24"/>
          <w:szCs w:val="24"/>
          <w:lang w:val="en-US"/>
        </w:rPr>
        <w:t xml:space="preserve"> serious implications when we consider a task like reading sentences. To comprehend a sentence, readers need to hold the individual words in working memory and integrate the meaning of the sentence with their developing understanding of the text. If the median sentence length in a text is more than 15 words, for instance </w:t>
      </w:r>
      <w:r w:rsidRPr="0082732C">
        <w:rPr>
          <w:rFonts w:ascii="Times New Roman" w:hAnsi="Times New Roman" w:cs="Times New Roman"/>
          <w:noProof/>
          <w:sz w:val="24"/>
          <w:szCs w:val="24"/>
          <w:lang w:val="en-US"/>
        </w:rPr>
        <w:t>(cf. Kornai 2008 discussing journalistic prose)</w:t>
      </w:r>
      <w:r w:rsidRPr="0082732C">
        <w:rPr>
          <w:rFonts w:ascii="Times New Roman" w:hAnsi="Times New Roman" w:cs="Times New Roman"/>
          <w:sz w:val="24"/>
          <w:szCs w:val="24"/>
          <w:lang w:val="en-US"/>
        </w:rPr>
        <w:t xml:space="preserve">, readers will very quickly exceed the capacity of their working memory. In contrast to working memory, long-term memory is a relatively abundant resource. Thus, to compensate for a lack of working memory, the brain may make use of long-term memory by storing frequently used strings of words. </w:t>
      </w:r>
    </w:p>
    <w:p w14:paraId="1483E9C7" w14:textId="0C58D9C1" w:rsidR="00FB4953" w:rsidRPr="0082732C" w:rsidRDefault="0025596A" w:rsidP="00FB4953">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en-US"/>
        </w:rPr>
      </w:pPr>
      <w:r w:rsidRPr="0082732C">
        <w:rPr>
          <w:rFonts w:ascii="Times New Roman" w:hAnsi="Times New Roman" w:cs="Times New Roman"/>
          <w:noProof/>
          <w:sz w:val="24"/>
          <w:szCs w:val="24"/>
        </w:rPr>
        <w:t>As we have seen, usage-based models of language learning predict that repeated occurrences of linguistic patterns, like lexical bundles, lead to their entrenchment in memory. A detailed description of the differences between the various usage-based approaches is beyond the scope of this paper, however as Higham (1997) points out, a common factor among all of them is that chunking performance can be predicted by a metric derived from the frequency at which features occur within a given stimulus. Some models (e.g. Goldberg 2006; Wray 2002) predict that only items that are frequent enough are stored in memory, while others (e.g. Bybee 1998, 2006; Bybee and Hopper 2001; Mclaughlin, Rossman and McLeod 1983) predict that every exposure to a phrase influences subsequent entrenchment and processing (see Arnon &amp; Snider 2010).</w:t>
      </w:r>
      <w:r w:rsidRPr="0082732C">
        <w:rPr>
          <w:rFonts w:ascii="Times New Roman" w:hAnsi="Times New Roman" w:cs="Times New Roman"/>
          <w:sz w:val="24"/>
          <w:szCs w:val="24"/>
        </w:rPr>
        <w:t xml:space="preserve"> The frequency with which units of language occur, </w:t>
      </w:r>
      <w:r w:rsidRPr="0082732C">
        <w:rPr>
          <w:rFonts w:ascii="Times New Roman" w:hAnsi="Times New Roman" w:cs="Times New Roman"/>
          <w:noProof/>
          <w:sz w:val="24"/>
          <w:szCs w:val="24"/>
        </w:rPr>
        <w:t>then,</w:t>
      </w:r>
      <w:r w:rsidRPr="0082732C">
        <w:rPr>
          <w:rFonts w:ascii="Times New Roman" w:hAnsi="Times New Roman" w:cs="Times New Roman"/>
          <w:sz w:val="24"/>
          <w:szCs w:val="24"/>
        </w:rPr>
        <w:t xml:space="preserve"> is a driving force behind chunking processes and, all else being equal,</w:t>
      </w:r>
      <w:r w:rsidRPr="0082732C">
        <w:rPr>
          <w:rFonts w:ascii="Times New Roman" w:eastAsia="Times New Roman" w:hAnsi="Times New Roman" w:cs="Times New Roman"/>
          <w:color w:val="2F2F2F"/>
          <w:sz w:val="24"/>
          <w:szCs w:val="24"/>
          <w:shd w:val="clear" w:color="auto" w:fill="FFFFFF"/>
          <w:vertAlign w:val="superscript"/>
          <w:lang w:val="en-US"/>
        </w:rPr>
        <w:t>1</w:t>
      </w:r>
      <w:r w:rsidRPr="0082732C">
        <w:rPr>
          <w:rFonts w:ascii="Times New Roman" w:hAnsi="Times New Roman" w:cs="Times New Roman"/>
          <w:sz w:val="24"/>
          <w:szCs w:val="24"/>
        </w:rPr>
        <w:t xml:space="preserve"> each exposure to a sequence of words or sounds will affect its subsequent processing </w:t>
      </w:r>
      <w:r w:rsidRPr="0082732C">
        <w:rPr>
          <w:rFonts w:ascii="Times New Roman" w:hAnsi="Times New Roman" w:cs="Times New Roman"/>
          <w:noProof/>
          <w:sz w:val="24"/>
          <w:szCs w:val="24"/>
        </w:rPr>
        <w:t xml:space="preserve">(Bod, Hay and Jannedy 2003; Bybee 1998, 2006; Bybee &amp; Hopper </w:t>
      </w:r>
      <w:r w:rsidR="003940AB" w:rsidRPr="0082732C">
        <w:rPr>
          <w:rFonts w:ascii="Times New Roman" w:hAnsi="Times New Roman" w:cs="Times New Roman"/>
          <w:noProof/>
          <w:sz w:val="24"/>
          <w:szCs w:val="24"/>
        </w:rPr>
        <w:t>2001; Mclaughlin et al.</w:t>
      </w:r>
      <w:r w:rsidRPr="0082732C">
        <w:rPr>
          <w:rFonts w:ascii="Times New Roman" w:hAnsi="Times New Roman" w:cs="Times New Roman"/>
          <w:noProof/>
          <w:sz w:val="24"/>
          <w:szCs w:val="24"/>
        </w:rPr>
        <w:t xml:space="preserve"> 1983)</w:t>
      </w:r>
      <w:r w:rsidRPr="0082732C">
        <w:rPr>
          <w:rFonts w:ascii="Times New Roman" w:hAnsi="Times New Roman" w:cs="Times New Roman"/>
          <w:sz w:val="24"/>
          <w:szCs w:val="24"/>
        </w:rPr>
        <w:t xml:space="preserve">. This has important implications for language learning material design—something which, in the case of EFL contexts, often constitutes students’ primary experience of the language—and </w:t>
      </w:r>
      <w:r w:rsidRPr="0082732C">
        <w:rPr>
          <w:rFonts w:ascii="Times New Roman" w:hAnsi="Times New Roman" w:cs="Times New Roman"/>
          <w:noProof/>
          <w:color w:val="000000" w:themeColor="text1"/>
          <w:sz w:val="24"/>
          <w:szCs w:val="24"/>
        </w:rPr>
        <w:t xml:space="preserve">has an important consequence: </w:t>
      </w:r>
      <w:r w:rsidRPr="0082732C">
        <w:rPr>
          <w:rFonts w:ascii="Times New Roman" w:hAnsi="Times New Roman" w:cs="Times New Roman"/>
          <w:i/>
          <w:noProof/>
          <w:color w:val="000000" w:themeColor="text1"/>
          <w:sz w:val="24"/>
          <w:szCs w:val="24"/>
        </w:rPr>
        <w:t xml:space="preserve">if we expose students to language that is </w:t>
      </w:r>
      <w:r w:rsidRPr="0082732C">
        <w:rPr>
          <w:rFonts w:ascii="Times New Roman" w:hAnsi="Times New Roman" w:cs="Times New Roman"/>
          <w:i/>
          <w:noProof/>
          <w:color w:val="000000" w:themeColor="text1"/>
          <w:sz w:val="24"/>
          <w:szCs w:val="24"/>
          <w:u w:val="single"/>
        </w:rPr>
        <w:t>not</w:t>
      </w:r>
      <w:r w:rsidRPr="0082732C">
        <w:rPr>
          <w:rFonts w:ascii="Times New Roman" w:hAnsi="Times New Roman" w:cs="Times New Roman"/>
          <w:i/>
          <w:noProof/>
          <w:color w:val="000000" w:themeColor="text1"/>
          <w:sz w:val="24"/>
          <w:szCs w:val="24"/>
        </w:rPr>
        <w:t xml:space="preserve"> sufficiently representative of </w:t>
      </w:r>
      <w:r w:rsidRPr="0082732C">
        <w:rPr>
          <w:rFonts w:ascii="Times New Roman" w:hAnsi="Times New Roman" w:cs="Times New Roman"/>
          <w:i/>
          <w:noProof/>
          <w:color w:val="000000" w:themeColor="text1"/>
          <w:sz w:val="24"/>
          <w:szCs w:val="24"/>
        </w:rPr>
        <w:lastRenderedPageBreak/>
        <w:t xml:space="preserve">the target language, it is this non-nativelike language that will become entrenched in memory. </w:t>
      </w:r>
      <w:r w:rsidRPr="0082732C">
        <w:rPr>
          <w:rFonts w:ascii="Times New Roman" w:hAnsi="Times New Roman" w:cs="Times New Roman"/>
          <w:noProof/>
          <w:color w:val="000000" w:themeColor="text1"/>
          <w:sz w:val="24"/>
          <w:szCs w:val="24"/>
        </w:rPr>
        <w:t xml:space="preserve">Thus, we need to ask whether the adage of ‘garbage in, garbage out’ is as relevant to our classrooms as it is to computer programming. </w:t>
      </w:r>
    </w:p>
    <w:p w14:paraId="23AC3E7A" w14:textId="1353BC89" w:rsidR="00FB4953" w:rsidRPr="0082732C" w:rsidRDefault="0025596A" w:rsidP="00FB4953">
      <w:pPr>
        <w:widowControl w:val="0"/>
        <w:autoSpaceDE w:val="0"/>
        <w:autoSpaceDN w:val="0"/>
        <w:adjustRightInd w:val="0"/>
        <w:spacing w:after="0" w:line="240" w:lineRule="auto"/>
        <w:ind w:firstLine="480"/>
        <w:jc w:val="both"/>
        <w:rPr>
          <w:rFonts w:ascii="Times New Roman" w:hAnsi="Times New Roman" w:cs="Times New Roman"/>
          <w:noProof/>
          <w:sz w:val="24"/>
          <w:szCs w:val="24"/>
        </w:rPr>
      </w:pPr>
      <w:r w:rsidRPr="0082732C">
        <w:rPr>
          <w:rFonts w:ascii="Times New Roman" w:hAnsi="Times New Roman" w:cs="Times New Roman"/>
          <w:noProof/>
          <w:sz w:val="24"/>
          <w:szCs w:val="24"/>
        </w:rPr>
        <w:t xml:space="preserve">In the case of Japanese junior high school students, the teaching materials used in class, in other words what students are exposed to, will (primarily) dictate what they gain a processing advantage for. A good example that illustrates the problem with the language of the textbooks is </w:t>
      </w:r>
      <w:r w:rsidRPr="0082732C">
        <w:rPr>
          <w:rFonts w:ascii="Times New Roman" w:hAnsi="Times New Roman" w:cs="Times New Roman"/>
          <w:i/>
          <w:noProof/>
          <w:sz w:val="24"/>
          <w:szCs w:val="24"/>
        </w:rPr>
        <w:t>do you hear</w:t>
      </w:r>
      <w:r w:rsidRPr="0082732C">
        <w:rPr>
          <w:rFonts w:ascii="Times New Roman" w:hAnsi="Times New Roman" w:cs="Times New Roman"/>
          <w:noProof/>
          <w:sz w:val="24"/>
          <w:szCs w:val="24"/>
        </w:rPr>
        <w:t xml:space="preserve"> and </w:t>
      </w:r>
      <w:r w:rsidRPr="0082732C">
        <w:rPr>
          <w:rFonts w:ascii="Times New Roman" w:hAnsi="Times New Roman" w:cs="Times New Roman"/>
          <w:i/>
          <w:noProof/>
          <w:sz w:val="24"/>
          <w:szCs w:val="24"/>
        </w:rPr>
        <w:t>do you play</w:t>
      </w:r>
      <w:r w:rsidRPr="0082732C">
        <w:rPr>
          <w:rFonts w:ascii="Times New Roman" w:hAnsi="Times New Roman" w:cs="Times New Roman"/>
          <w:noProof/>
          <w:sz w:val="24"/>
          <w:szCs w:val="24"/>
        </w:rPr>
        <w:t xml:space="preserve">. In the SUBTLEXus corpus </w:t>
      </w:r>
      <w:r w:rsidRPr="0082732C">
        <w:rPr>
          <w:rFonts w:ascii="Times New Roman" w:hAnsi="Times New Roman" w:cs="Times New Roman"/>
          <w:i/>
          <w:noProof/>
          <w:sz w:val="24"/>
          <w:szCs w:val="24"/>
        </w:rPr>
        <w:t>do you hear</w:t>
      </w:r>
      <w:r w:rsidRPr="0082732C">
        <w:rPr>
          <w:rFonts w:ascii="Times New Roman" w:hAnsi="Times New Roman" w:cs="Times New Roman"/>
          <w:noProof/>
          <w:sz w:val="24"/>
          <w:szCs w:val="24"/>
        </w:rPr>
        <w:t xml:space="preserve"> occurs 1176 times (23 times per million) and in the Japanese junior high school English textbooks it does not appear at all. In contrast, </w:t>
      </w:r>
      <w:r w:rsidRPr="0082732C">
        <w:rPr>
          <w:rFonts w:ascii="Times New Roman" w:hAnsi="Times New Roman" w:cs="Times New Roman"/>
          <w:i/>
          <w:noProof/>
          <w:sz w:val="24"/>
          <w:szCs w:val="24"/>
        </w:rPr>
        <w:t>do you play</w:t>
      </w:r>
      <w:r w:rsidRPr="0082732C">
        <w:rPr>
          <w:rFonts w:ascii="Times New Roman" w:hAnsi="Times New Roman" w:cs="Times New Roman"/>
          <w:noProof/>
          <w:sz w:val="24"/>
          <w:szCs w:val="24"/>
        </w:rPr>
        <w:t xml:space="preserve"> occurs 136 times (2.7 times per million) in the SUBTLEXus and 56 times (395 times per million) in the junior high school English textbooks</w:t>
      </w:r>
      <w:r w:rsidR="00925D37" w:rsidRPr="0082732C">
        <w:rPr>
          <w:rFonts w:ascii="Times New Roman" w:hAnsi="Times New Roman" w:cs="Times New Roman"/>
          <w:noProof/>
          <w:sz w:val="24"/>
          <w:szCs w:val="24"/>
        </w:rPr>
        <w:t xml:space="preserve"> (based on data from the JHSETC – see below)</w:t>
      </w:r>
      <w:r w:rsidRPr="0082732C">
        <w:rPr>
          <w:rFonts w:ascii="Times New Roman" w:hAnsi="Times New Roman" w:cs="Times New Roman"/>
          <w:noProof/>
          <w:sz w:val="24"/>
          <w:szCs w:val="24"/>
        </w:rPr>
        <w:t xml:space="preserve">. Thus, in native speaker English </w:t>
      </w:r>
      <w:r w:rsidRPr="0082732C">
        <w:rPr>
          <w:rFonts w:ascii="Times New Roman" w:hAnsi="Times New Roman" w:cs="Times New Roman"/>
          <w:i/>
          <w:noProof/>
          <w:sz w:val="24"/>
          <w:szCs w:val="24"/>
        </w:rPr>
        <w:t>do you hear</w:t>
      </w:r>
      <w:r w:rsidRPr="0082732C">
        <w:rPr>
          <w:rFonts w:ascii="Times New Roman" w:hAnsi="Times New Roman" w:cs="Times New Roman"/>
          <w:noProof/>
          <w:sz w:val="24"/>
          <w:szCs w:val="24"/>
        </w:rPr>
        <w:t xml:space="preserve"> is much more frequent and should elicit a processing advantage relative to </w:t>
      </w:r>
      <w:r w:rsidRPr="0082732C">
        <w:rPr>
          <w:rFonts w:ascii="Times New Roman" w:hAnsi="Times New Roman" w:cs="Times New Roman"/>
          <w:i/>
          <w:noProof/>
          <w:sz w:val="24"/>
          <w:szCs w:val="24"/>
        </w:rPr>
        <w:t>do you play</w:t>
      </w:r>
      <w:r w:rsidRPr="0082732C">
        <w:rPr>
          <w:rFonts w:ascii="Times New Roman" w:hAnsi="Times New Roman" w:cs="Times New Roman"/>
          <w:noProof/>
          <w:sz w:val="24"/>
          <w:szCs w:val="24"/>
        </w:rPr>
        <w:t>, at least for speakers who encounter nativelike input. For Japanese students learning English, the other pattern is more frequent and should therefore experience the processing advantage. According to a usage-based model, this should lead to a non-nativelike processing advantage in Japanese junior high school students.</w:t>
      </w:r>
    </w:p>
    <w:p w14:paraId="21E5973A" w14:textId="7EDD42FC" w:rsidR="00FB4953" w:rsidRPr="0082732C" w:rsidRDefault="0025596A" w:rsidP="00FB4953">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82732C">
        <w:rPr>
          <w:rFonts w:ascii="Times New Roman" w:hAnsi="Times New Roman" w:cs="Times New Roman"/>
          <w:sz w:val="24"/>
          <w:szCs w:val="24"/>
        </w:rPr>
        <w:t>Because the input has serious implications for processing, exploring the input that students receive is an important endeavour. Previous research has analysed the language contained in English textbooks for Japanese lower secondary school students (</w:t>
      </w:r>
      <w:r w:rsidR="00677053">
        <w:rPr>
          <w:rFonts w:ascii="Times New Roman" w:hAnsi="Times New Roman" w:cs="Times New Roman"/>
          <w:sz w:val="24"/>
          <w:szCs w:val="24"/>
        </w:rPr>
        <w:t>Northbrook &amp; Conklin</w:t>
      </w:r>
      <w:r w:rsidRPr="0082732C">
        <w:rPr>
          <w:rFonts w:ascii="Times New Roman" w:hAnsi="Times New Roman" w:cs="Times New Roman"/>
          <w:sz w:val="24"/>
          <w:szCs w:val="24"/>
        </w:rPr>
        <w:t xml:space="preserve">, in </w:t>
      </w:r>
      <w:r w:rsidR="00094F77">
        <w:rPr>
          <w:rFonts w:ascii="Times New Roman" w:hAnsi="Times New Roman" w:cs="Times New Roman"/>
          <w:sz w:val="24"/>
          <w:szCs w:val="24"/>
        </w:rPr>
        <w:t>p</w:t>
      </w:r>
      <w:r w:rsidR="00677053">
        <w:rPr>
          <w:rFonts w:ascii="Times New Roman" w:hAnsi="Times New Roman" w:cs="Times New Roman"/>
          <w:sz w:val="24"/>
          <w:szCs w:val="24"/>
        </w:rPr>
        <w:t>ress</w:t>
      </w:r>
      <w:r w:rsidRPr="0082732C">
        <w:rPr>
          <w:rFonts w:ascii="Times New Roman" w:hAnsi="Times New Roman" w:cs="Times New Roman"/>
          <w:sz w:val="24"/>
          <w:szCs w:val="24"/>
        </w:rPr>
        <w:t>). These textbooks were intended to be ‘communicative’, and as such should contain examples of authentic language – a hallmark of the communicative approach. The authors created a corpus of the 16 textbooks for junior high school English approved by the Japanese Ministry of Education called the ‘Junior High School English Textbook Corpus, or the ‘JHSETC’ (</w:t>
      </w:r>
      <w:r w:rsidR="00677053">
        <w:rPr>
          <w:rFonts w:ascii="Times New Roman" w:hAnsi="Times New Roman" w:cs="Times New Roman"/>
          <w:sz w:val="24"/>
          <w:szCs w:val="24"/>
        </w:rPr>
        <w:t>Northbrook &amp; Conklin</w:t>
      </w:r>
      <w:r w:rsidR="00677053" w:rsidRPr="0082732C">
        <w:rPr>
          <w:rFonts w:ascii="Times New Roman" w:hAnsi="Times New Roman" w:cs="Times New Roman"/>
          <w:sz w:val="24"/>
          <w:szCs w:val="24"/>
        </w:rPr>
        <w:t xml:space="preserve">, in </w:t>
      </w:r>
      <w:r w:rsidR="00094F77">
        <w:rPr>
          <w:rFonts w:ascii="Times New Roman" w:hAnsi="Times New Roman" w:cs="Times New Roman"/>
          <w:sz w:val="24"/>
          <w:szCs w:val="24"/>
        </w:rPr>
        <w:t>p</w:t>
      </w:r>
      <w:r w:rsidR="00677053">
        <w:rPr>
          <w:rFonts w:ascii="Times New Roman" w:hAnsi="Times New Roman" w:cs="Times New Roman"/>
          <w:sz w:val="24"/>
          <w:szCs w:val="24"/>
        </w:rPr>
        <w:t>ress</w:t>
      </w:r>
      <w:r w:rsidRPr="0082732C">
        <w:rPr>
          <w:rFonts w:ascii="Times New Roman" w:hAnsi="Times New Roman" w:cs="Times New Roman"/>
          <w:sz w:val="24"/>
          <w:szCs w:val="24"/>
        </w:rPr>
        <w:t xml:space="preserve">). The corpus consisted of </w:t>
      </w:r>
      <w:r w:rsidRPr="0082732C">
        <w:rPr>
          <w:rFonts w:ascii="Times New Roman" w:hAnsi="Times New Roman" w:cs="Times New Roman"/>
          <w:sz w:val="24"/>
          <w:szCs w:val="24"/>
          <w:lang w:val="en-US"/>
        </w:rPr>
        <w:t xml:space="preserve">152,966 words, and </w:t>
      </w:r>
      <w:r w:rsidRPr="0082732C">
        <w:rPr>
          <w:rFonts w:ascii="Times New Roman" w:hAnsi="Times New Roman" w:cs="Times New Roman"/>
          <w:sz w:val="24"/>
          <w:szCs w:val="24"/>
        </w:rPr>
        <w:t>contained a total of 141,608 lexical bundle tokens compared with 80,707 tokens in a matched reference corpus, indicating that the language contained in the books is indeed highly repetitive, and should provide optimal conditions for the acquisition of ‘chunked’ language. However, the lexical bundles in the textbooks, although abundant, were found to be qualitatively different (</w:t>
      </w:r>
      <w:r w:rsidR="00677053">
        <w:rPr>
          <w:rFonts w:ascii="Times New Roman" w:hAnsi="Times New Roman" w:cs="Times New Roman"/>
          <w:sz w:val="24"/>
          <w:szCs w:val="24"/>
        </w:rPr>
        <w:t>Northbrook &amp; Conklin</w:t>
      </w:r>
      <w:r w:rsidR="00677053" w:rsidRPr="0082732C">
        <w:rPr>
          <w:rFonts w:ascii="Times New Roman" w:hAnsi="Times New Roman" w:cs="Times New Roman"/>
          <w:sz w:val="24"/>
          <w:szCs w:val="24"/>
        </w:rPr>
        <w:t xml:space="preserve">, in </w:t>
      </w:r>
      <w:r w:rsidR="00094F77">
        <w:rPr>
          <w:rFonts w:ascii="Times New Roman" w:hAnsi="Times New Roman" w:cs="Times New Roman"/>
          <w:sz w:val="24"/>
          <w:szCs w:val="24"/>
        </w:rPr>
        <w:t>p</w:t>
      </w:r>
      <w:r w:rsidR="00677053">
        <w:rPr>
          <w:rFonts w:ascii="Times New Roman" w:hAnsi="Times New Roman" w:cs="Times New Roman"/>
          <w:sz w:val="24"/>
          <w:szCs w:val="24"/>
        </w:rPr>
        <w:t>ress</w:t>
      </w:r>
      <w:r w:rsidRPr="0082732C">
        <w:rPr>
          <w:rFonts w:ascii="Times New Roman" w:hAnsi="Times New Roman" w:cs="Times New Roman"/>
          <w:sz w:val="24"/>
          <w:szCs w:val="24"/>
        </w:rPr>
        <w:t xml:space="preserve">) </w:t>
      </w:r>
      <w:r w:rsidR="00AA0C64" w:rsidRPr="0082732C">
        <w:rPr>
          <w:rFonts w:ascii="Times New Roman" w:hAnsi="Times New Roman" w:cs="Times New Roman"/>
          <w:sz w:val="24"/>
          <w:szCs w:val="24"/>
        </w:rPr>
        <w:t xml:space="preserve">to </w:t>
      </w:r>
      <w:r w:rsidRPr="0082732C">
        <w:rPr>
          <w:rFonts w:ascii="Times New Roman" w:hAnsi="Times New Roman" w:cs="Times New Roman"/>
          <w:sz w:val="24"/>
          <w:szCs w:val="24"/>
        </w:rPr>
        <w:t xml:space="preserve">and follow very different distributional patterns to the reference corpus – in other words, to authentic native-speaker language. As with similar studies </w:t>
      </w:r>
      <w:r w:rsidRPr="0082732C">
        <w:rPr>
          <w:rFonts w:ascii="Times New Roman" w:hAnsi="Times New Roman" w:cs="Times New Roman"/>
          <w:noProof/>
          <w:sz w:val="24"/>
          <w:szCs w:val="24"/>
        </w:rPr>
        <w:t xml:space="preserve">(e.g. Nguyen &amp; Ishitobi 2012; Ogura </w:t>
      </w:r>
      <w:r w:rsidRPr="0082732C">
        <w:rPr>
          <w:rFonts w:ascii="Times New Roman" w:hAnsi="Times New Roman" w:cs="Times New Roman"/>
          <w:noProof/>
          <w:sz w:val="24"/>
          <w:szCs w:val="24"/>
        </w:rPr>
        <w:lastRenderedPageBreak/>
        <w:t>2008)</w:t>
      </w:r>
      <w:r w:rsidRPr="0082732C">
        <w:rPr>
          <w:rFonts w:ascii="Times New Roman" w:hAnsi="Times New Roman" w:cs="Times New Roman"/>
          <w:sz w:val="24"/>
          <w:szCs w:val="24"/>
        </w:rPr>
        <w:t xml:space="preserve">, this research concluded that the language contained in textbooks does not serve the purpose of exposing students to authentic language. In the current study, we will explore whether the frequent lexical bundles in the textbook corpus (e.g. </w:t>
      </w:r>
      <w:r w:rsidRPr="0082732C">
        <w:rPr>
          <w:rFonts w:ascii="Times New Roman" w:hAnsi="Times New Roman" w:cs="Times New Roman"/>
          <w:i/>
          <w:sz w:val="24"/>
          <w:szCs w:val="24"/>
        </w:rPr>
        <w:t>do you play</w:t>
      </w:r>
      <w:r w:rsidRPr="0082732C">
        <w:rPr>
          <w:rFonts w:ascii="Times New Roman" w:hAnsi="Times New Roman" w:cs="Times New Roman"/>
          <w:sz w:val="24"/>
          <w:szCs w:val="24"/>
        </w:rPr>
        <w:t xml:space="preserve">) elicit a processing advantage relative to possible sequences of words that do not appear in the textbooks (e.g. </w:t>
      </w:r>
      <w:r w:rsidRPr="0082732C">
        <w:rPr>
          <w:rFonts w:ascii="Times New Roman" w:hAnsi="Times New Roman" w:cs="Times New Roman"/>
          <w:i/>
          <w:sz w:val="24"/>
          <w:szCs w:val="24"/>
        </w:rPr>
        <w:t>do you hear</w:t>
      </w:r>
      <w:r w:rsidRPr="0082732C">
        <w:rPr>
          <w:rFonts w:ascii="Times New Roman" w:hAnsi="Times New Roman" w:cs="Times New Roman"/>
          <w:sz w:val="24"/>
          <w:szCs w:val="24"/>
        </w:rPr>
        <w:t>).</w:t>
      </w:r>
    </w:p>
    <w:p w14:paraId="7FE75BCA" w14:textId="77777777" w:rsidR="00FB4953" w:rsidRPr="0082732C" w:rsidRDefault="00FB4953" w:rsidP="00FB4953">
      <w:pPr>
        <w:widowControl w:val="0"/>
        <w:autoSpaceDE w:val="0"/>
        <w:autoSpaceDN w:val="0"/>
        <w:adjustRightInd w:val="0"/>
        <w:spacing w:after="0" w:line="240" w:lineRule="auto"/>
        <w:ind w:firstLine="480"/>
        <w:jc w:val="both"/>
        <w:rPr>
          <w:rFonts w:ascii="Times New Roman" w:hAnsi="Times New Roman" w:cs="Times New Roman"/>
          <w:sz w:val="24"/>
          <w:szCs w:val="24"/>
        </w:rPr>
      </w:pPr>
    </w:p>
    <w:p w14:paraId="69B95EC6" w14:textId="77777777" w:rsidR="00FB4953" w:rsidRPr="0082732C" w:rsidRDefault="0025596A" w:rsidP="00FB4953">
      <w:pPr>
        <w:pStyle w:val="2"/>
        <w:spacing w:before="0" w:after="0" w:line="240" w:lineRule="auto"/>
        <w:jc w:val="both"/>
        <w:rPr>
          <w:rFonts w:ascii="Times New Roman" w:hAnsi="Times New Roman" w:cs="Times New Roman"/>
          <w:sz w:val="24"/>
          <w:szCs w:val="24"/>
        </w:rPr>
      </w:pPr>
      <w:bookmarkStart w:id="3" w:name="_Toc419715186"/>
      <w:bookmarkStart w:id="4" w:name="_Toc419717239"/>
      <w:bookmarkStart w:id="5" w:name="_Toc419717284"/>
      <w:bookmarkStart w:id="6" w:name="_Toc419741524"/>
      <w:r w:rsidRPr="0082732C">
        <w:rPr>
          <w:rFonts w:ascii="Times New Roman" w:hAnsi="Times New Roman" w:cs="Times New Roman"/>
          <w:sz w:val="24"/>
          <w:szCs w:val="24"/>
        </w:rPr>
        <w:t>Methodology</w:t>
      </w:r>
      <w:bookmarkEnd w:id="3"/>
      <w:bookmarkEnd w:id="4"/>
      <w:bookmarkEnd w:id="5"/>
      <w:bookmarkEnd w:id="6"/>
    </w:p>
    <w:p w14:paraId="0775BEA8" w14:textId="77777777" w:rsidR="00FB4953" w:rsidRPr="0082732C" w:rsidRDefault="0025596A" w:rsidP="00FB4953">
      <w:pPr>
        <w:spacing w:after="0" w:line="240" w:lineRule="auto"/>
        <w:jc w:val="both"/>
        <w:rPr>
          <w:rFonts w:ascii="Times New Roman" w:hAnsi="Times New Roman" w:cs="Times New Roman"/>
          <w:i/>
          <w:sz w:val="24"/>
          <w:szCs w:val="24"/>
        </w:rPr>
      </w:pPr>
      <w:r w:rsidRPr="0082732C">
        <w:rPr>
          <w:rFonts w:ascii="Times New Roman" w:hAnsi="Times New Roman" w:cs="Times New Roman"/>
          <w:i/>
          <w:sz w:val="24"/>
          <w:szCs w:val="24"/>
        </w:rPr>
        <w:t>Experimental stimuli</w:t>
      </w:r>
    </w:p>
    <w:p w14:paraId="4B1FD5A6" w14:textId="122E2152" w:rsidR="00FB4953" w:rsidRPr="0082732C" w:rsidRDefault="0025596A" w:rsidP="00FB4953">
      <w:pPr>
        <w:pStyle w:val="a5"/>
        <w:jc w:val="both"/>
        <w:rPr>
          <w:rFonts w:ascii="Times New Roman" w:hAnsi="Times New Roman" w:cs="Times New Roman"/>
          <w:sz w:val="24"/>
          <w:szCs w:val="24"/>
        </w:rPr>
      </w:pPr>
      <w:r w:rsidRPr="0082732C">
        <w:rPr>
          <w:rFonts w:ascii="Times New Roman" w:hAnsi="Times New Roman" w:cs="Times New Roman"/>
          <w:sz w:val="24"/>
          <w:szCs w:val="24"/>
        </w:rPr>
        <w:t>Twenty three-word lexical bundles covering a range of frequencies were selected from the “New Horizon” (</w:t>
      </w:r>
      <w:r w:rsidRPr="0082732C">
        <w:rPr>
          <w:rFonts w:ascii="Times New Roman" w:eastAsia="Yu Mincho" w:hAnsi="Times New Roman" w:cs="Times New Roman"/>
          <w:noProof/>
          <w:sz w:val="24"/>
          <w:szCs w:val="24"/>
        </w:rPr>
        <w:t>New Horizon English Course 2013)</w:t>
      </w:r>
      <w:r w:rsidRPr="0082732C">
        <w:rPr>
          <w:rFonts w:ascii="Times New Roman" w:hAnsi="Times New Roman" w:cs="Times New Roman"/>
          <w:sz w:val="24"/>
          <w:szCs w:val="24"/>
        </w:rPr>
        <w:t xml:space="preserve"> sub-corpus of the JHSETC, consisting of three textbooks, which we refer to as the New Horizon Corpus (NHC). The whole corpus draws on all of the Ministry approved textbooks for secondary schools in Japan. However, a school will only use one textbook series. Therefore it would be inaccurate to base stimuli on the whole corpus. As the students in the current study used the “New Horizon” series, the lexical bundles and associated frequency information comes from these books. The language presented in the textbooks is, for the most part, presented as oral language in the form of dialogues and monologues. Thus, the SUBTLEXus was used as a reference corpus, which is a corpus of subtitles taken from US films and television series, and as such usually involves people in social interactions (</w:t>
      </w:r>
      <w:proofErr w:type="spellStart"/>
      <w:r w:rsidRPr="0082732C">
        <w:rPr>
          <w:rFonts w:ascii="Times New Roman" w:hAnsi="Times New Roman" w:cs="Times New Roman"/>
          <w:sz w:val="24"/>
          <w:szCs w:val="24"/>
        </w:rPr>
        <w:t>Brysbaert</w:t>
      </w:r>
      <w:proofErr w:type="spellEnd"/>
      <w:r w:rsidRPr="0082732C">
        <w:rPr>
          <w:rFonts w:ascii="Times New Roman" w:hAnsi="Times New Roman" w:cs="Times New Roman"/>
          <w:sz w:val="24"/>
          <w:szCs w:val="24"/>
        </w:rPr>
        <w:t xml:space="preserve"> &amp; New 2009). Further, while the language of the SUBTLEXus is scripted, it is meant to represent natural language in the same way that the language in textbooks is intended to. The US version of the SUBTLEX was chosen because the language used in the Japanese textbooks is based on standard American English.</w:t>
      </w:r>
    </w:p>
    <w:p w14:paraId="1F541800" w14:textId="2F9B9A12" w:rsidR="00FB4953" w:rsidRPr="0082732C" w:rsidRDefault="0025596A" w:rsidP="00FB4953">
      <w:pPr>
        <w:pStyle w:val="a5"/>
        <w:ind w:firstLine="426"/>
        <w:jc w:val="both"/>
        <w:rPr>
          <w:rFonts w:ascii="Times New Roman" w:hAnsi="Times New Roman" w:cs="Times New Roman"/>
          <w:sz w:val="24"/>
          <w:szCs w:val="24"/>
        </w:rPr>
      </w:pPr>
      <w:r w:rsidRPr="0082732C">
        <w:rPr>
          <w:rFonts w:ascii="Times New Roman" w:hAnsi="Times New Roman" w:cs="Times New Roman"/>
          <w:sz w:val="24"/>
          <w:szCs w:val="24"/>
        </w:rPr>
        <w:t xml:space="preserve">In order to retrieve the three-word bundles, </w:t>
      </w:r>
      <w:proofErr w:type="spellStart"/>
      <w:r w:rsidRPr="0082732C">
        <w:rPr>
          <w:rFonts w:ascii="Times New Roman" w:hAnsi="Times New Roman" w:cs="Times New Roman"/>
          <w:sz w:val="24"/>
          <w:szCs w:val="24"/>
        </w:rPr>
        <w:t>Antconc’s</w:t>
      </w:r>
      <w:proofErr w:type="spellEnd"/>
      <w:r w:rsidRPr="0082732C">
        <w:rPr>
          <w:rFonts w:ascii="Times New Roman" w:hAnsi="Times New Roman" w:cs="Times New Roman"/>
          <w:sz w:val="24"/>
          <w:szCs w:val="24"/>
        </w:rPr>
        <w:t xml:space="preserve"> </w:t>
      </w:r>
      <w:r w:rsidRPr="0082732C">
        <w:rPr>
          <w:rFonts w:ascii="Times New Roman" w:hAnsi="Times New Roman" w:cs="Times New Roman"/>
          <w:noProof/>
          <w:sz w:val="24"/>
          <w:szCs w:val="24"/>
        </w:rPr>
        <w:t>(Anthony 2014)</w:t>
      </w:r>
      <w:r w:rsidRPr="0082732C">
        <w:rPr>
          <w:rFonts w:ascii="Times New Roman" w:hAnsi="Times New Roman" w:cs="Times New Roman"/>
          <w:sz w:val="24"/>
          <w:szCs w:val="24"/>
        </w:rPr>
        <w:t xml:space="preserve"> "Clusters" function was used with a cut off frequency of four times in the NHC. Items were then selected from this list based on several criteria. First, items were chosen from a range of frequencies of occurrence. This was done to ensure the results were representative of the fact that lexical bundles were more or less frequent in the textbooks. Second, because we were interested in the role </w:t>
      </w:r>
      <w:r w:rsidRPr="0082732C">
        <w:rPr>
          <w:rFonts w:ascii="Times New Roman" w:hAnsi="Times New Roman" w:cs="Times New Roman"/>
          <w:i/>
          <w:sz w:val="24"/>
          <w:szCs w:val="24"/>
        </w:rPr>
        <w:t>teaching materials</w:t>
      </w:r>
      <w:r w:rsidRPr="0082732C">
        <w:rPr>
          <w:rFonts w:ascii="Times New Roman" w:hAnsi="Times New Roman" w:cs="Times New Roman"/>
          <w:sz w:val="24"/>
          <w:szCs w:val="24"/>
        </w:rPr>
        <w:t xml:space="preserve"> play, and not the effects of teaching, we selected lexical bundles that were not explicitly taught in the textbooks. This was ascertained by consulting the word lists in the books, and rejecting any lexical bundles which appeared. The students’ (participants’) teachers were also asked about how they approached teaching from the textbook, and none of them reported teaching </w:t>
      </w:r>
      <w:r w:rsidRPr="0082732C">
        <w:rPr>
          <w:rFonts w:ascii="Times New Roman" w:hAnsi="Times New Roman" w:cs="Times New Roman"/>
          <w:sz w:val="24"/>
          <w:szCs w:val="24"/>
        </w:rPr>
        <w:lastRenderedPageBreak/>
        <w:t xml:space="preserve">any phrases that were not listed as items for explicit instruction. A third, and important criterion, was that it had to be possible to create a control sequence by changing only one word in each lexical bundle, using only words that appeared in the textbooks to create a three-word lexical bundle of zero frequency in the NHC. That is, each individual word in both the lexical bundle and control item appeared in the NHC, but only the original lexical bundle appeared as a string of words. This was done to ensure any differences in reading times found between lexical bundles and control phrases are due to whole string processing and not simply because a student has not been exposed to a given word. For example, </w:t>
      </w:r>
      <w:r w:rsidRPr="0082732C">
        <w:rPr>
          <w:rFonts w:ascii="Times New Roman" w:hAnsi="Times New Roman" w:cs="Times New Roman"/>
          <w:i/>
          <w:sz w:val="24"/>
          <w:szCs w:val="24"/>
        </w:rPr>
        <w:t xml:space="preserve">do you play </w:t>
      </w:r>
      <w:r w:rsidRPr="0082732C">
        <w:rPr>
          <w:rFonts w:ascii="Times New Roman" w:hAnsi="Times New Roman" w:cs="Times New Roman"/>
          <w:sz w:val="24"/>
          <w:szCs w:val="24"/>
        </w:rPr>
        <w:t>was selected as</w:t>
      </w:r>
      <w:r w:rsidR="00C55601" w:rsidRPr="0082732C">
        <w:rPr>
          <w:rFonts w:ascii="Times New Roman" w:hAnsi="Times New Roman" w:cs="Times New Roman"/>
          <w:sz w:val="24"/>
          <w:szCs w:val="24"/>
        </w:rPr>
        <w:t xml:space="preserve"> a</w:t>
      </w:r>
      <w:r w:rsidRPr="0082732C">
        <w:rPr>
          <w:rFonts w:ascii="Times New Roman" w:hAnsi="Times New Roman" w:cs="Times New Roman"/>
          <w:sz w:val="24"/>
          <w:szCs w:val="24"/>
        </w:rPr>
        <w:t xml:space="preserve"> lexical bundle, and had</w:t>
      </w:r>
      <w:r w:rsidRPr="0082732C">
        <w:rPr>
          <w:rFonts w:ascii="Times New Roman" w:hAnsi="Times New Roman" w:cs="Times New Roman"/>
          <w:i/>
          <w:sz w:val="24"/>
          <w:szCs w:val="24"/>
        </w:rPr>
        <w:t xml:space="preserve"> </w:t>
      </w:r>
      <w:r w:rsidRPr="0082732C">
        <w:rPr>
          <w:rFonts w:ascii="Times New Roman" w:hAnsi="Times New Roman" w:cs="Times New Roman"/>
          <w:sz w:val="24"/>
          <w:szCs w:val="24"/>
        </w:rPr>
        <w:t>16 occurrences in the NHC and 136 in the SUBTLEXus</w:t>
      </w:r>
      <w:r w:rsidRPr="0082732C">
        <w:rPr>
          <w:rFonts w:ascii="Times New Roman" w:hAnsi="Times New Roman" w:cs="Times New Roman"/>
          <w:i/>
          <w:sz w:val="24"/>
          <w:szCs w:val="24"/>
        </w:rPr>
        <w:t xml:space="preserve">. </w:t>
      </w:r>
      <w:r w:rsidRPr="0082732C">
        <w:rPr>
          <w:rFonts w:ascii="Times New Roman" w:hAnsi="Times New Roman" w:cs="Times New Roman"/>
          <w:sz w:val="24"/>
          <w:szCs w:val="24"/>
        </w:rPr>
        <w:t xml:space="preserve">We changed the word </w:t>
      </w:r>
      <w:r w:rsidRPr="0082732C">
        <w:rPr>
          <w:rFonts w:ascii="Times New Roman" w:hAnsi="Times New Roman" w:cs="Times New Roman"/>
          <w:i/>
          <w:sz w:val="24"/>
          <w:szCs w:val="24"/>
        </w:rPr>
        <w:t>play</w:t>
      </w:r>
      <w:r w:rsidRPr="0082732C">
        <w:rPr>
          <w:rFonts w:ascii="Times New Roman" w:hAnsi="Times New Roman" w:cs="Times New Roman"/>
          <w:sz w:val="24"/>
          <w:szCs w:val="24"/>
        </w:rPr>
        <w:t xml:space="preserve"> to </w:t>
      </w:r>
      <w:r w:rsidRPr="0082732C">
        <w:rPr>
          <w:rFonts w:ascii="Times New Roman" w:hAnsi="Times New Roman" w:cs="Times New Roman"/>
          <w:i/>
          <w:sz w:val="24"/>
          <w:szCs w:val="24"/>
        </w:rPr>
        <w:t>hear</w:t>
      </w:r>
      <w:r w:rsidRPr="0082732C">
        <w:rPr>
          <w:rFonts w:ascii="Times New Roman" w:hAnsi="Times New Roman" w:cs="Times New Roman"/>
          <w:sz w:val="24"/>
          <w:szCs w:val="24"/>
        </w:rPr>
        <w:t xml:space="preserve"> to create the control item </w:t>
      </w:r>
      <w:r w:rsidRPr="0082732C">
        <w:rPr>
          <w:rFonts w:ascii="Times New Roman" w:hAnsi="Times New Roman" w:cs="Times New Roman"/>
          <w:i/>
          <w:sz w:val="24"/>
          <w:szCs w:val="24"/>
        </w:rPr>
        <w:t>do you hear</w:t>
      </w:r>
      <w:r w:rsidRPr="0082732C">
        <w:rPr>
          <w:rFonts w:ascii="Times New Roman" w:hAnsi="Times New Roman" w:cs="Times New Roman"/>
          <w:sz w:val="24"/>
          <w:szCs w:val="24"/>
        </w:rPr>
        <w:t>, which had zero</w:t>
      </w:r>
      <w:r w:rsidRPr="0082732C">
        <w:rPr>
          <w:rFonts w:ascii="Times New Roman" w:hAnsi="Times New Roman" w:cs="Times New Roman"/>
          <w:i/>
          <w:sz w:val="24"/>
          <w:szCs w:val="24"/>
        </w:rPr>
        <w:t xml:space="preserve"> </w:t>
      </w:r>
      <w:r w:rsidRPr="00AF5B9D">
        <w:rPr>
          <w:rFonts w:ascii="Times New Roman" w:hAnsi="Times New Roman" w:cs="Times New Roman"/>
          <w:sz w:val="24"/>
          <w:szCs w:val="24"/>
        </w:rPr>
        <w:t xml:space="preserve">occurrences in the NHC but </w:t>
      </w:r>
      <w:r w:rsidRPr="00AF5B9D">
        <w:rPr>
          <w:rFonts w:ascii="Times New Roman" w:hAnsi="Times New Roman" w:cs="Times New Roman"/>
        </w:rPr>
        <w:t>1183</w:t>
      </w:r>
      <w:r w:rsidRPr="00AF5B9D">
        <w:rPr>
          <w:rFonts w:ascii="Times New Roman" w:hAnsi="Times New Roman" w:cs="Times New Roman"/>
          <w:sz w:val="24"/>
          <w:szCs w:val="24"/>
        </w:rPr>
        <w:t xml:space="preserve"> in the SUBTLEXus</w:t>
      </w:r>
      <w:r w:rsidRPr="0082732C">
        <w:rPr>
          <w:rFonts w:ascii="Times New Roman" w:hAnsi="Times New Roman" w:cs="Times New Roman"/>
          <w:sz w:val="24"/>
          <w:szCs w:val="24"/>
        </w:rPr>
        <w:t xml:space="preserve">. Crucially, the word </w:t>
      </w:r>
      <w:proofErr w:type="gramStart"/>
      <w:r w:rsidRPr="0082732C">
        <w:rPr>
          <w:rFonts w:ascii="Times New Roman" w:hAnsi="Times New Roman" w:cs="Times New Roman"/>
          <w:i/>
          <w:sz w:val="24"/>
          <w:szCs w:val="24"/>
        </w:rPr>
        <w:t>hear</w:t>
      </w:r>
      <w:proofErr w:type="gramEnd"/>
      <w:r w:rsidRPr="0082732C">
        <w:rPr>
          <w:rFonts w:ascii="Times New Roman" w:hAnsi="Times New Roman" w:cs="Times New Roman"/>
          <w:sz w:val="24"/>
          <w:szCs w:val="24"/>
        </w:rPr>
        <w:t xml:space="preserve"> occurred in the NHC. All controls were matched as closely as possible for individual word frequency with their respective bundles. This was calculated as the mean frequency of all three words in the lexical bundle and was confirmed with a </w:t>
      </w:r>
      <w:r w:rsidRPr="0082732C">
        <w:rPr>
          <w:rFonts w:ascii="Times New Roman" w:hAnsi="Times New Roman" w:cs="Times New Roman"/>
          <w:i/>
          <w:sz w:val="24"/>
          <w:szCs w:val="24"/>
        </w:rPr>
        <w:t>t</w:t>
      </w:r>
      <w:r w:rsidRPr="0082732C">
        <w:rPr>
          <w:rFonts w:ascii="Times New Roman" w:hAnsi="Times New Roman" w:cs="Times New Roman"/>
          <w:sz w:val="24"/>
          <w:szCs w:val="24"/>
        </w:rPr>
        <w:t>-test. There was no significant difference between the word frequency of main items and control items (</w:t>
      </w:r>
      <w:proofErr w:type="gramStart"/>
      <w:r w:rsidRPr="0082732C">
        <w:rPr>
          <w:rFonts w:ascii="Times New Roman" w:hAnsi="Times New Roman" w:cs="Times New Roman"/>
          <w:i/>
          <w:sz w:val="24"/>
          <w:szCs w:val="24"/>
        </w:rPr>
        <w:t>t</w:t>
      </w:r>
      <w:r w:rsidRPr="0082732C">
        <w:rPr>
          <w:rFonts w:ascii="Times New Roman" w:hAnsi="Times New Roman" w:cs="Times New Roman"/>
          <w:sz w:val="24"/>
          <w:szCs w:val="24"/>
        </w:rPr>
        <w:t>(</w:t>
      </w:r>
      <w:proofErr w:type="gramEnd"/>
      <w:r w:rsidRPr="0082732C">
        <w:rPr>
          <w:rFonts w:ascii="Times New Roman" w:hAnsi="Times New Roman" w:cs="Times New Roman"/>
          <w:sz w:val="24"/>
          <w:szCs w:val="24"/>
        </w:rPr>
        <w:t xml:space="preserve">41.98) = 0.53, </w:t>
      </w:r>
      <w:r w:rsidRPr="0082732C">
        <w:rPr>
          <w:rFonts w:ascii="Times New Roman" w:hAnsi="Times New Roman" w:cs="Times New Roman"/>
          <w:i/>
          <w:sz w:val="24"/>
          <w:szCs w:val="24"/>
        </w:rPr>
        <w:t xml:space="preserve">p </w:t>
      </w:r>
      <w:r w:rsidRPr="0082732C">
        <w:rPr>
          <w:rFonts w:ascii="Times New Roman" w:hAnsi="Times New Roman" w:cs="Times New Roman"/>
          <w:sz w:val="24"/>
          <w:szCs w:val="24"/>
        </w:rPr>
        <w:t>= 0.59), the main items and ungrammatical items (</w:t>
      </w:r>
      <w:r w:rsidRPr="0082732C">
        <w:rPr>
          <w:rFonts w:ascii="Times New Roman" w:hAnsi="Times New Roman" w:cs="Times New Roman"/>
          <w:i/>
          <w:sz w:val="24"/>
          <w:szCs w:val="24"/>
        </w:rPr>
        <w:t>t</w:t>
      </w:r>
      <w:r w:rsidRPr="0082732C">
        <w:rPr>
          <w:rFonts w:ascii="Times New Roman" w:hAnsi="Times New Roman" w:cs="Times New Roman"/>
          <w:sz w:val="24"/>
          <w:szCs w:val="24"/>
        </w:rPr>
        <w:t xml:space="preserve">(41.98) = -0.52, </w:t>
      </w:r>
      <w:r w:rsidRPr="0082732C">
        <w:rPr>
          <w:rFonts w:ascii="Times New Roman" w:hAnsi="Times New Roman" w:cs="Times New Roman"/>
          <w:i/>
          <w:sz w:val="24"/>
          <w:szCs w:val="24"/>
        </w:rPr>
        <w:t>p</w:t>
      </w:r>
      <w:r w:rsidRPr="0082732C">
        <w:rPr>
          <w:rFonts w:ascii="Times New Roman" w:hAnsi="Times New Roman" w:cs="Times New Roman"/>
          <w:sz w:val="24"/>
          <w:szCs w:val="24"/>
        </w:rPr>
        <w:t xml:space="preserve"> = 0.60) or the controls and ungrammatical items (</w:t>
      </w:r>
      <w:r w:rsidRPr="0082732C">
        <w:rPr>
          <w:rFonts w:ascii="Times New Roman" w:hAnsi="Times New Roman" w:cs="Times New Roman"/>
          <w:i/>
          <w:sz w:val="24"/>
          <w:szCs w:val="24"/>
        </w:rPr>
        <w:t>t</w:t>
      </w:r>
      <w:r w:rsidRPr="0082732C">
        <w:rPr>
          <w:rFonts w:ascii="Times New Roman" w:hAnsi="Times New Roman" w:cs="Times New Roman"/>
          <w:sz w:val="24"/>
          <w:szCs w:val="24"/>
        </w:rPr>
        <w:t xml:space="preserve">(42) = -1.04, </w:t>
      </w:r>
      <w:r w:rsidRPr="0082732C">
        <w:rPr>
          <w:rFonts w:ascii="Times New Roman" w:hAnsi="Times New Roman" w:cs="Times New Roman"/>
          <w:i/>
          <w:sz w:val="24"/>
          <w:szCs w:val="24"/>
        </w:rPr>
        <w:t>p</w:t>
      </w:r>
      <w:r w:rsidRPr="0082732C">
        <w:rPr>
          <w:rFonts w:ascii="Times New Roman" w:hAnsi="Times New Roman" w:cs="Times New Roman"/>
          <w:sz w:val="24"/>
          <w:szCs w:val="24"/>
        </w:rPr>
        <w:t xml:space="preserve"> = 0.31). Any differences in response time during the experiment, then, can be assumed to be a result of whole phrase frequency, not of the individual words contained in each lexical bundle. </w:t>
      </w:r>
    </w:p>
    <w:p w14:paraId="7829718B" w14:textId="77777777" w:rsidR="00FB4953" w:rsidRPr="0082732C" w:rsidRDefault="0025596A" w:rsidP="00FB4953">
      <w:pPr>
        <w:pStyle w:val="a5"/>
        <w:ind w:firstLine="426"/>
        <w:jc w:val="both"/>
        <w:rPr>
          <w:rFonts w:ascii="Times New Roman" w:hAnsi="Times New Roman" w:cs="Times New Roman"/>
          <w:sz w:val="24"/>
          <w:szCs w:val="24"/>
        </w:rPr>
      </w:pPr>
      <w:r w:rsidRPr="0082732C">
        <w:rPr>
          <w:rFonts w:ascii="Times New Roman" w:hAnsi="Times New Roman" w:cs="Times New Roman"/>
          <w:sz w:val="24"/>
          <w:szCs w:val="24"/>
        </w:rPr>
        <w:t xml:space="preserve">We selected 20 items that fit these three criteria, and created 20 matched control phrases for them. Because the main task involved a “yes”/“no” decision about whether a phrase was possible, we also created another matched set of items by scrambling the words to produce a set of ungrammatical phrases (e.g. </w:t>
      </w:r>
      <w:r w:rsidRPr="0082732C">
        <w:rPr>
          <w:rFonts w:ascii="Times New Roman" w:hAnsi="Times New Roman" w:cs="Times New Roman"/>
          <w:i/>
          <w:sz w:val="24"/>
          <w:szCs w:val="24"/>
        </w:rPr>
        <w:t>you with do)</w:t>
      </w:r>
      <w:r w:rsidRPr="0082732C">
        <w:rPr>
          <w:rFonts w:ascii="Times New Roman" w:hAnsi="Times New Roman" w:cs="Times New Roman"/>
          <w:sz w:val="24"/>
          <w:szCs w:val="24"/>
        </w:rPr>
        <w:t xml:space="preserve"> which had zero frequency in both the textbook corpus and the reference corpus. This resulted in a total of 60 experimental items. Finally, 190 filler phrases were added to mask any similarities between the NHC derived lexical bundles and control phrases. We selected three-word lexical bundles from the NHC, again from a range of frequency bands, and scrambled the word order of half of them to make 95 grammatical fillers (e.g. </w:t>
      </w:r>
      <w:r w:rsidRPr="0082732C">
        <w:rPr>
          <w:rFonts w:ascii="Times New Roman" w:hAnsi="Times New Roman" w:cs="Times New Roman"/>
          <w:i/>
          <w:sz w:val="24"/>
          <w:szCs w:val="24"/>
        </w:rPr>
        <w:t>play the piano</w:t>
      </w:r>
      <w:r w:rsidRPr="0082732C">
        <w:rPr>
          <w:rFonts w:ascii="Times New Roman" w:hAnsi="Times New Roman" w:cs="Times New Roman"/>
          <w:sz w:val="24"/>
          <w:szCs w:val="24"/>
        </w:rPr>
        <w:t xml:space="preserve"> – four occurrences in the NHC), and 95 ungrammatical fillers (e.g. </w:t>
      </w:r>
      <w:r w:rsidRPr="0082732C">
        <w:rPr>
          <w:rFonts w:ascii="Times New Roman" w:hAnsi="Times New Roman" w:cs="Times New Roman"/>
          <w:i/>
          <w:sz w:val="24"/>
          <w:szCs w:val="24"/>
        </w:rPr>
        <w:t xml:space="preserve">he yes does – </w:t>
      </w:r>
      <w:r w:rsidRPr="0082732C">
        <w:rPr>
          <w:rFonts w:ascii="Times New Roman" w:hAnsi="Times New Roman" w:cs="Times New Roman"/>
          <w:sz w:val="24"/>
          <w:szCs w:val="24"/>
        </w:rPr>
        <w:t>zero occurrences in the NHC). The ungrammatical items were checked in both the NHC and the SUBTLEXus to ensure that they had a frequency score of zero. In total, the experiment consisted of 250 items.</w:t>
      </w:r>
    </w:p>
    <w:p w14:paraId="68F5CE84" w14:textId="77777777" w:rsidR="00FB4953" w:rsidRPr="0082732C" w:rsidRDefault="00FB4953" w:rsidP="00FB4953">
      <w:pPr>
        <w:pStyle w:val="a5"/>
        <w:ind w:firstLine="426"/>
        <w:jc w:val="both"/>
        <w:rPr>
          <w:rFonts w:ascii="Times New Roman" w:hAnsi="Times New Roman" w:cs="Times New Roman"/>
          <w:sz w:val="24"/>
          <w:szCs w:val="24"/>
        </w:rPr>
      </w:pPr>
    </w:p>
    <w:p w14:paraId="390082E2" w14:textId="77777777" w:rsidR="00FB4953" w:rsidRPr="0082732C" w:rsidRDefault="0025596A" w:rsidP="00FB4953">
      <w:pPr>
        <w:pStyle w:val="4"/>
        <w:spacing w:before="0" w:after="0" w:line="240" w:lineRule="auto"/>
        <w:jc w:val="both"/>
        <w:rPr>
          <w:rFonts w:ascii="Times New Roman" w:hAnsi="Times New Roman" w:cs="Times New Roman"/>
          <w:sz w:val="24"/>
          <w:szCs w:val="24"/>
        </w:rPr>
      </w:pPr>
      <w:bookmarkStart w:id="7" w:name="_Toc419717290"/>
      <w:bookmarkStart w:id="8" w:name="_Toc419741530"/>
      <w:r w:rsidRPr="0082732C">
        <w:rPr>
          <w:rFonts w:ascii="Times New Roman" w:hAnsi="Times New Roman" w:cs="Times New Roman"/>
          <w:sz w:val="24"/>
          <w:szCs w:val="24"/>
        </w:rPr>
        <w:t xml:space="preserve">Participants </w:t>
      </w:r>
      <w:bookmarkEnd w:id="7"/>
      <w:bookmarkEnd w:id="8"/>
    </w:p>
    <w:p w14:paraId="63A9E547" w14:textId="77777777" w:rsidR="00FB4953" w:rsidRPr="0082732C" w:rsidRDefault="0025596A" w:rsidP="00FB4953">
      <w:pPr>
        <w:pStyle w:val="a5"/>
        <w:jc w:val="both"/>
        <w:rPr>
          <w:rFonts w:ascii="Times New Roman" w:hAnsi="Times New Roman" w:cs="Times New Roman"/>
          <w:sz w:val="24"/>
          <w:szCs w:val="24"/>
        </w:rPr>
      </w:pPr>
      <w:r w:rsidRPr="0082732C">
        <w:rPr>
          <w:rFonts w:ascii="Times New Roman" w:hAnsi="Times New Roman" w:cs="Times New Roman"/>
          <w:sz w:val="24"/>
          <w:szCs w:val="24"/>
        </w:rPr>
        <w:t xml:space="preserve">Participants for this study consisted of 35 grade 9 students from a private secondary school in Japan. </w:t>
      </w:r>
      <w:r w:rsidRPr="0082732C">
        <w:rPr>
          <w:rFonts w:ascii="Times New Roman" w:hAnsi="Times New Roman" w:cs="Times New Roman"/>
          <w:sz w:val="24"/>
          <w:szCs w:val="24"/>
          <w:lang w:val="en-US"/>
        </w:rPr>
        <w:t xml:space="preserve">A summary of the participants is shown in Table 1. </w:t>
      </w:r>
      <w:r w:rsidRPr="0082732C">
        <w:rPr>
          <w:rFonts w:ascii="Times New Roman" w:hAnsi="Times New Roman" w:cs="Times New Roman"/>
          <w:sz w:val="24"/>
          <w:szCs w:val="24"/>
        </w:rPr>
        <w:t>All students spoke Japanese as their first language. No students reported reading, hearing or speaking impairments. Students’ English proficiency was assessed by asking them to rate themselves on a seven-point scale across four categories – speaking ability, reading ability, listening ability and ability to use grammar accurately. We took the average of these four ratings to create a ‘proficiency’ metric. There were some differences in the age at which students were first exposed to English. Eleven students (31%) reported that they currently</w:t>
      </w:r>
      <w:r w:rsidRPr="0082732C">
        <w:rPr>
          <w:rFonts w:ascii="Times New Roman" w:hAnsi="Times New Roman" w:cs="Times New Roman"/>
          <w:sz w:val="24"/>
          <w:szCs w:val="24"/>
          <w:lang w:val="en-US"/>
        </w:rPr>
        <w:t xml:space="preserve"> studied</w:t>
      </w:r>
      <w:r w:rsidRPr="0082732C">
        <w:rPr>
          <w:rFonts w:ascii="Times New Roman" w:hAnsi="Times New Roman" w:cs="Times New Roman"/>
          <w:sz w:val="24"/>
          <w:szCs w:val="24"/>
        </w:rPr>
        <w:t xml:space="preserve"> English outside of school at ‘</w:t>
      </w:r>
      <w:proofErr w:type="spellStart"/>
      <w:r w:rsidRPr="0082732C">
        <w:rPr>
          <w:rFonts w:ascii="Times New Roman" w:hAnsi="Times New Roman" w:cs="Times New Roman"/>
          <w:sz w:val="24"/>
          <w:szCs w:val="24"/>
        </w:rPr>
        <w:t>juku</w:t>
      </w:r>
      <w:proofErr w:type="spellEnd"/>
      <w:r w:rsidRPr="0082732C">
        <w:rPr>
          <w:rFonts w:ascii="Times New Roman" w:hAnsi="Times New Roman" w:cs="Times New Roman"/>
          <w:sz w:val="24"/>
          <w:szCs w:val="24"/>
        </w:rPr>
        <w:t xml:space="preserve">’, or ‘cram school’. We conducted a </w:t>
      </w:r>
      <w:r w:rsidRPr="0082732C">
        <w:rPr>
          <w:rFonts w:ascii="Times New Roman" w:hAnsi="Times New Roman" w:cs="Times New Roman"/>
          <w:i/>
          <w:sz w:val="24"/>
          <w:szCs w:val="24"/>
        </w:rPr>
        <w:t>t</w:t>
      </w:r>
      <w:r w:rsidRPr="0082732C">
        <w:rPr>
          <w:rFonts w:ascii="Times New Roman" w:hAnsi="Times New Roman" w:cs="Times New Roman"/>
          <w:sz w:val="24"/>
          <w:szCs w:val="24"/>
        </w:rPr>
        <w:t xml:space="preserve">-test to assess if there was a difference in proficiency between the students who did and did not study English outside of school – those who did scored significantly higher for proficiency </w:t>
      </w:r>
      <w:proofErr w:type="gramStart"/>
      <w:r w:rsidRPr="0082732C">
        <w:rPr>
          <w:rFonts w:ascii="Times New Roman" w:hAnsi="Times New Roman" w:cs="Times New Roman"/>
          <w:i/>
          <w:iCs/>
          <w:sz w:val="24"/>
          <w:szCs w:val="24"/>
          <w:lang w:val="en-US"/>
        </w:rPr>
        <w:t>t</w:t>
      </w:r>
      <w:r w:rsidRPr="0082732C">
        <w:rPr>
          <w:rFonts w:ascii="Times New Roman" w:hAnsi="Times New Roman" w:cs="Times New Roman"/>
          <w:sz w:val="24"/>
          <w:szCs w:val="24"/>
          <w:lang w:val="en-US"/>
        </w:rPr>
        <w:t>(</w:t>
      </w:r>
      <w:proofErr w:type="gramEnd"/>
      <w:r w:rsidRPr="0082732C">
        <w:rPr>
          <w:rFonts w:ascii="Times New Roman" w:hAnsi="Times New Roman" w:cs="Times New Roman"/>
          <w:sz w:val="24"/>
          <w:szCs w:val="24"/>
          <w:lang w:val="en-US"/>
        </w:rPr>
        <w:t>797.78) = 7.45, </w:t>
      </w:r>
      <w:r w:rsidRPr="0082732C">
        <w:rPr>
          <w:rFonts w:ascii="Times New Roman" w:hAnsi="Times New Roman" w:cs="Times New Roman"/>
          <w:i/>
          <w:iCs/>
          <w:sz w:val="24"/>
          <w:szCs w:val="24"/>
          <w:lang w:val="en-US"/>
        </w:rPr>
        <w:t>p</w:t>
      </w:r>
      <w:r w:rsidRPr="0082732C">
        <w:rPr>
          <w:rFonts w:ascii="Times New Roman" w:hAnsi="Times New Roman" w:cs="Times New Roman"/>
          <w:sz w:val="24"/>
          <w:szCs w:val="24"/>
          <w:lang w:val="en-US"/>
        </w:rPr>
        <w:t> &lt; .001</w:t>
      </w:r>
      <w:r w:rsidRPr="0082732C">
        <w:rPr>
          <w:rFonts w:ascii="Times New Roman" w:hAnsi="Times New Roman" w:cs="Times New Roman"/>
          <w:sz w:val="24"/>
          <w:szCs w:val="24"/>
        </w:rPr>
        <w:t xml:space="preserve"> and therefore this variable should largely be captured by proficiency. We also asked students to report on use of English outside the classroom. Twenty-four students (69%) reported nothing, </w:t>
      </w:r>
      <w:r w:rsidRPr="0082732C">
        <w:rPr>
          <w:rFonts w:ascii="Times New Roman" w:hAnsi="Times New Roman" w:cs="Times New Roman"/>
          <w:sz w:val="24"/>
          <w:szCs w:val="24"/>
          <w:lang w:val="en-US"/>
        </w:rPr>
        <w:t xml:space="preserve">seven students reported watching films in English and two students had been abroad. This was also significantly related to proficiency </w:t>
      </w:r>
      <w:proofErr w:type="gramStart"/>
      <w:r w:rsidRPr="0082732C">
        <w:rPr>
          <w:rFonts w:ascii="Times New Roman" w:hAnsi="Times New Roman" w:cs="Times New Roman"/>
          <w:i/>
          <w:sz w:val="24"/>
          <w:szCs w:val="24"/>
          <w:lang w:val="en-US"/>
        </w:rPr>
        <w:t>t</w:t>
      </w:r>
      <w:r w:rsidRPr="0082732C">
        <w:rPr>
          <w:rFonts w:ascii="Times New Roman" w:hAnsi="Times New Roman" w:cs="Times New Roman"/>
          <w:sz w:val="24"/>
          <w:szCs w:val="24"/>
          <w:lang w:val="en-US"/>
        </w:rPr>
        <w:t>(</w:t>
      </w:r>
      <w:proofErr w:type="gramEnd"/>
      <w:r w:rsidRPr="0082732C">
        <w:rPr>
          <w:rFonts w:ascii="Times New Roman" w:hAnsi="Times New Roman" w:cs="Times New Roman"/>
          <w:sz w:val="24"/>
          <w:szCs w:val="24"/>
          <w:lang w:val="en-US"/>
        </w:rPr>
        <w:t xml:space="preserve">3070.9) = 22.81, </w:t>
      </w:r>
      <w:r w:rsidRPr="0082732C">
        <w:rPr>
          <w:rFonts w:ascii="Times New Roman" w:hAnsi="Times New Roman" w:cs="Times New Roman"/>
          <w:i/>
          <w:sz w:val="24"/>
          <w:szCs w:val="24"/>
          <w:lang w:val="en-US"/>
        </w:rPr>
        <w:t>p</w:t>
      </w:r>
      <w:r w:rsidRPr="0082732C">
        <w:rPr>
          <w:rFonts w:ascii="Times New Roman" w:hAnsi="Times New Roman" w:cs="Times New Roman"/>
          <w:sz w:val="24"/>
          <w:szCs w:val="24"/>
          <w:lang w:val="en-US"/>
        </w:rPr>
        <w:t xml:space="preserve"> &lt; .001 and therefore should fundamentally be captured by this variable in the analysis.</w:t>
      </w:r>
    </w:p>
    <w:p w14:paraId="07CDB215" w14:textId="77777777" w:rsidR="00FB4953" w:rsidRPr="0082732C" w:rsidRDefault="00FB4953" w:rsidP="00FB4953">
      <w:pPr>
        <w:pStyle w:val="4"/>
        <w:spacing w:before="0" w:after="0" w:line="240" w:lineRule="auto"/>
        <w:jc w:val="both"/>
        <w:rPr>
          <w:rFonts w:ascii="Times New Roman" w:hAnsi="Times New Roman" w:cs="Times New Roman"/>
          <w:sz w:val="24"/>
          <w:szCs w:val="24"/>
        </w:rPr>
      </w:pPr>
      <w:bookmarkStart w:id="9" w:name="_Toc419717291"/>
      <w:bookmarkStart w:id="10" w:name="_Toc419741531"/>
    </w:p>
    <w:p w14:paraId="79358892" w14:textId="77777777" w:rsidR="00FB4953" w:rsidRPr="0082732C" w:rsidRDefault="0025596A" w:rsidP="00FB4953">
      <w:pPr>
        <w:pStyle w:val="a5"/>
        <w:jc w:val="both"/>
        <w:rPr>
          <w:rFonts w:ascii="Times New Roman" w:hAnsi="Times New Roman" w:cs="Times New Roman"/>
          <w:b/>
          <w:sz w:val="24"/>
          <w:szCs w:val="24"/>
          <w:lang w:val="en-US"/>
        </w:rPr>
      </w:pPr>
      <w:r w:rsidRPr="0082732C">
        <w:rPr>
          <w:rFonts w:ascii="Times New Roman" w:hAnsi="Times New Roman" w:cs="Times New Roman"/>
          <w:b/>
          <w:sz w:val="24"/>
          <w:szCs w:val="24"/>
          <w:lang w:val="en-US"/>
        </w:rPr>
        <w:t>[Table 1 NEAR HERE] </w:t>
      </w:r>
    </w:p>
    <w:p w14:paraId="15C54B0B" w14:textId="77777777" w:rsidR="00FB4953" w:rsidRPr="0082732C" w:rsidRDefault="00FB4953" w:rsidP="00FB4953">
      <w:pPr>
        <w:pStyle w:val="a5"/>
        <w:jc w:val="both"/>
        <w:rPr>
          <w:rFonts w:ascii="Times New Roman" w:hAnsi="Times New Roman" w:cs="Times New Roman"/>
          <w:b/>
          <w:sz w:val="24"/>
          <w:szCs w:val="24"/>
          <w:lang w:val="en-US"/>
        </w:rPr>
      </w:pPr>
    </w:p>
    <w:p w14:paraId="4CDC9E2A" w14:textId="77777777" w:rsidR="00FB4953" w:rsidRPr="0082732C" w:rsidRDefault="0025596A" w:rsidP="00FB4953">
      <w:pPr>
        <w:pStyle w:val="4"/>
        <w:spacing w:before="0" w:after="0" w:line="240" w:lineRule="auto"/>
        <w:jc w:val="both"/>
        <w:rPr>
          <w:rFonts w:ascii="Times New Roman" w:hAnsi="Times New Roman" w:cs="Times New Roman"/>
          <w:sz w:val="24"/>
          <w:szCs w:val="24"/>
        </w:rPr>
      </w:pPr>
      <w:r w:rsidRPr="0082732C">
        <w:rPr>
          <w:rFonts w:ascii="Times New Roman" w:hAnsi="Times New Roman" w:cs="Times New Roman"/>
          <w:sz w:val="24"/>
          <w:szCs w:val="24"/>
        </w:rPr>
        <w:t>Procedure</w:t>
      </w:r>
      <w:bookmarkEnd w:id="9"/>
      <w:bookmarkEnd w:id="10"/>
    </w:p>
    <w:p w14:paraId="46ACA1CD" w14:textId="77777777" w:rsidR="00FB4953" w:rsidRPr="0082732C" w:rsidRDefault="0025596A" w:rsidP="00FB4953">
      <w:pPr>
        <w:pStyle w:val="a5"/>
        <w:jc w:val="both"/>
        <w:rPr>
          <w:rFonts w:ascii="Times New Roman" w:hAnsi="Times New Roman" w:cs="Times New Roman"/>
          <w:sz w:val="24"/>
          <w:szCs w:val="24"/>
        </w:rPr>
      </w:pPr>
      <w:r w:rsidRPr="0082732C">
        <w:rPr>
          <w:rFonts w:ascii="Times New Roman" w:hAnsi="Times New Roman" w:cs="Times New Roman"/>
          <w:sz w:val="24"/>
          <w:szCs w:val="24"/>
        </w:rPr>
        <w:t xml:space="preserve">Students were tested at their school. They completed a phrasal judgement task first, followed by a language background survey which included questions related to the students’ use English outside of school, as well as a familiarity rating task for all of the lexical bundles. Ungrammatical items were assumed to have a familiarity of zero. All instructions were given in Japanese, and the experiment was run using </w:t>
      </w:r>
      <w:proofErr w:type="spellStart"/>
      <w:r w:rsidRPr="0082732C">
        <w:rPr>
          <w:rFonts w:ascii="Times New Roman" w:hAnsi="Times New Roman" w:cs="Times New Roman"/>
          <w:sz w:val="24"/>
          <w:szCs w:val="24"/>
        </w:rPr>
        <w:t>Inquisit</w:t>
      </w:r>
      <w:proofErr w:type="spellEnd"/>
      <w:r w:rsidRPr="0082732C">
        <w:rPr>
          <w:rFonts w:ascii="Times New Roman" w:hAnsi="Times New Roman" w:cs="Times New Roman"/>
          <w:sz w:val="24"/>
          <w:szCs w:val="24"/>
        </w:rPr>
        <w:t xml:space="preserve"> </w:t>
      </w:r>
      <w:r w:rsidRPr="0082732C">
        <w:rPr>
          <w:rFonts w:ascii="Times New Roman" w:hAnsi="Times New Roman" w:cs="Times New Roman"/>
          <w:noProof/>
          <w:sz w:val="24"/>
          <w:szCs w:val="24"/>
        </w:rPr>
        <w:t>(2014)</w:t>
      </w:r>
      <w:r w:rsidRPr="0082732C">
        <w:rPr>
          <w:rFonts w:ascii="Times New Roman" w:hAnsi="Times New Roman" w:cs="Times New Roman"/>
          <w:sz w:val="24"/>
          <w:szCs w:val="24"/>
        </w:rPr>
        <w:t xml:space="preserve">. Two hundred and fifty three-word sequences were displayed for a simple “yes” or “no” judgement task. Students were instructed to press a “yes” key if the phrase was possible in English, and a “no” key if it was not. For each trial a “*” appeared in the centre of the screen for 700 milliseconds, followed by the target lexical bundle. Students were </w:t>
      </w:r>
      <w:r w:rsidRPr="0082732C">
        <w:rPr>
          <w:rFonts w:ascii="Times New Roman" w:hAnsi="Times New Roman" w:cs="Times New Roman"/>
          <w:sz w:val="24"/>
          <w:szCs w:val="24"/>
        </w:rPr>
        <w:lastRenderedPageBreak/>
        <w:t>instructed to respond as quickly as possible. They were given 20 practise items with feedback telling them whether they were correct or not.</w:t>
      </w:r>
    </w:p>
    <w:p w14:paraId="67C80891" w14:textId="77777777" w:rsidR="00FB4953" w:rsidRPr="0082732C" w:rsidRDefault="00FB4953" w:rsidP="00FB4953">
      <w:pPr>
        <w:pStyle w:val="a5"/>
        <w:jc w:val="both"/>
        <w:rPr>
          <w:rFonts w:ascii="Times New Roman" w:hAnsi="Times New Roman" w:cs="Times New Roman"/>
          <w:sz w:val="24"/>
          <w:szCs w:val="24"/>
        </w:rPr>
      </w:pPr>
    </w:p>
    <w:p w14:paraId="7FFD8D5F" w14:textId="77777777" w:rsidR="00FB4953" w:rsidRPr="0082732C" w:rsidRDefault="0025596A" w:rsidP="00FB4953">
      <w:pPr>
        <w:pStyle w:val="4"/>
        <w:spacing w:before="0" w:after="0" w:line="240" w:lineRule="auto"/>
        <w:jc w:val="both"/>
        <w:rPr>
          <w:rFonts w:ascii="Times New Roman" w:hAnsi="Times New Roman" w:cs="Times New Roman"/>
          <w:sz w:val="24"/>
          <w:szCs w:val="24"/>
        </w:rPr>
      </w:pPr>
      <w:r w:rsidRPr="0082732C">
        <w:rPr>
          <w:rFonts w:ascii="Times New Roman" w:hAnsi="Times New Roman" w:cs="Times New Roman"/>
          <w:sz w:val="24"/>
          <w:szCs w:val="24"/>
        </w:rPr>
        <w:t>Analysis and Results</w:t>
      </w:r>
    </w:p>
    <w:p w14:paraId="3D256887" w14:textId="5AD4A164" w:rsidR="00FB4953" w:rsidRPr="0082732C" w:rsidRDefault="0025596A" w:rsidP="00FB4953">
      <w:pPr>
        <w:pStyle w:val="a5"/>
        <w:jc w:val="both"/>
        <w:rPr>
          <w:rFonts w:ascii="Times New Roman" w:hAnsi="Times New Roman" w:cs="Times New Roman"/>
          <w:sz w:val="24"/>
          <w:szCs w:val="24"/>
        </w:rPr>
      </w:pPr>
      <w:r w:rsidRPr="0082732C">
        <w:rPr>
          <w:rFonts w:ascii="Times New Roman" w:hAnsi="Times New Roman" w:cs="Times New Roman"/>
          <w:sz w:val="24"/>
          <w:szCs w:val="24"/>
          <w:lang w:val="en-US"/>
        </w:rPr>
        <w:t xml:space="preserve">The data was analyzed using mixed effects modelling, with the package lme4 </w:t>
      </w:r>
      <w:r w:rsidRPr="0082732C">
        <w:rPr>
          <w:rFonts w:ascii="Times New Roman" w:hAnsi="Times New Roman" w:cs="Times New Roman"/>
          <w:noProof/>
          <w:sz w:val="24"/>
          <w:szCs w:val="24"/>
          <w:lang w:val="en-US"/>
        </w:rPr>
        <w:t>(Bates, Maechler, Bolker, &amp; Walker 2015)</w:t>
      </w:r>
      <w:r w:rsidRPr="0082732C">
        <w:rPr>
          <w:rFonts w:ascii="Times New Roman" w:hAnsi="Times New Roman" w:cs="Times New Roman"/>
          <w:sz w:val="24"/>
          <w:szCs w:val="24"/>
          <w:lang w:val="en-US"/>
        </w:rPr>
        <w:t xml:space="preserve">. </w:t>
      </w:r>
      <w:r w:rsidRPr="0082732C">
        <w:rPr>
          <w:rFonts w:ascii="Times New Roman" w:hAnsi="Times New Roman" w:cs="Times New Roman"/>
          <w:sz w:val="24"/>
          <w:szCs w:val="24"/>
        </w:rPr>
        <w:t>Response time was modelled as the response variable, with textbook frequency, mean word frequency, familiarity, proficiency, phrase length (the number of characters in a given lexical bundle), trial number and age of first contact as fixed effects. Participants and items (the lexical bundles) were included as random-effect factors in the model. Reaction</w:t>
      </w:r>
      <w:r w:rsidRPr="0082732C">
        <w:rPr>
          <w:rFonts w:ascii="Times New Roman" w:hAnsi="Times New Roman" w:cs="Times New Roman"/>
          <w:sz w:val="24"/>
          <w:szCs w:val="24"/>
          <w:lang w:val="en-US"/>
        </w:rPr>
        <w:t xml:space="preserve"> times under 400 milliseconds or over 1999 milliseconds were removed, which accounted for less than 0.7% of the data.</w:t>
      </w:r>
      <w:r w:rsidRPr="0082732C">
        <w:rPr>
          <w:rFonts w:ascii="Times New Roman" w:hAnsi="Times New Roman" w:cs="Times New Roman"/>
          <w:sz w:val="24"/>
          <w:szCs w:val="24"/>
        </w:rPr>
        <w:t xml:space="preserve"> Inaccurate responses were removed for the response time analysis (described below)</w:t>
      </w:r>
      <w:r w:rsidRPr="0082732C">
        <w:rPr>
          <w:rFonts w:ascii="Times New Roman" w:hAnsi="Times New Roman" w:cs="Times New Roman"/>
          <w:sz w:val="24"/>
          <w:szCs w:val="24"/>
          <w:lang w:val="en-US"/>
        </w:rPr>
        <w:t xml:space="preserve">. </w:t>
      </w:r>
      <w:r w:rsidRPr="0082732C">
        <w:rPr>
          <w:rFonts w:ascii="Times New Roman" w:hAnsi="Times New Roman" w:cs="Times New Roman"/>
          <w:sz w:val="24"/>
          <w:szCs w:val="24"/>
        </w:rPr>
        <w:t>Because</w:t>
      </w:r>
      <w:r w:rsidRPr="0082732C">
        <w:rPr>
          <w:rFonts w:ascii="Times New Roman" w:hAnsi="Times New Roman" w:cs="Times New Roman"/>
          <w:sz w:val="24"/>
          <w:szCs w:val="24"/>
          <w:lang w:val="en-US"/>
        </w:rPr>
        <w:t xml:space="preserve"> there were a large number of errors (23% of the data), we also modelled the data using accuracy as the response variable and used the same fixed and random effects. Table 2 summarizes mean response times and accuracy scores.  </w:t>
      </w:r>
    </w:p>
    <w:p w14:paraId="5F27D5FD" w14:textId="77777777" w:rsidR="00FB4953" w:rsidRPr="0082732C" w:rsidRDefault="00FB4953" w:rsidP="00FB4953">
      <w:pPr>
        <w:pStyle w:val="a5"/>
        <w:jc w:val="both"/>
        <w:rPr>
          <w:rFonts w:ascii="Times New Roman" w:hAnsi="Times New Roman" w:cs="Times New Roman"/>
          <w:sz w:val="24"/>
          <w:szCs w:val="24"/>
          <w:lang w:val="en-US"/>
        </w:rPr>
      </w:pPr>
    </w:p>
    <w:p w14:paraId="164927AD" w14:textId="77777777" w:rsidR="00FB4953" w:rsidRPr="0082732C" w:rsidRDefault="00FB4953" w:rsidP="00FB4953">
      <w:pPr>
        <w:pStyle w:val="a5"/>
        <w:jc w:val="both"/>
        <w:rPr>
          <w:rFonts w:ascii="Times New Roman" w:hAnsi="Times New Roman" w:cs="Times New Roman"/>
          <w:b/>
          <w:sz w:val="24"/>
          <w:szCs w:val="24"/>
        </w:rPr>
      </w:pPr>
    </w:p>
    <w:p w14:paraId="0F83C662" w14:textId="77777777" w:rsidR="00FB4953" w:rsidRPr="0082732C" w:rsidRDefault="0025596A" w:rsidP="00FB4953">
      <w:pPr>
        <w:pStyle w:val="a5"/>
        <w:jc w:val="both"/>
        <w:rPr>
          <w:rFonts w:ascii="Times New Roman" w:hAnsi="Times New Roman" w:cs="Times New Roman"/>
          <w:b/>
          <w:sz w:val="24"/>
          <w:szCs w:val="24"/>
          <w:lang w:val="en-US"/>
        </w:rPr>
      </w:pPr>
      <w:r w:rsidRPr="0082732C">
        <w:rPr>
          <w:rFonts w:ascii="Times New Roman" w:hAnsi="Times New Roman" w:cs="Times New Roman"/>
          <w:b/>
          <w:sz w:val="24"/>
          <w:szCs w:val="24"/>
          <w:lang w:val="en-US"/>
        </w:rPr>
        <w:t>[Table 2 NEAR HERE] </w:t>
      </w:r>
    </w:p>
    <w:p w14:paraId="4D5E495C" w14:textId="77777777" w:rsidR="00FB4953" w:rsidRPr="0082732C" w:rsidRDefault="00FB4953" w:rsidP="00FB4953">
      <w:pPr>
        <w:pStyle w:val="a5"/>
        <w:jc w:val="both"/>
        <w:rPr>
          <w:rFonts w:ascii="Times New Roman" w:hAnsi="Times New Roman" w:cs="Times New Roman"/>
          <w:b/>
          <w:sz w:val="24"/>
          <w:szCs w:val="24"/>
        </w:rPr>
      </w:pPr>
    </w:p>
    <w:p w14:paraId="35312B42" w14:textId="77777777" w:rsidR="00FB4953" w:rsidRPr="0082732C" w:rsidRDefault="00FB4953" w:rsidP="00FB4953">
      <w:pPr>
        <w:pStyle w:val="a5"/>
        <w:jc w:val="both"/>
        <w:rPr>
          <w:rFonts w:ascii="Times New Roman" w:hAnsi="Times New Roman" w:cs="Times New Roman"/>
          <w:sz w:val="24"/>
          <w:szCs w:val="24"/>
          <w:lang w:val="en-US"/>
        </w:rPr>
      </w:pPr>
    </w:p>
    <w:p w14:paraId="3A555ED7" w14:textId="569BA287" w:rsidR="00FB4953" w:rsidRPr="0082732C" w:rsidRDefault="0025596A" w:rsidP="00FB4953">
      <w:pPr>
        <w:pStyle w:val="a5"/>
        <w:ind w:firstLine="426"/>
        <w:jc w:val="both"/>
        <w:rPr>
          <w:rFonts w:ascii="Times New Roman" w:hAnsi="Times New Roman" w:cs="Times New Roman"/>
          <w:sz w:val="24"/>
          <w:szCs w:val="24"/>
        </w:rPr>
      </w:pPr>
      <w:r w:rsidRPr="0082732C">
        <w:rPr>
          <w:rFonts w:ascii="Times New Roman" w:hAnsi="Times New Roman" w:cs="Times New Roman"/>
          <w:sz w:val="24"/>
          <w:szCs w:val="24"/>
        </w:rPr>
        <w:t xml:space="preserve">Some predictors were correlated and so were </w:t>
      </w:r>
      <w:proofErr w:type="spellStart"/>
      <w:r w:rsidRPr="0082732C">
        <w:rPr>
          <w:rFonts w:ascii="Times New Roman" w:hAnsi="Times New Roman" w:cs="Times New Roman"/>
          <w:sz w:val="24"/>
          <w:szCs w:val="24"/>
        </w:rPr>
        <w:t>residualised</w:t>
      </w:r>
      <w:proofErr w:type="spellEnd"/>
      <w:r w:rsidRPr="0082732C">
        <w:rPr>
          <w:rFonts w:ascii="Times New Roman" w:hAnsi="Times New Roman" w:cs="Times New Roman"/>
          <w:sz w:val="24"/>
          <w:szCs w:val="24"/>
        </w:rPr>
        <w:t xml:space="preserve"> by fitting linear models and creating a new metric consisting of the residual (i.e. information not accounted for by correlating factors, </w:t>
      </w:r>
      <w:proofErr w:type="spellStart"/>
      <w:r w:rsidRPr="0082732C">
        <w:rPr>
          <w:rFonts w:ascii="Times New Roman" w:hAnsi="Times New Roman" w:cs="Times New Roman"/>
          <w:sz w:val="24"/>
          <w:szCs w:val="24"/>
        </w:rPr>
        <w:t>Baayen</w:t>
      </w:r>
      <w:proofErr w:type="spellEnd"/>
      <w:r w:rsidRPr="0082732C">
        <w:rPr>
          <w:rFonts w:ascii="Times New Roman" w:hAnsi="Times New Roman" w:cs="Times New Roman"/>
          <w:sz w:val="24"/>
          <w:szCs w:val="24"/>
        </w:rPr>
        <w:t xml:space="preserve"> 2008). For example, textbook frequency was correlated with phrase length and familiarly, and so textbook frequency was used as the response variable in a model with phrase length and familiarity as predictors. Similar models were made for any correlated factors, including previously </w:t>
      </w:r>
      <w:proofErr w:type="spellStart"/>
      <w:r w:rsidRPr="0082732C">
        <w:rPr>
          <w:rFonts w:ascii="Times New Roman" w:hAnsi="Times New Roman" w:cs="Times New Roman"/>
          <w:sz w:val="24"/>
          <w:szCs w:val="24"/>
        </w:rPr>
        <w:t>residualised</w:t>
      </w:r>
      <w:proofErr w:type="spellEnd"/>
      <w:r w:rsidRPr="0082732C">
        <w:rPr>
          <w:rFonts w:ascii="Times New Roman" w:hAnsi="Times New Roman" w:cs="Times New Roman"/>
          <w:sz w:val="24"/>
          <w:szCs w:val="24"/>
        </w:rPr>
        <w:t xml:space="preserve"> response variables. The resulting residuals all correlated significantly with their related variables (</w:t>
      </w:r>
      <w:r w:rsidRPr="0082732C">
        <w:rPr>
          <w:rFonts w:ascii="Times New Roman" w:hAnsi="Times New Roman" w:cs="Times New Roman"/>
          <w:i/>
          <w:sz w:val="24"/>
          <w:szCs w:val="24"/>
        </w:rPr>
        <w:t>p</w:t>
      </w:r>
      <w:r w:rsidRPr="0082732C">
        <w:rPr>
          <w:rFonts w:ascii="Times New Roman" w:hAnsi="Times New Roman" w:cs="Times New Roman"/>
          <w:sz w:val="24"/>
          <w:szCs w:val="24"/>
        </w:rPr>
        <w:t xml:space="preserve"> &lt; .0001): textbook frequency (</w:t>
      </w:r>
      <w:r w:rsidRPr="0082732C">
        <w:rPr>
          <w:rFonts w:ascii="Times New Roman" w:hAnsi="Times New Roman" w:cs="Times New Roman"/>
          <w:i/>
          <w:sz w:val="24"/>
          <w:szCs w:val="24"/>
        </w:rPr>
        <w:t xml:space="preserve">r </w:t>
      </w:r>
      <w:r w:rsidRPr="0082732C">
        <w:rPr>
          <w:rFonts w:ascii="Times New Roman" w:hAnsi="Times New Roman" w:cs="Times New Roman"/>
          <w:sz w:val="24"/>
          <w:szCs w:val="24"/>
        </w:rPr>
        <w:t>= .89) mean word frequency (</w:t>
      </w:r>
      <w:r w:rsidRPr="0082732C">
        <w:rPr>
          <w:rFonts w:ascii="Times New Roman" w:hAnsi="Times New Roman" w:cs="Times New Roman"/>
          <w:i/>
          <w:sz w:val="24"/>
          <w:szCs w:val="24"/>
        </w:rPr>
        <w:t xml:space="preserve">r </w:t>
      </w:r>
      <w:r w:rsidRPr="0082732C">
        <w:rPr>
          <w:rFonts w:ascii="Times New Roman" w:hAnsi="Times New Roman" w:cs="Times New Roman"/>
          <w:sz w:val="24"/>
          <w:szCs w:val="24"/>
        </w:rPr>
        <w:t>= .80), proficiency (</w:t>
      </w:r>
      <w:r w:rsidRPr="0082732C">
        <w:rPr>
          <w:rFonts w:ascii="Times New Roman" w:hAnsi="Times New Roman" w:cs="Times New Roman"/>
          <w:i/>
          <w:sz w:val="24"/>
          <w:szCs w:val="24"/>
        </w:rPr>
        <w:t xml:space="preserve">r </w:t>
      </w:r>
      <w:r w:rsidRPr="0082732C">
        <w:rPr>
          <w:rFonts w:ascii="Times New Roman" w:hAnsi="Times New Roman" w:cs="Times New Roman"/>
          <w:sz w:val="24"/>
          <w:szCs w:val="24"/>
        </w:rPr>
        <w:t>= .92) and familiarity (</w:t>
      </w:r>
      <w:r w:rsidRPr="0082732C">
        <w:rPr>
          <w:rFonts w:ascii="Times New Roman" w:hAnsi="Times New Roman" w:cs="Times New Roman"/>
          <w:i/>
          <w:sz w:val="24"/>
          <w:szCs w:val="24"/>
        </w:rPr>
        <w:t xml:space="preserve">r </w:t>
      </w:r>
      <w:r w:rsidRPr="0082732C">
        <w:rPr>
          <w:rFonts w:ascii="Times New Roman" w:hAnsi="Times New Roman" w:cs="Times New Roman"/>
          <w:sz w:val="24"/>
          <w:szCs w:val="24"/>
        </w:rPr>
        <w:t xml:space="preserve">= .99). All other continuous predictors were centred to avoid having a change in slope that might correlate with a change in intercept </w:t>
      </w:r>
      <w:r w:rsidRPr="0082732C">
        <w:rPr>
          <w:rFonts w:ascii="Times New Roman" w:hAnsi="Times New Roman" w:cs="Times New Roman"/>
          <w:noProof/>
          <w:sz w:val="24"/>
          <w:szCs w:val="24"/>
        </w:rPr>
        <w:t>(see Baayen 2008)</w:t>
      </w:r>
      <w:r w:rsidRPr="0082732C">
        <w:rPr>
          <w:rFonts w:ascii="Times New Roman" w:hAnsi="Times New Roman" w:cs="Times New Roman"/>
          <w:sz w:val="24"/>
          <w:szCs w:val="24"/>
        </w:rPr>
        <w:t>. The accuracy model also included response time as a predictor, which we will label ‘response speed’ to avoid confusion with the same metric as used in the response time model. It was not correlated with any other predictors.</w:t>
      </w:r>
    </w:p>
    <w:p w14:paraId="78242C1A" w14:textId="1231F91D" w:rsidR="00FB4953" w:rsidRPr="0082732C" w:rsidRDefault="0025596A" w:rsidP="00FB4953">
      <w:pPr>
        <w:pStyle w:val="a5"/>
        <w:ind w:firstLine="426"/>
        <w:jc w:val="both"/>
        <w:rPr>
          <w:rFonts w:ascii="Times New Roman" w:hAnsi="Times New Roman" w:cs="Times New Roman"/>
          <w:sz w:val="24"/>
          <w:szCs w:val="24"/>
        </w:rPr>
      </w:pPr>
      <w:r w:rsidRPr="0082732C">
        <w:rPr>
          <w:rFonts w:ascii="Times New Roman" w:hAnsi="Times New Roman" w:cs="Times New Roman"/>
          <w:sz w:val="24"/>
          <w:szCs w:val="24"/>
        </w:rPr>
        <w:lastRenderedPageBreak/>
        <w:t xml:space="preserve">Response time was modelled using a Liner Mixed Effects model. Because accuracy is a binary variable, accuracy was modelled using a Generalized Linear Mixed Effects model. For both response time and accuracy, a simple model was fit by residual phrase frequency, and with subject and lexical bundle as random effects. Complexity was then built into this model by adding new predictors in a step-by-step manner. Each new predictor was tested as a discrete factor, and for interactions with all other predictors. These were also tested as adjustments for both the subject and lexical bundle random effects </w:t>
      </w:r>
      <w:r w:rsidRPr="0082732C">
        <w:rPr>
          <w:rFonts w:ascii="Times New Roman" w:hAnsi="Times New Roman" w:cs="Times New Roman"/>
          <w:noProof/>
          <w:sz w:val="24"/>
          <w:szCs w:val="24"/>
        </w:rPr>
        <w:t>(as recommended by Barr, Levy, Scheepers, &amp; Tily 2013)</w:t>
      </w:r>
      <w:r w:rsidRPr="0082732C">
        <w:rPr>
          <w:rFonts w:ascii="Times New Roman" w:hAnsi="Times New Roman" w:cs="Times New Roman"/>
          <w:sz w:val="24"/>
          <w:szCs w:val="24"/>
        </w:rPr>
        <w:t xml:space="preserve">. Each iteration of the model was tested against the previous best fit to see if the change was significant (likelihood ratio test, </w:t>
      </w:r>
      <w:r w:rsidRPr="0082732C">
        <w:rPr>
          <w:rFonts w:ascii="Times New Roman" w:hAnsi="Times New Roman" w:cs="Times New Roman"/>
          <w:i/>
          <w:sz w:val="24"/>
          <w:szCs w:val="24"/>
        </w:rPr>
        <w:t>p</w:t>
      </w:r>
      <w:r w:rsidRPr="0082732C">
        <w:rPr>
          <w:rFonts w:ascii="Times New Roman" w:hAnsi="Times New Roman" w:cs="Times New Roman"/>
          <w:sz w:val="24"/>
          <w:szCs w:val="24"/>
        </w:rPr>
        <w:t xml:space="preserve"> ≤ .05). This process was continued until all predictors and interactions had been tested both as fixed and random effects. </w:t>
      </w:r>
      <w:bookmarkStart w:id="11" w:name="_Toc419715189"/>
      <w:bookmarkStart w:id="12" w:name="_Toc419717242"/>
      <w:bookmarkStart w:id="13" w:name="_Toc419717293"/>
      <w:bookmarkStart w:id="14" w:name="_Toc419741535"/>
      <w:r w:rsidRPr="0082732C">
        <w:rPr>
          <w:rFonts w:ascii="Times New Roman" w:hAnsi="Times New Roman" w:cs="Times New Roman"/>
          <w:sz w:val="24"/>
          <w:szCs w:val="24"/>
        </w:rPr>
        <w:t xml:space="preserve">Table 3 summarises the best fit for both of the models. </w:t>
      </w:r>
    </w:p>
    <w:p w14:paraId="1EBCE506" w14:textId="77777777" w:rsidR="00FB4953" w:rsidRPr="0082732C" w:rsidRDefault="00FB4953" w:rsidP="00FB4953">
      <w:pPr>
        <w:pStyle w:val="a5"/>
        <w:ind w:firstLine="426"/>
        <w:jc w:val="both"/>
        <w:rPr>
          <w:rFonts w:ascii="Times New Roman" w:hAnsi="Times New Roman" w:cs="Times New Roman"/>
          <w:sz w:val="24"/>
          <w:szCs w:val="24"/>
        </w:rPr>
      </w:pPr>
    </w:p>
    <w:p w14:paraId="4FAAC928" w14:textId="77777777" w:rsidR="00FB4953" w:rsidRPr="0082732C" w:rsidRDefault="0025596A" w:rsidP="00FB4953">
      <w:pPr>
        <w:pStyle w:val="a5"/>
        <w:jc w:val="both"/>
        <w:rPr>
          <w:rFonts w:ascii="Times New Roman" w:hAnsi="Times New Roman" w:cs="Times New Roman"/>
          <w:b/>
          <w:sz w:val="24"/>
          <w:szCs w:val="24"/>
          <w:lang w:val="en-US"/>
        </w:rPr>
      </w:pPr>
      <w:r w:rsidRPr="0082732C">
        <w:rPr>
          <w:rFonts w:ascii="Times New Roman" w:hAnsi="Times New Roman" w:cs="Times New Roman"/>
          <w:b/>
          <w:sz w:val="24"/>
          <w:szCs w:val="24"/>
          <w:lang w:val="en-US"/>
        </w:rPr>
        <w:t>[Table 3 NEAR HERE] </w:t>
      </w:r>
    </w:p>
    <w:p w14:paraId="65F3E34A" w14:textId="77777777" w:rsidR="00FB4953" w:rsidRPr="0082732C" w:rsidRDefault="00FB4953" w:rsidP="00FB4953">
      <w:pPr>
        <w:pStyle w:val="a5"/>
        <w:ind w:firstLine="426"/>
        <w:jc w:val="both"/>
        <w:rPr>
          <w:rFonts w:ascii="Times New Roman" w:hAnsi="Times New Roman" w:cs="Times New Roman"/>
          <w:sz w:val="24"/>
          <w:szCs w:val="24"/>
        </w:rPr>
      </w:pPr>
    </w:p>
    <w:p w14:paraId="58636CF7" w14:textId="77777777" w:rsidR="00FB4953" w:rsidRPr="0082732C" w:rsidRDefault="0025596A" w:rsidP="00FB4953">
      <w:pPr>
        <w:pStyle w:val="a5"/>
        <w:ind w:firstLine="426"/>
        <w:jc w:val="both"/>
        <w:rPr>
          <w:rFonts w:ascii="Times New Roman" w:hAnsi="Times New Roman" w:cs="Times New Roman"/>
          <w:sz w:val="24"/>
          <w:szCs w:val="24"/>
        </w:rPr>
      </w:pPr>
      <w:r w:rsidRPr="0082732C">
        <w:rPr>
          <w:rFonts w:ascii="Times New Roman" w:hAnsi="Times New Roman" w:cs="Times New Roman"/>
          <w:sz w:val="24"/>
          <w:szCs w:val="24"/>
        </w:rPr>
        <w:t>Response time. The best fit for the model of response times included residual textbook frequency, residual proficiency, phrase type, phrase length and trial number. Predictors and interactions were tested in the random effects structure. The model fit was significantly improved by adjusting subject by residual textbook frequency (</w:t>
      </w:r>
      <w:r w:rsidRPr="0082732C">
        <w:rPr>
          <w:rFonts w:ascii="Times New Roman" w:hAnsi="Times New Roman" w:cs="Times New Roman"/>
          <w:i/>
          <w:color w:val="1C1C1C"/>
          <w:sz w:val="24"/>
          <w:szCs w:val="24"/>
        </w:rPr>
        <w:t>X</w:t>
      </w:r>
      <w:r w:rsidRPr="0082732C">
        <w:rPr>
          <w:rFonts w:ascii="Times New Roman" w:hAnsi="Times New Roman" w:cs="Times New Roman"/>
          <w:color w:val="1C1C1C"/>
          <w:position w:val="8"/>
          <w:sz w:val="24"/>
          <w:szCs w:val="24"/>
        </w:rPr>
        <w:t xml:space="preserve">2 </w:t>
      </w:r>
      <w:r w:rsidRPr="0082732C">
        <w:rPr>
          <w:rFonts w:ascii="Times New Roman" w:hAnsi="Times New Roman" w:cs="Times New Roman"/>
          <w:sz w:val="24"/>
          <w:szCs w:val="24"/>
        </w:rPr>
        <w:t>(2)</w:t>
      </w:r>
      <w:r w:rsidRPr="0082732C">
        <w:rPr>
          <w:rFonts w:ascii="Times New Roman" w:hAnsi="Times New Roman" w:cs="Times New Roman"/>
          <w:color w:val="1C1C1C"/>
          <w:position w:val="8"/>
          <w:sz w:val="24"/>
          <w:szCs w:val="24"/>
        </w:rPr>
        <w:t xml:space="preserve"> </w:t>
      </w:r>
      <w:r w:rsidRPr="0082732C">
        <w:rPr>
          <w:rFonts w:ascii="Times New Roman" w:hAnsi="Times New Roman" w:cs="Times New Roman"/>
          <w:sz w:val="24"/>
          <w:szCs w:val="24"/>
        </w:rPr>
        <w:t xml:space="preserve">= 10.0, </w:t>
      </w:r>
      <w:r w:rsidRPr="0082732C">
        <w:rPr>
          <w:rFonts w:ascii="Times New Roman" w:hAnsi="Times New Roman" w:cs="Times New Roman"/>
          <w:i/>
          <w:sz w:val="24"/>
          <w:szCs w:val="24"/>
        </w:rPr>
        <w:t xml:space="preserve">p </w:t>
      </w:r>
      <w:r w:rsidRPr="0082732C">
        <w:rPr>
          <w:rFonts w:ascii="Times New Roman" w:hAnsi="Times New Roman" w:cs="Times New Roman"/>
          <w:sz w:val="24"/>
          <w:szCs w:val="24"/>
        </w:rPr>
        <w:t>= .007).</w:t>
      </w:r>
      <w:r w:rsidRPr="0082732C">
        <w:rPr>
          <w:rFonts w:ascii="Times New Roman" w:hAnsi="Times New Roman" w:cs="Times New Roman"/>
          <w:sz w:val="24"/>
          <w:szCs w:val="24"/>
          <w:lang w:val="en-US"/>
        </w:rPr>
        <w:t xml:space="preserve"> </w:t>
      </w:r>
      <w:r w:rsidRPr="0082732C">
        <w:rPr>
          <w:rFonts w:ascii="Times New Roman" w:hAnsi="Times New Roman" w:cs="Times New Roman"/>
          <w:sz w:val="24"/>
          <w:szCs w:val="24"/>
        </w:rPr>
        <w:t xml:space="preserve">As predicted, the most prominent effect is phrase type. A post-hoc analysis of the differences of LSMEANS shows that the difference between all phrase types is also significant (lexical bundle vs. control phrase, </w:t>
      </w:r>
      <w:proofErr w:type="gramStart"/>
      <w:r w:rsidRPr="0082732C">
        <w:rPr>
          <w:rFonts w:ascii="Times New Roman" w:hAnsi="Times New Roman" w:cs="Times New Roman"/>
          <w:i/>
          <w:sz w:val="24"/>
          <w:szCs w:val="24"/>
        </w:rPr>
        <w:t>t</w:t>
      </w:r>
      <w:r w:rsidRPr="0082732C">
        <w:rPr>
          <w:rFonts w:ascii="Times New Roman" w:hAnsi="Times New Roman" w:cs="Times New Roman"/>
          <w:sz w:val="24"/>
          <w:szCs w:val="24"/>
        </w:rPr>
        <w:t>(</w:t>
      </w:r>
      <w:proofErr w:type="gramEnd"/>
      <w:r w:rsidRPr="0082732C">
        <w:rPr>
          <w:rFonts w:ascii="Times New Roman" w:hAnsi="Times New Roman" w:cs="Times New Roman"/>
          <w:sz w:val="24"/>
          <w:szCs w:val="24"/>
        </w:rPr>
        <w:t xml:space="preserve">61.4) = 2.98, </w:t>
      </w:r>
      <w:r w:rsidRPr="0082732C">
        <w:rPr>
          <w:rFonts w:ascii="Times New Roman" w:hAnsi="Times New Roman" w:cs="Times New Roman"/>
          <w:i/>
          <w:sz w:val="24"/>
          <w:szCs w:val="24"/>
        </w:rPr>
        <w:t>p</w:t>
      </w:r>
      <w:r w:rsidRPr="0082732C">
        <w:rPr>
          <w:rFonts w:ascii="Times New Roman" w:hAnsi="Times New Roman" w:cs="Times New Roman"/>
          <w:sz w:val="24"/>
          <w:szCs w:val="24"/>
        </w:rPr>
        <w:t xml:space="preserve"> = 0.004; lexical bundle vs. ungrammatical phrase, </w:t>
      </w:r>
      <w:r w:rsidRPr="0082732C">
        <w:rPr>
          <w:rFonts w:ascii="Times New Roman" w:hAnsi="Times New Roman" w:cs="Times New Roman"/>
          <w:i/>
          <w:sz w:val="24"/>
          <w:szCs w:val="24"/>
        </w:rPr>
        <w:t>t</w:t>
      </w:r>
      <w:r w:rsidRPr="0082732C">
        <w:rPr>
          <w:rFonts w:ascii="Times New Roman" w:hAnsi="Times New Roman" w:cs="Times New Roman"/>
          <w:sz w:val="24"/>
          <w:szCs w:val="24"/>
        </w:rPr>
        <w:t xml:space="preserve">(55.4) = -7.49, </w:t>
      </w:r>
      <w:r w:rsidRPr="0082732C">
        <w:rPr>
          <w:rFonts w:ascii="Times New Roman" w:hAnsi="Times New Roman" w:cs="Times New Roman"/>
          <w:i/>
          <w:sz w:val="24"/>
          <w:szCs w:val="24"/>
        </w:rPr>
        <w:t>p</w:t>
      </w:r>
      <w:r w:rsidRPr="0082732C">
        <w:rPr>
          <w:rFonts w:ascii="Times New Roman" w:hAnsi="Times New Roman" w:cs="Times New Roman"/>
          <w:sz w:val="24"/>
          <w:szCs w:val="24"/>
        </w:rPr>
        <w:t xml:space="preserve"> = &lt;.0001; control phrases vs. ungrammatical, </w:t>
      </w:r>
      <w:r w:rsidRPr="0082732C">
        <w:rPr>
          <w:rFonts w:ascii="Times New Roman" w:hAnsi="Times New Roman" w:cs="Times New Roman"/>
          <w:i/>
          <w:sz w:val="24"/>
          <w:szCs w:val="24"/>
        </w:rPr>
        <w:t>t</w:t>
      </w:r>
      <w:r w:rsidRPr="0082732C">
        <w:rPr>
          <w:rFonts w:ascii="Times New Roman" w:hAnsi="Times New Roman" w:cs="Times New Roman"/>
          <w:sz w:val="24"/>
          <w:szCs w:val="24"/>
        </w:rPr>
        <w:t xml:space="preserve">(61.9) = -4.03, </w:t>
      </w:r>
      <w:r w:rsidRPr="0082732C">
        <w:rPr>
          <w:rFonts w:ascii="Times New Roman" w:hAnsi="Times New Roman" w:cs="Times New Roman"/>
          <w:i/>
          <w:sz w:val="24"/>
          <w:szCs w:val="24"/>
        </w:rPr>
        <w:t>p</w:t>
      </w:r>
      <w:r w:rsidRPr="0082732C">
        <w:rPr>
          <w:rFonts w:ascii="Times New Roman" w:hAnsi="Times New Roman" w:cs="Times New Roman"/>
          <w:sz w:val="24"/>
          <w:szCs w:val="24"/>
        </w:rPr>
        <w:t xml:space="preserve"> = &lt;.0001).</w:t>
      </w:r>
    </w:p>
    <w:p w14:paraId="79582CD3" w14:textId="7F276AD6" w:rsidR="00FB4953" w:rsidRPr="0082732C" w:rsidRDefault="0025596A" w:rsidP="00FB4953">
      <w:pPr>
        <w:pStyle w:val="a5"/>
        <w:ind w:firstLine="284"/>
        <w:jc w:val="both"/>
        <w:rPr>
          <w:rFonts w:ascii="Times New Roman" w:hAnsi="Times New Roman" w:cs="Times New Roman"/>
          <w:sz w:val="24"/>
          <w:szCs w:val="24"/>
        </w:rPr>
      </w:pPr>
      <w:r w:rsidRPr="0082732C">
        <w:rPr>
          <w:rFonts w:ascii="Times New Roman" w:hAnsi="Times New Roman" w:cs="Times New Roman"/>
          <w:sz w:val="24"/>
          <w:szCs w:val="24"/>
        </w:rPr>
        <w:t xml:space="preserve">Residual proficiency and phrase length were significant factors in the model, such that more proficient participants responded more quickly than less proficient ones and shorter items were responded to more quickly than longer ones. Trial number was also a significant factor meaning that participants got faster over the course of the experiment which is a normal phenomenon </w:t>
      </w:r>
      <w:r w:rsidRPr="0082732C">
        <w:rPr>
          <w:rFonts w:ascii="Times New Roman" w:hAnsi="Times New Roman" w:cs="Times New Roman"/>
          <w:noProof/>
          <w:sz w:val="24"/>
          <w:szCs w:val="24"/>
        </w:rPr>
        <w:t>(Baayen, Davidson, &amp; Bates 2008)</w:t>
      </w:r>
      <w:r w:rsidRPr="0082732C">
        <w:rPr>
          <w:rFonts w:ascii="Times New Roman" w:hAnsi="Times New Roman" w:cs="Times New Roman"/>
          <w:sz w:val="24"/>
          <w:szCs w:val="24"/>
        </w:rPr>
        <w:t>. Importantly, there was also a significant effect of residual textbook frequency (</w:t>
      </w:r>
      <w:r w:rsidRPr="0082732C">
        <w:rPr>
          <w:rFonts w:ascii="Times New Roman" w:hAnsi="Times New Roman" w:cs="Times New Roman"/>
          <w:i/>
          <w:color w:val="1C1C1C"/>
          <w:sz w:val="24"/>
          <w:szCs w:val="24"/>
        </w:rPr>
        <w:t>X</w:t>
      </w:r>
      <w:r w:rsidRPr="0082732C">
        <w:rPr>
          <w:rFonts w:ascii="Times New Roman" w:hAnsi="Times New Roman" w:cs="Times New Roman"/>
          <w:color w:val="1C1C1C"/>
          <w:position w:val="8"/>
          <w:sz w:val="24"/>
          <w:szCs w:val="24"/>
        </w:rPr>
        <w:t>2</w:t>
      </w:r>
      <w:r w:rsidRPr="0082732C">
        <w:rPr>
          <w:rFonts w:ascii="Times New Roman" w:hAnsi="Times New Roman" w:cs="Times New Roman"/>
          <w:sz w:val="24"/>
          <w:szCs w:val="24"/>
        </w:rPr>
        <w:t xml:space="preserve"> (1) = 5.65, </w:t>
      </w:r>
      <w:r w:rsidRPr="0082732C">
        <w:rPr>
          <w:rFonts w:ascii="Times New Roman" w:hAnsi="Times New Roman" w:cs="Times New Roman"/>
          <w:i/>
          <w:sz w:val="24"/>
          <w:szCs w:val="24"/>
        </w:rPr>
        <w:t>p</w:t>
      </w:r>
      <w:r w:rsidRPr="0082732C">
        <w:rPr>
          <w:rFonts w:ascii="Times New Roman" w:hAnsi="Times New Roman" w:cs="Times New Roman"/>
          <w:sz w:val="24"/>
          <w:szCs w:val="24"/>
        </w:rPr>
        <w:t xml:space="preserve"> = .018), which indicates that more frequent sequences were responded to more quickly. There was no significant effect of age of first contact (</w:t>
      </w:r>
      <w:r w:rsidRPr="0082732C">
        <w:rPr>
          <w:rFonts w:ascii="Times New Roman" w:hAnsi="Times New Roman" w:cs="Times New Roman"/>
          <w:i/>
          <w:color w:val="1C1C1C"/>
          <w:sz w:val="24"/>
          <w:szCs w:val="24"/>
        </w:rPr>
        <w:t>X</w:t>
      </w:r>
      <w:r w:rsidRPr="0082732C">
        <w:rPr>
          <w:rFonts w:ascii="Times New Roman" w:hAnsi="Times New Roman" w:cs="Times New Roman"/>
          <w:color w:val="1C1C1C"/>
          <w:position w:val="8"/>
          <w:sz w:val="24"/>
          <w:szCs w:val="24"/>
        </w:rPr>
        <w:t>2</w:t>
      </w:r>
      <w:r w:rsidRPr="0082732C">
        <w:rPr>
          <w:rFonts w:ascii="Times New Roman" w:hAnsi="Times New Roman" w:cs="Times New Roman"/>
          <w:sz w:val="24"/>
          <w:szCs w:val="24"/>
        </w:rPr>
        <w:t xml:space="preserve"> (1) = 0.06, </w:t>
      </w:r>
      <w:r w:rsidRPr="0082732C">
        <w:rPr>
          <w:rFonts w:ascii="Times New Roman" w:hAnsi="Times New Roman" w:cs="Times New Roman"/>
          <w:i/>
          <w:sz w:val="24"/>
          <w:szCs w:val="24"/>
        </w:rPr>
        <w:t>p</w:t>
      </w:r>
      <w:r w:rsidRPr="0082732C">
        <w:rPr>
          <w:rFonts w:ascii="Times New Roman" w:hAnsi="Times New Roman" w:cs="Times New Roman"/>
          <w:sz w:val="24"/>
          <w:szCs w:val="24"/>
        </w:rPr>
        <w:t xml:space="preserve"> = .80) or residual </w:t>
      </w:r>
      <w:r w:rsidRPr="0082732C">
        <w:rPr>
          <w:rFonts w:ascii="Times New Roman" w:hAnsi="Times New Roman" w:cs="Times New Roman"/>
          <w:sz w:val="24"/>
          <w:szCs w:val="24"/>
        </w:rPr>
        <w:lastRenderedPageBreak/>
        <w:t>familiarity (</w:t>
      </w:r>
      <w:r w:rsidRPr="0082732C">
        <w:rPr>
          <w:rFonts w:ascii="Times New Roman" w:hAnsi="Times New Roman" w:cs="Times New Roman"/>
          <w:i/>
          <w:color w:val="1C1C1C"/>
          <w:sz w:val="24"/>
          <w:szCs w:val="24"/>
        </w:rPr>
        <w:t>X</w:t>
      </w:r>
      <w:r w:rsidRPr="0082732C">
        <w:rPr>
          <w:rFonts w:ascii="Times New Roman" w:hAnsi="Times New Roman" w:cs="Times New Roman"/>
          <w:color w:val="1C1C1C"/>
          <w:position w:val="8"/>
          <w:sz w:val="24"/>
          <w:szCs w:val="24"/>
        </w:rPr>
        <w:t>2</w:t>
      </w:r>
      <w:r w:rsidRPr="0082732C">
        <w:rPr>
          <w:rFonts w:ascii="Times New Roman" w:hAnsi="Times New Roman" w:cs="Times New Roman"/>
          <w:sz w:val="24"/>
          <w:szCs w:val="24"/>
        </w:rPr>
        <w:t xml:space="preserve"> (1) = 1.92, </w:t>
      </w:r>
      <w:r w:rsidRPr="0082732C">
        <w:rPr>
          <w:rFonts w:ascii="Times New Roman" w:hAnsi="Times New Roman" w:cs="Times New Roman"/>
          <w:i/>
          <w:sz w:val="24"/>
          <w:szCs w:val="24"/>
        </w:rPr>
        <w:t>p</w:t>
      </w:r>
      <w:r w:rsidRPr="0082732C">
        <w:rPr>
          <w:rFonts w:ascii="Times New Roman" w:hAnsi="Times New Roman" w:cs="Times New Roman"/>
          <w:sz w:val="24"/>
          <w:szCs w:val="24"/>
        </w:rPr>
        <w:t xml:space="preserve"> = .17). There was also no significant effect of mean word frequency (</w:t>
      </w:r>
      <w:r w:rsidRPr="0082732C">
        <w:rPr>
          <w:rFonts w:ascii="Times New Roman" w:hAnsi="Times New Roman" w:cs="Times New Roman"/>
          <w:i/>
          <w:color w:val="1C1C1C"/>
          <w:sz w:val="24"/>
          <w:szCs w:val="24"/>
        </w:rPr>
        <w:t>X</w:t>
      </w:r>
      <w:r w:rsidRPr="0082732C">
        <w:rPr>
          <w:rFonts w:ascii="Times New Roman" w:hAnsi="Times New Roman" w:cs="Times New Roman"/>
          <w:color w:val="1C1C1C"/>
          <w:position w:val="8"/>
          <w:sz w:val="24"/>
          <w:szCs w:val="24"/>
        </w:rPr>
        <w:t>2</w:t>
      </w:r>
      <w:r w:rsidRPr="0082732C">
        <w:rPr>
          <w:rFonts w:ascii="Times New Roman" w:hAnsi="Times New Roman" w:cs="Times New Roman"/>
          <w:sz w:val="24"/>
          <w:szCs w:val="24"/>
        </w:rPr>
        <w:t xml:space="preserve"> (1) = 0.13, </w:t>
      </w:r>
      <w:r w:rsidRPr="0082732C">
        <w:rPr>
          <w:rFonts w:ascii="Times New Roman" w:hAnsi="Times New Roman" w:cs="Times New Roman"/>
          <w:i/>
          <w:sz w:val="24"/>
          <w:szCs w:val="24"/>
        </w:rPr>
        <w:t>p</w:t>
      </w:r>
      <w:r w:rsidRPr="0082732C">
        <w:rPr>
          <w:rFonts w:ascii="Times New Roman" w:hAnsi="Times New Roman" w:cs="Times New Roman"/>
          <w:sz w:val="24"/>
          <w:szCs w:val="24"/>
        </w:rPr>
        <w:t xml:space="preserve"> = .72), indicating that students are making use of phrasal frequency but not the frequency of individual words. This is not surprising, as items were controlled for this.</w:t>
      </w:r>
    </w:p>
    <w:p w14:paraId="46BC8679" w14:textId="6DC4CD5A" w:rsidR="00FB4953" w:rsidRPr="0082732C" w:rsidRDefault="0025596A" w:rsidP="00FB4953">
      <w:pPr>
        <w:pStyle w:val="a5"/>
        <w:ind w:firstLine="284"/>
        <w:jc w:val="both"/>
        <w:rPr>
          <w:rFonts w:ascii="Times New Roman" w:hAnsi="Times New Roman" w:cs="Times New Roman"/>
          <w:sz w:val="24"/>
          <w:szCs w:val="24"/>
        </w:rPr>
      </w:pPr>
      <w:r w:rsidRPr="0082732C">
        <w:rPr>
          <w:rFonts w:ascii="Times New Roman" w:hAnsi="Times New Roman" w:cs="Times New Roman"/>
          <w:sz w:val="24"/>
          <w:szCs w:val="24"/>
        </w:rPr>
        <w:t>Accuracy. The best fit for the Accuracy response variable included residual textbook frequency, residual proficiency, residual familiarity and response speed. There was also a significant interaction between phrase type in the ungrammatical control condition and response speed. For lexical bundles and control phrases, accuracy decreases as</w:t>
      </w:r>
      <w:r w:rsidR="00B85679">
        <w:rPr>
          <w:rFonts w:ascii="Times New Roman" w:hAnsi="Times New Roman" w:cs="Times New Roman"/>
          <w:sz w:val="24"/>
          <w:szCs w:val="24"/>
        </w:rPr>
        <w:t xml:space="preserve"> speed of</w:t>
      </w:r>
      <w:r w:rsidRPr="0082732C">
        <w:rPr>
          <w:rFonts w:ascii="Times New Roman" w:hAnsi="Times New Roman" w:cs="Times New Roman"/>
          <w:sz w:val="24"/>
          <w:szCs w:val="24"/>
        </w:rPr>
        <w:t xml:space="preserve"> </w:t>
      </w:r>
      <w:r w:rsidR="00B85679" w:rsidRPr="00B85679">
        <w:rPr>
          <w:rFonts w:ascii="Times New Roman" w:hAnsi="Times New Roman" w:cs="Times New Roman"/>
          <w:sz w:val="24"/>
          <w:szCs w:val="24"/>
        </w:rPr>
        <w:t xml:space="preserve">response </w:t>
      </w:r>
      <w:r w:rsidR="00AF5B9D" w:rsidRPr="00B85679">
        <w:rPr>
          <w:rFonts w:ascii="Times New Roman" w:hAnsi="Times New Roman" w:cs="Times New Roman"/>
          <w:sz w:val="24"/>
          <w:szCs w:val="24"/>
        </w:rPr>
        <w:t>becomes slower</w:t>
      </w:r>
      <w:r w:rsidRPr="0082732C">
        <w:rPr>
          <w:rFonts w:ascii="Times New Roman" w:hAnsi="Times New Roman" w:cs="Times New Roman"/>
          <w:sz w:val="24"/>
          <w:szCs w:val="24"/>
        </w:rPr>
        <w:t>. This is interesting in itself, as we would expect a speed-accuracy trade-off whereby responding faster leads to making more mistakes. For ungrammatical items, however, we see a slight increase in accuracy as response time increases. Although there is no interaction between lexical bundle frequency and response time (</w:t>
      </w:r>
      <w:r w:rsidRPr="0082732C">
        <w:rPr>
          <w:rFonts w:ascii="Times New Roman" w:hAnsi="Times New Roman" w:cs="Times New Roman"/>
          <w:i/>
          <w:color w:val="1C1C1C"/>
          <w:sz w:val="24"/>
          <w:szCs w:val="24"/>
        </w:rPr>
        <w:t>X</w:t>
      </w:r>
      <w:r w:rsidRPr="0082732C">
        <w:rPr>
          <w:rFonts w:ascii="Times New Roman" w:hAnsi="Times New Roman" w:cs="Times New Roman"/>
          <w:color w:val="1C1C1C"/>
          <w:position w:val="8"/>
          <w:sz w:val="24"/>
          <w:szCs w:val="24"/>
        </w:rPr>
        <w:t>2</w:t>
      </w:r>
      <w:r w:rsidRPr="0082732C">
        <w:rPr>
          <w:rFonts w:ascii="Times New Roman" w:hAnsi="Times New Roman" w:cs="Times New Roman"/>
          <w:sz w:val="24"/>
          <w:szCs w:val="24"/>
        </w:rPr>
        <w:t xml:space="preserve"> (1) = 0.28, </w:t>
      </w:r>
      <w:r w:rsidRPr="0082732C">
        <w:rPr>
          <w:rFonts w:ascii="Times New Roman" w:hAnsi="Times New Roman" w:cs="Times New Roman"/>
          <w:i/>
          <w:sz w:val="24"/>
          <w:szCs w:val="24"/>
        </w:rPr>
        <w:t>p</w:t>
      </w:r>
      <w:r w:rsidRPr="0082732C">
        <w:rPr>
          <w:rFonts w:ascii="Times New Roman" w:hAnsi="Times New Roman" w:cs="Times New Roman"/>
          <w:sz w:val="24"/>
          <w:szCs w:val="24"/>
        </w:rPr>
        <w:t xml:space="preserve"> = .59) or familiarity (</w:t>
      </w:r>
      <w:r w:rsidRPr="0082732C">
        <w:rPr>
          <w:rFonts w:ascii="Times New Roman" w:hAnsi="Times New Roman" w:cs="Times New Roman"/>
          <w:i/>
          <w:color w:val="1C1C1C"/>
          <w:sz w:val="24"/>
          <w:szCs w:val="24"/>
        </w:rPr>
        <w:t>X</w:t>
      </w:r>
      <w:r w:rsidRPr="0082732C">
        <w:rPr>
          <w:rFonts w:ascii="Times New Roman" w:hAnsi="Times New Roman" w:cs="Times New Roman"/>
          <w:color w:val="1C1C1C"/>
          <w:position w:val="8"/>
          <w:sz w:val="24"/>
          <w:szCs w:val="24"/>
        </w:rPr>
        <w:t>2</w:t>
      </w:r>
      <w:r w:rsidRPr="0082732C">
        <w:rPr>
          <w:rFonts w:ascii="Times New Roman" w:hAnsi="Times New Roman" w:cs="Times New Roman"/>
          <w:sz w:val="24"/>
          <w:szCs w:val="24"/>
        </w:rPr>
        <w:t xml:space="preserve"> (1) = 3.00, </w:t>
      </w:r>
      <w:r w:rsidRPr="0082732C">
        <w:rPr>
          <w:rFonts w:ascii="Times New Roman" w:hAnsi="Times New Roman" w:cs="Times New Roman"/>
          <w:i/>
          <w:sz w:val="24"/>
          <w:szCs w:val="24"/>
        </w:rPr>
        <w:t>p</w:t>
      </w:r>
      <w:r w:rsidRPr="0082732C">
        <w:rPr>
          <w:rFonts w:ascii="Times New Roman" w:hAnsi="Times New Roman" w:cs="Times New Roman"/>
          <w:sz w:val="24"/>
          <w:szCs w:val="24"/>
        </w:rPr>
        <w:t xml:space="preserve"> = .08), given the fact that frequency and familiarity also predict accuracy in the model it seems likely that the lexical bundles responded to faster are the higher frequency and more familiar items. This makes sense as we would not expect any facilitation for frequency or familiarity with ungrammatical items. It is possible that for ungrammatical items, ones that are responded to quickly are more prone to mistakes. This would also account for the slower response time for these items. All other predictors were insignificant – phrase length (</w:t>
      </w:r>
      <w:r w:rsidRPr="0082732C">
        <w:rPr>
          <w:rFonts w:ascii="Times New Roman" w:hAnsi="Times New Roman" w:cs="Times New Roman"/>
          <w:i/>
          <w:color w:val="1C1C1C"/>
          <w:sz w:val="24"/>
          <w:szCs w:val="24"/>
        </w:rPr>
        <w:t>X</w:t>
      </w:r>
      <w:r w:rsidRPr="0082732C">
        <w:rPr>
          <w:rFonts w:ascii="Times New Roman" w:hAnsi="Times New Roman" w:cs="Times New Roman"/>
          <w:color w:val="1C1C1C"/>
          <w:position w:val="8"/>
          <w:sz w:val="24"/>
          <w:szCs w:val="24"/>
        </w:rPr>
        <w:t>2</w:t>
      </w:r>
      <w:r w:rsidRPr="0082732C">
        <w:rPr>
          <w:rFonts w:ascii="Times New Roman" w:hAnsi="Times New Roman" w:cs="Times New Roman"/>
          <w:sz w:val="24"/>
          <w:szCs w:val="24"/>
        </w:rPr>
        <w:t xml:space="preserve"> (1) = 0.11, </w:t>
      </w:r>
      <w:r w:rsidRPr="0082732C">
        <w:rPr>
          <w:rFonts w:ascii="Times New Roman" w:hAnsi="Times New Roman" w:cs="Times New Roman"/>
          <w:i/>
          <w:sz w:val="24"/>
          <w:szCs w:val="24"/>
        </w:rPr>
        <w:t>p</w:t>
      </w:r>
      <w:r w:rsidRPr="0082732C">
        <w:rPr>
          <w:rFonts w:ascii="Times New Roman" w:hAnsi="Times New Roman" w:cs="Times New Roman"/>
          <w:sz w:val="24"/>
          <w:szCs w:val="24"/>
        </w:rPr>
        <w:t xml:space="preserve"> = .74), residual mean word frequency (</w:t>
      </w:r>
      <w:r w:rsidRPr="0082732C">
        <w:rPr>
          <w:rFonts w:ascii="Times New Roman" w:hAnsi="Times New Roman" w:cs="Times New Roman"/>
          <w:i/>
          <w:color w:val="1C1C1C"/>
          <w:sz w:val="24"/>
          <w:szCs w:val="24"/>
        </w:rPr>
        <w:t>X</w:t>
      </w:r>
      <w:r w:rsidRPr="0082732C">
        <w:rPr>
          <w:rFonts w:ascii="Times New Roman" w:hAnsi="Times New Roman" w:cs="Times New Roman"/>
          <w:color w:val="1C1C1C"/>
          <w:position w:val="8"/>
          <w:sz w:val="24"/>
          <w:szCs w:val="24"/>
        </w:rPr>
        <w:t>2</w:t>
      </w:r>
      <w:r w:rsidRPr="0082732C">
        <w:rPr>
          <w:rFonts w:ascii="Times New Roman" w:hAnsi="Times New Roman" w:cs="Times New Roman"/>
          <w:sz w:val="24"/>
          <w:szCs w:val="24"/>
        </w:rPr>
        <w:t xml:space="preserve"> (1) = 0.03, </w:t>
      </w:r>
      <w:r w:rsidRPr="0082732C">
        <w:rPr>
          <w:rFonts w:ascii="Times New Roman" w:hAnsi="Times New Roman" w:cs="Times New Roman"/>
          <w:i/>
          <w:sz w:val="24"/>
          <w:szCs w:val="24"/>
        </w:rPr>
        <w:t>p</w:t>
      </w:r>
      <w:r w:rsidRPr="0082732C">
        <w:rPr>
          <w:rFonts w:ascii="Times New Roman" w:hAnsi="Times New Roman" w:cs="Times New Roman"/>
          <w:sz w:val="24"/>
          <w:szCs w:val="24"/>
        </w:rPr>
        <w:t xml:space="preserve"> = .86), trial number (</w:t>
      </w:r>
      <w:r w:rsidRPr="0082732C">
        <w:rPr>
          <w:rFonts w:ascii="Times New Roman" w:hAnsi="Times New Roman" w:cs="Times New Roman"/>
          <w:i/>
          <w:color w:val="1C1C1C"/>
          <w:sz w:val="24"/>
          <w:szCs w:val="24"/>
        </w:rPr>
        <w:t>X</w:t>
      </w:r>
      <w:r w:rsidRPr="0082732C">
        <w:rPr>
          <w:rFonts w:ascii="Times New Roman" w:hAnsi="Times New Roman" w:cs="Times New Roman"/>
          <w:color w:val="1C1C1C"/>
          <w:position w:val="8"/>
          <w:sz w:val="24"/>
          <w:szCs w:val="24"/>
        </w:rPr>
        <w:t>2</w:t>
      </w:r>
      <w:r w:rsidRPr="0082732C">
        <w:rPr>
          <w:rFonts w:ascii="Times New Roman" w:hAnsi="Times New Roman" w:cs="Times New Roman"/>
          <w:sz w:val="24"/>
          <w:szCs w:val="24"/>
        </w:rPr>
        <w:t xml:space="preserve"> (1) = 1.31, </w:t>
      </w:r>
      <w:r w:rsidRPr="0082732C">
        <w:rPr>
          <w:rFonts w:ascii="Times New Roman" w:hAnsi="Times New Roman" w:cs="Times New Roman"/>
          <w:i/>
          <w:sz w:val="24"/>
          <w:szCs w:val="24"/>
        </w:rPr>
        <w:t>p</w:t>
      </w:r>
      <w:r w:rsidRPr="0082732C">
        <w:rPr>
          <w:rFonts w:ascii="Times New Roman" w:hAnsi="Times New Roman" w:cs="Times New Roman"/>
          <w:sz w:val="24"/>
          <w:szCs w:val="24"/>
        </w:rPr>
        <w:t xml:space="preserve"> = .25), age of first contact (</w:t>
      </w:r>
      <w:r w:rsidRPr="0082732C">
        <w:rPr>
          <w:rFonts w:ascii="Times New Roman" w:hAnsi="Times New Roman" w:cs="Times New Roman"/>
          <w:i/>
          <w:color w:val="1C1C1C"/>
          <w:sz w:val="24"/>
          <w:szCs w:val="24"/>
        </w:rPr>
        <w:t>X</w:t>
      </w:r>
      <w:r w:rsidRPr="0082732C">
        <w:rPr>
          <w:rFonts w:ascii="Times New Roman" w:hAnsi="Times New Roman" w:cs="Times New Roman"/>
          <w:color w:val="1C1C1C"/>
          <w:position w:val="8"/>
          <w:sz w:val="24"/>
          <w:szCs w:val="24"/>
        </w:rPr>
        <w:t>2</w:t>
      </w:r>
      <w:r w:rsidRPr="0082732C">
        <w:rPr>
          <w:rFonts w:ascii="Times New Roman" w:hAnsi="Times New Roman" w:cs="Times New Roman"/>
          <w:sz w:val="24"/>
          <w:szCs w:val="24"/>
        </w:rPr>
        <w:t xml:space="preserve"> (1) = 1.66, </w:t>
      </w:r>
      <w:r w:rsidRPr="0082732C">
        <w:rPr>
          <w:rFonts w:ascii="Times New Roman" w:hAnsi="Times New Roman" w:cs="Times New Roman"/>
          <w:i/>
          <w:sz w:val="24"/>
          <w:szCs w:val="24"/>
        </w:rPr>
        <w:t>p</w:t>
      </w:r>
      <w:r w:rsidRPr="0082732C">
        <w:rPr>
          <w:rFonts w:ascii="Times New Roman" w:hAnsi="Times New Roman" w:cs="Times New Roman"/>
          <w:sz w:val="24"/>
          <w:szCs w:val="24"/>
        </w:rPr>
        <w:t xml:space="preserve"> = .19) or phrase type (</w:t>
      </w:r>
      <w:r w:rsidRPr="0082732C">
        <w:rPr>
          <w:rFonts w:ascii="Times New Roman" w:hAnsi="Times New Roman" w:cs="Times New Roman"/>
          <w:i/>
          <w:color w:val="1C1C1C"/>
          <w:sz w:val="24"/>
          <w:szCs w:val="24"/>
        </w:rPr>
        <w:t>X</w:t>
      </w:r>
      <w:r w:rsidRPr="0082732C">
        <w:rPr>
          <w:rFonts w:ascii="Times New Roman" w:hAnsi="Times New Roman" w:cs="Times New Roman"/>
          <w:color w:val="1C1C1C"/>
          <w:position w:val="8"/>
          <w:sz w:val="24"/>
          <w:szCs w:val="24"/>
        </w:rPr>
        <w:t>2</w:t>
      </w:r>
      <w:r w:rsidRPr="0082732C">
        <w:rPr>
          <w:rFonts w:ascii="Times New Roman" w:hAnsi="Times New Roman" w:cs="Times New Roman"/>
          <w:sz w:val="24"/>
          <w:szCs w:val="24"/>
        </w:rPr>
        <w:t xml:space="preserve"> (2) = 4.86, </w:t>
      </w:r>
      <w:r w:rsidRPr="0082732C">
        <w:rPr>
          <w:rFonts w:ascii="Times New Roman" w:hAnsi="Times New Roman" w:cs="Times New Roman"/>
          <w:i/>
          <w:sz w:val="24"/>
          <w:szCs w:val="24"/>
        </w:rPr>
        <w:t>p</w:t>
      </w:r>
      <w:r w:rsidRPr="0082732C">
        <w:rPr>
          <w:rFonts w:ascii="Times New Roman" w:hAnsi="Times New Roman" w:cs="Times New Roman"/>
          <w:sz w:val="24"/>
          <w:szCs w:val="24"/>
        </w:rPr>
        <w:t xml:space="preserve"> = .08), although the later does approach significance. The model was significantly improved by adjusting subject by phrase type (</w:t>
      </w:r>
      <w:r w:rsidRPr="0082732C">
        <w:rPr>
          <w:rFonts w:ascii="Times New Roman" w:hAnsi="Times New Roman" w:cs="Times New Roman"/>
          <w:i/>
          <w:color w:val="1C1C1C"/>
          <w:sz w:val="24"/>
          <w:szCs w:val="24"/>
        </w:rPr>
        <w:t>X</w:t>
      </w:r>
      <w:r w:rsidRPr="0082732C">
        <w:rPr>
          <w:rFonts w:ascii="Times New Roman" w:hAnsi="Times New Roman" w:cs="Times New Roman"/>
          <w:color w:val="1C1C1C"/>
          <w:position w:val="8"/>
          <w:sz w:val="24"/>
          <w:szCs w:val="24"/>
        </w:rPr>
        <w:t>2</w:t>
      </w:r>
      <w:r w:rsidRPr="0082732C">
        <w:rPr>
          <w:rFonts w:ascii="Times New Roman" w:hAnsi="Times New Roman" w:cs="Times New Roman"/>
          <w:sz w:val="24"/>
          <w:szCs w:val="24"/>
        </w:rPr>
        <w:t xml:space="preserve"> (5) = 70.93, </w:t>
      </w:r>
      <w:r w:rsidRPr="0082732C">
        <w:rPr>
          <w:rFonts w:ascii="Times New Roman" w:hAnsi="Times New Roman" w:cs="Times New Roman"/>
          <w:i/>
          <w:sz w:val="24"/>
          <w:szCs w:val="24"/>
        </w:rPr>
        <w:t>p</w:t>
      </w:r>
      <w:r w:rsidRPr="0082732C">
        <w:rPr>
          <w:rFonts w:ascii="Times New Roman" w:hAnsi="Times New Roman" w:cs="Times New Roman"/>
          <w:sz w:val="24"/>
          <w:szCs w:val="24"/>
        </w:rPr>
        <w:t xml:space="preserve"> = &lt; .0001), suggesting that students did not respond to the different phrase types in the same way.</w:t>
      </w:r>
    </w:p>
    <w:p w14:paraId="497FB87B" w14:textId="77777777" w:rsidR="00FB4953" w:rsidRPr="0082732C" w:rsidRDefault="00FB4953" w:rsidP="00FB4953">
      <w:pPr>
        <w:pStyle w:val="a5"/>
        <w:ind w:firstLine="284"/>
        <w:jc w:val="both"/>
        <w:rPr>
          <w:rFonts w:ascii="Times New Roman" w:hAnsi="Times New Roman" w:cs="Times New Roman"/>
          <w:sz w:val="24"/>
          <w:szCs w:val="24"/>
        </w:rPr>
      </w:pPr>
    </w:p>
    <w:p w14:paraId="43D52F6F" w14:textId="77777777" w:rsidR="00FB4953" w:rsidRPr="0082732C" w:rsidRDefault="00FB4953" w:rsidP="00FB4953">
      <w:pPr>
        <w:pStyle w:val="a5"/>
        <w:jc w:val="both"/>
        <w:rPr>
          <w:rFonts w:ascii="Times New Roman" w:hAnsi="Times New Roman" w:cs="Times New Roman"/>
          <w:sz w:val="24"/>
          <w:szCs w:val="24"/>
        </w:rPr>
      </w:pPr>
    </w:p>
    <w:p w14:paraId="64898C9D" w14:textId="77777777" w:rsidR="00FB4953" w:rsidRPr="0082732C" w:rsidRDefault="0025596A" w:rsidP="00FB4953">
      <w:pPr>
        <w:pStyle w:val="3"/>
        <w:spacing w:before="0" w:after="0" w:line="240" w:lineRule="auto"/>
        <w:jc w:val="both"/>
        <w:rPr>
          <w:rFonts w:ascii="Times New Roman" w:hAnsi="Times New Roman" w:cs="Times New Roman"/>
          <w:sz w:val="24"/>
          <w:szCs w:val="24"/>
          <w:lang w:val="en-US"/>
        </w:rPr>
      </w:pPr>
      <w:r w:rsidRPr="0082732C">
        <w:rPr>
          <w:rFonts w:ascii="Times New Roman" w:hAnsi="Times New Roman" w:cs="Times New Roman"/>
          <w:sz w:val="24"/>
          <w:szCs w:val="24"/>
        </w:rPr>
        <w:t>Discussion</w:t>
      </w:r>
      <w:bookmarkEnd w:id="11"/>
      <w:bookmarkEnd w:id="12"/>
      <w:bookmarkEnd w:id="13"/>
      <w:bookmarkEnd w:id="14"/>
    </w:p>
    <w:p w14:paraId="0BE45455" w14:textId="77777777" w:rsidR="00FB4953" w:rsidRPr="0082732C" w:rsidRDefault="0025596A" w:rsidP="00FB4953">
      <w:pPr>
        <w:pStyle w:val="a5"/>
        <w:jc w:val="both"/>
        <w:rPr>
          <w:rFonts w:ascii="Times New Roman" w:hAnsi="Times New Roman" w:cs="Times New Roman"/>
          <w:sz w:val="24"/>
          <w:szCs w:val="24"/>
        </w:rPr>
      </w:pPr>
      <w:r w:rsidRPr="0082732C">
        <w:rPr>
          <w:rFonts w:ascii="Times New Roman" w:hAnsi="Times New Roman" w:cs="Times New Roman"/>
          <w:sz w:val="24"/>
          <w:szCs w:val="24"/>
        </w:rPr>
        <w:t xml:space="preserve">This study shows, for the first time, that even very low proficiency, beginner secondary students are sensitive to recurring lexical bundles from their input – the textbooks. Importantly, they demonstrate an effect of frequency such that lexical bundles that appear more frequently in the books are responded to more quickly and accurately than less frequent ones. This indicates that beginners are sensitive to the frequency of lexical </w:t>
      </w:r>
      <w:r w:rsidRPr="0082732C">
        <w:rPr>
          <w:rFonts w:ascii="Times New Roman" w:hAnsi="Times New Roman" w:cs="Times New Roman"/>
          <w:sz w:val="24"/>
          <w:szCs w:val="24"/>
        </w:rPr>
        <w:lastRenderedPageBreak/>
        <w:t>patterns in their input, which highlights the importance of presenting learners with authentic formulaic language in their textbooks.</w:t>
      </w:r>
    </w:p>
    <w:p w14:paraId="5183E691" w14:textId="591B47C8" w:rsidR="00FB4953" w:rsidRPr="0082732C" w:rsidRDefault="0025596A" w:rsidP="00FB4953">
      <w:pPr>
        <w:pStyle w:val="a5"/>
        <w:ind w:firstLine="426"/>
        <w:jc w:val="both"/>
        <w:rPr>
          <w:rFonts w:ascii="Times New Roman" w:hAnsi="Times New Roman" w:cs="Times New Roman"/>
          <w:sz w:val="24"/>
          <w:szCs w:val="24"/>
          <w:lang w:val="en-US"/>
        </w:rPr>
      </w:pPr>
      <w:r w:rsidRPr="0082732C">
        <w:rPr>
          <w:rFonts w:ascii="Times New Roman" w:hAnsi="Times New Roman" w:cs="Times New Roman"/>
          <w:sz w:val="24"/>
          <w:szCs w:val="24"/>
        </w:rPr>
        <w:t xml:space="preserve">As predicted there was a significant difference in response time between lexical bundles and matched control phrases. The controls were possible using only words from the textbooks but did not appear as a whole string in them. Because the students had been exposed to all the words in the lexical bundles and control items to the same degree, if they were processing lexical bundles in a word-by-word fashion we would not expect any difference between the two conditions. Further, including individual word frequency did not improve the fit of the model for either response time or accuracy. This finding is in line with similar studies </w:t>
      </w:r>
      <w:r w:rsidR="003940AB" w:rsidRPr="0082732C">
        <w:rPr>
          <w:rFonts w:ascii="Times New Roman" w:hAnsi="Times New Roman" w:cs="Times New Roman"/>
          <w:noProof/>
          <w:sz w:val="24"/>
          <w:szCs w:val="24"/>
        </w:rPr>
        <w:t>(Ellis et al.</w:t>
      </w:r>
      <w:r w:rsidRPr="0082732C">
        <w:rPr>
          <w:rFonts w:ascii="Times New Roman" w:hAnsi="Times New Roman" w:cs="Times New Roman"/>
          <w:noProof/>
          <w:sz w:val="24"/>
          <w:szCs w:val="24"/>
        </w:rPr>
        <w:t xml:space="preserve"> 2008; Isobe 2011; Jiang &amp; Nekrasova 2007)</w:t>
      </w:r>
      <w:r w:rsidRPr="0082732C">
        <w:rPr>
          <w:rFonts w:ascii="Times New Roman" w:hAnsi="Times New Roman" w:cs="Times New Roman"/>
          <w:sz w:val="24"/>
          <w:szCs w:val="24"/>
        </w:rPr>
        <w:t xml:space="preserve"> showing that L2 learners responded to lexical bundles faster in a phrasal judgement task, and supports the hypothesis that </w:t>
      </w:r>
      <w:r w:rsidRPr="0082732C">
        <w:rPr>
          <w:rFonts w:ascii="Times New Roman" w:hAnsi="Times New Roman" w:cs="Times New Roman"/>
          <w:i/>
          <w:sz w:val="24"/>
          <w:szCs w:val="24"/>
        </w:rPr>
        <w:t>even</w:t>
      </w:r>
      <w:r w:rsidRPr="0082732C">
        <w:rPr>
          <w:rFonts w:ascii="Times New Roman" w:hAnsi="Times New Roman" w:cs="Times New Roman"/>
          <w:sz w:val="24"/>
          <w:szCs w:val="24"/>
        </w:rPr>
        <w:t xml:space="preserve"> low proficiency non-native learners are sensitive to the exact sequences of words that they are exposed to – as predicted by a usage-based approach. </w:t>
      </w:r>
    </w:p>
    <w:p w14:paraId="4C313087" w14:textId="138AA057" w:rsidR="00FB4953" w:rsidRPr="0082732C" w:rsidRDefault="0025596A" w:rsidP="00FB4953">
      <w:pPr>
        <w:pStyle w:val="a5"/>
        <w:ind w:firstLine="426"/>
        <w:jc w:val="both"/>
        <w:rPr>
          <w:rFonts w:ascii="Times New Roman" w:hAnsi="Times New Roman" w:cs="Times New Roman"/>
          <w:color w:val="0070C0"/>
          <w:sz w:val="24"/>
          <w:szCs w:val="24"/>
        </w:rPr>
      </w:pPr>
      <w:r w:rsidRPr="0082732C">
        <w:rPr>
          <w:rFonts w:ascii="Times New Roman" w:hAnsi="Times New Roman" w:cs="Times New Roman"/>
          <w:sz w:val="24"/>
          <w:szCs w:val="24"/>
        </w:rPr>
        <w:t xml:space="preserve">Interestingly, phrase type does not significantly predict accuracy. However, we do see a significant interaction between item type and response speed whereby the relationship between speed of response is different for ungrammatical control phrases and that of lexical bundles and grammatical control phrases. In terms of the response time analysis, the students are faster at responding to sequences from their textbooks than what to them are novel sequences, and finally ungrammatical items, in that order. For accuracy, however, correct responses are increased for lexical bundles and control phrases that are responded to quickly, and decreases as </w:t>
      </w:r>
      <w:r w:rsidR="00794903">
        <w:rPr>
          <w:rFonts w:ascii="Times New Roman" w:hAnsi="Times New Roman" w:cs="Times New Roman"/>
          <w:sz w:val="24"/>
          <w:szCs w:val="24"/>
        </w:rPr>
        <w:t xml:space="preserve">speed of response </w:t>
      </w:r>
      <w:r w:rsidR="00C167EB" w:rsidRPr="0082732C">
        <w:rPr>
          <w:rFonts w:ascii="Times New Roman" w:hAnsi="Times New Roman" w:cs="Times New Roman"/>
          <w:sz w:val="24"/>
          <w:szCs w:val="24"/>
        </w:rPr>
        <w:t>decreases</w:t>
      </w:r>
      <w:r w:rsidRPr="0082732C">
        <w:rPr>
          <w:rFonts w:ascii="Times New Roman" w:hAnsi="Times New Roman" w:cs="Times New Roman"/>
          <w:sz w:val="24"/>
          <w:szCs w:val="24"/>
        </w:rPr>
        <w:t xml:space="preserve">. For ungrammatical items, we see the opposite: accuracy increases as response speed decreases. One explanation may be found in the concepts of ‘nativelike fluency’ and ‘nativelike selection’ as put forward by </w:t>
      </w:r>
      <w:r w:rsidRPr="0082732C">
        <w:rPr>
          <w:rFonts w:ascii="Times New Roman" w:hAnsi="Times New Roman" w:cs="Times New Roman"/>
          <w:noProof/>
          <w:sz w:val="24"/>
          <w:szCs w:val="24"/>
        </w:rPr>
        <w:t>Pawley and Syder (1983)</w:t>
      </w:r>
      <w:r w:rsidRPr="0082732C">
        <w:rPr>
          <w:rFonts w:ascii="Times New Roman" w:hAnsi="Times New Roman" w:cs="Times New Roman"/>
          <w:sz w:val="24"/>
          <w:szCs w:val="24"/>
        </w:rPr>
        <w:t xml:space="preserve">, where the difference between a likely utterance and a possible utterance is one of </w:t>
      </w:r>
      <w:proofErr w:type="spellStart"/>
      <w:r w:rsidRPr="0082732C">
        <w:rPr>
          <w:rFonts w:ascii="Times New Roman" w:hAnsi="Times New Roman" w:cs="Times New Roman"/>
          <w:sz w:val="24"/>
          <w:szCs w:val="24"/>
        </w:rPr>
        <w:t>formulaicity</w:t>
      </w:r>
      <w:proofErr w:type="spellEnd"/>
      <w:r w:rsidRPr="0082732C">
        <w:rPr>
          <w:rFonts w:ascii="Times New Roman" w:hAnsi="Times New Roman" w:cs="Times New Roman"/>
          <w:sz w:val="24"/>
          <w:szCs w:val="24"/>
        </w:rPr>
        <w:t xml:space="preserve">. In this context, fluency can be thought of as an unconscious process, whereas nativelike selection, or more simply whether a phrase sounds natural or not to the test taker, can be thought of as a conscious, explicit decision-making process that involves collocational knowledge. It may be that students are sensitive to these aspects unequally, and if a given item is not immediately recognised (nativelike fluency) a participants’ first reaction may be to reject it – however where conscious processing takes over, participants then judge the item based on form and collocational knowledge, or to put it another way, whether the </w:t>
      </w:r>
      <w:r w:rsidRPr="0082732C">
        <w:rPr>
          <w:rFonts w:ascii="Times New Roman" w:hAnsi="Times New Roman" w:cs="Times New Roman"/>
          <w:sz w:val="24"/>
          <w:szCs w:val="24"/>
        </w:rPr>
        <w:lastRenderedPageBreak/>
        <w:t>sequence sounds likely to them (i.e. nativelike selection). Where conscious processing does not take over in time, we are likely to see many errors, which would account for the relationship between speed of response and accuracy. This may also go some way towards explaining the fact that familiarity is only significant in the model for accuracy – it may be that familiarity, at least in this context, is related to conscious decision making processes, such as judging the likelihood of a phrase being grammatical or not based on collocational knowledge, or put simply, whether it sounds natural or not.</w:t>
      </w:r>
    </w:p>
    <w:p w14:paraId="161F7B72" w14:textId="552719EA" w:rsidR="00FB4953" w:rsidRPr="0082732C" w:rsidRDefault="0025596A" w:rsidP="00FB4953">
      <w:pPr>
        <w:pStyle w:val="a5"/>
        <w:ind w:firstLine="426"/>
        <w:jc w:val="both"/>
        <w:rPr>
          <w:rFonts w:ascii="Times New Roman" w:hAnsi="Times New Roman" w:cs="Times New Roman"/>
          <w:noProof/>
          <w:sz w:val="24"/>
          <w:szCs w:val="24"/>
        </w:rPr>
      </w:pPr>
      <w:r w:rsidRPr="0082732C">
        <w:rPr>
          <w:rFonts w:ascii="Times New Roman" w:hAnsi="Times New Roman" w:cs="Times New Roman"/>
          <w:sz w:val="24"/>
          <w:szCs w:val="24"/>
        </w:rPr>
        <w:t xml:space="preserve">Students were sensitive to the frequency of lexical bundles, which was reflected in both response time and accuracy. Put simply, more frequent items were responded to faster and more accurately. This is important because it indicates that not only are students sensitive to whether or not items appeared in their books, but to the degree that they are exposed to a given item. </w:t>
      </w:r>
      <w:r w:rsidRPr="0082732C">
        <w:rPr>
          <w:rFonts w:ascii="Times New Roman" w:hAnsi="Times New Roman" w:cs="Times New Roman"/>
          <w:noProof/>
          <w:sz w:val="24"/>
          <w:szCs w:val="24"/>
        </w:rPr>
        <w:t xml:space="preserve">In the current study, experimental items were selected across the frequency continuum and results suggest a gradual decrease in processing speed in accordance with the increased frequency of a given item. This finding is noteworthy because it provides strong evidence that the input given to students matters. </w:t>
      </w:r>
      <w:r w:rsidRPr="0082732C">
        <w:rPr>
          <w:rFonts w:ascii="Times New Roman" w:hAnsi="Times New Roman" w:cs="Times New Roman"/>
          <w:noProof/>
          <w:sz w:val="24"/>
          <w:szCs w:val="24"/>
          <w:lang w:val="en-US"/>
        </w:rPr>
        <w:t xml:space="preserve">Studies have shown explicit instruction is effective for formulaic sequence learning </w:t>
      </w:r>
      <w:r w:rsidRPr="0082732C">
        <w:rPr>
          <w:rFonts w:ascii="Times New Roman" w:hAnsi="Times New Roman" w:cs="Times New Roman"/>
          <w:noProof/>
          <w:sz w:val="24"/>
          <w:szCs w:val="24"/>
        </w:rPr>
        <w:t>(e.g., Laufer &amp; Girsai 2008; Webb &amp; Kagimoto 2009), however the items studied here were neither expl</w:t>
      </w:r>
      <w:r w:rsidR="000D7CFB" w:rsidRPr="0082732C">
        <w:rPr>
          <w:rFonts w:ascii="Times New Roman" w:hAnsi="Times New Roman" w:cs="Times New Roman"/>
          <w:noProof/>
          <w:sz w:val="24"/>
          <w:szCs w:val="24"/>
        </w:rPr>
        <w:t>icitly taught, nor necessarily ‘</w:t>
      </w:r>
      <w:r w:rsidRPr="0082732C">
        <w:rPr>
          <w:rFonts w:ascii="Times New Roman" w:hAnsi="Times New Roman" w:cs="Times New Roman"/>
          <w:noProof/>
          <w:sz w:val="24"/>
          <w:szCs w:val="24"/>
        </w:rPr>
        <w:t>hi</w:t>
      </w:r>
      <w:r w:rsidR="000D7CFB" w:rsidRPr="0082732C">
        <w:rPr>
          <w:rFonts w:ascii="Times New Roman" w:hAnsi="Times New Roman" w:cs="Times New Roman"/>
          <w:noProof/>
          <w:sz w:val="24"/>
          <w:szCs w:val="24"/>
        </w:rPr>
        <w:t>ghly’</w:t>
      </w:r>
      <w:r w:rsidRPr="0082732C">
        <w:rPr>
          <w:rFonts w:ascii="Times New Roman" w:hAnsi="Times New Roman" w:cs="Times New Roman"/>
          <w:noProof/>
          <w:sz w:val="24"/>
          <w:szCs w:val="24"/>
        </w:rPr>
        <w:t xml:space="preserve"> frequent. Webb &amp; Kagimoto (2009) as well as others, for example, </w:t>
      </w:r>
      <w:r w:rsidRPr="0082732C">
        <w:rPr>
          <w:rFonts w:ascii="Times New Roman" w:hAnsi="Times New Roman" w:cs="Times New Roman"/>
          <w:bCs/>
          <w:noProof/>
          <w:sz w:val="24"/>
          <w:szCs w:val="24"/>
        </w:rPr>
        <w:t xml:space="preserve">Szudarki &amp; Carter (2014) and Pellicer-Sánchez (2017), found evidence for collocational knowledge in language learners only at the level of recognition and recall. Further, in the case of the studies by </w:t>
      </w:r>
      <w:r w:rsidRPr="0082732C">
        <w:rPr>
          <w:rFonts w:ascii="Times New Roman" w:hAnsi="Times New Roman" w:cs="Times New Roman"/>
          <w:noProof/>
          <w:sz w:val="24"/>
          <w:szCs w:val="24"/>
        </w:rPr>
        <w:t xml:space="preserve">Webb &amp; Kagimoto (2009) and </w:t>
      </w:r>
      <w:r w:rsidRPr="0082732C">
        <w:rPr>
          <w:rFonts w:ascii="Times New Roman" w:hAnsi="Times New Roman" w:cs="Times New Roman"/>
          <w:bCs/>
          <w:noProof/>
          <w:sz w:val="24"/>
          <w:szCs w:val="24"/>
        </w:rPr>
        <w:t>Szudarki &amp; Carter (2014), learning gains</w:t>
      </w:r>
      <w:r w:rsidRPr="0082732C">
        <w:rPr>
          <w:rFonts w:ascii="Times New Roman" w:hAnsi="Times New Roman" w:cs="Times New Roman"/>
          <w:noProof/>
          <w:sz w:val="24"/>
          <w:szCs w:val="24"/>
        </w:rPr>
        <w:t xml:space="preserve"> </w:t>
      </w:r>
      <w:r w:rsidRPr="0082732C">
        <w:rPr>
          <w:rFonts w:ascii="Times New Roman" w:hAnsi="Times New Roman" w:cs="Times New Roman"/>
          <w:bCs/>
          <w:noProof/>
          <w:sz w:val="24"/>
          <w:szCs w:val="24"/>
        </w:rPr>
        <w:t>resulted from focused, explicit instruction. Pellicer-Sánchez (2017) found evidence of incidental learning similar to our findings, however, no significant differences were found between four and eight exposures, whereas we found clear differences across the frequency continuum. One explanation for this may be that exposure in our study is over a three year period, whereas in Pellicer-Sánchez's study all repetitions occurred in a short space of time (during the experiment); we know from memory research that memory effects become more robust over time (</w:t>
      </w:r>
      <w:r w:rsidRPr="0082732C">
        <w:rPr>
          <w:rFonts w:ascii="Times New Roman" w:hAnsi="Times New Roman" w:cs="Times New Roman"/>
          <w:bCs/>
          <w:noProof/>
          <w:sz w:val="24"/>
          <w:szCs w:val="24"/>
          <w:lang w:val="en-US"/>
        </w:rPr>
        <w:t xml:space="preserve">Ebbinghaus 1885). </w:t>
      </w:r>
      <w:r w:rsidRPr="0082732C">
        <w:rPr>
          <w:rFonts w:ascii="Times New Roman" w:hAnsi="Times New Roman" w:cs="Times New Roman"/>
          <w:noProof/>
          <w:sz w:val="24"/>
          <w:szCs w:val="24"/>
        </w:rPr>
        <w:t>Here, in the current study, we see evidence of nativelike processing for lexical bundles learned incidentally on a continuous scale – lower frequency items are responded to slower and with more errors, while higher frequency items are responded to increasingly faster and with fewer mistakes. This means that the actual input</w:t>
      </w:r>
      <w:r w:rsidRPr="0082732C">
        <w:rPr>
          <w:rFonts w:ascii="Times New Roman" w:hAnsi="Times New Roman" w:cs="Times New Roman"/>
          <w:bCs/>
          <w:noProof/>
          <w:sz w:val="24"/>
          <w:szCs w:val="24"/>
        </w:rPr>
        <w:t>—</w:t>
      </w:r>
      <w:r w:rsidRPr="0082732C">
        <w:rPr>
          <w:rFonts w:ascii="Times New Roman" w:hAnsi="Times New Roman" w:cs="Times New Roman"/>
          <w:noProof/>
          <w:sz w:val="24"/>
          <w:szCs w:val="24"/>
        </w:rPr>
        <w:t xml:space="preserve">even if it is only intended to provide supporting context in demonstrating </w:t>
      </w:r>
      <w:r w:rsidRPr="0082732C">
        <w:rPr>
          <w:rFonts w:ascii="Times New Roman" w:hAnsi="Times New Roman" w:cs="Times New Roman"/>
          <w:noProof/>
          <w:sz w:val="24"/>
          <w:szCs w:val="24"/>
        </w:rPr>
        <w:lastRenderedPageBreak/>
        <w:t>a particular word, item or grammatical construction selected for instruction</w:t>
      </w:r>
      <w:r w:rsidRPr="0082732C">
        <w:rPr>
          <w:rFonts w:ascii="Times New Roman" w:hAnsi="Times New Roman" w:cs="Times New Roman"/>
          <w:bCs/>
          <w:noProof/>
          <w:sz w:val="24"/>
          <w:szCs w:val="24"/>
        </w:rPr>
        <w:t>—</w:t>
      </w:r>
      <w:r w:rsidRPr="0082732C">
        <w:rPr>
          <w:rFonts w:ascii="Times New Roman" w:hAnsi="Times New Roman" w:cs="Times New Roman"/>
          <w:noProof/>
          <w:sz w:val="24"/>
          <w:szCs w:val="24"/>
        </w:rPr>
        <w:t>is attributing to a student's fluency in the language.</w:t>
      </w:r>
    </w:p>
    <w:p w14:paraId="50CF7411" w14:textId="246862E0" w:rsidR="00FB4953" w:rsidRPr="0082732C" w:rsidRDefault="0025596A" w:rsidP="00FB4953">
      <w:pPr>
        <w:pStyle w:val="a5"/>
        <w:ind w:firstLine="426"/>
        <w:jc w:val="both"/>
        <w:rPr>
          <w:rFonts w:ascii="Times New Roman" w:hAnsi="Times New Roman" w:cs="Times New Roman"/>
          <w:sz w:val="24"/>
          <w:szCs w:val="24"/>
        </w:rPr>
      </w:pPr>
      <w:r w:rsidRPr="0082732C">
        <w:rPr>
          <w:rFonts w:ascii="Times New Roman" w:hAnsi="Times New Roman" w:cs="Times New Roman"/>
          <w:sz w:val="24"/>
          <w:szCs w:val="24"/>
        </w:rPr>
        <w:t xml:space="preserve">Importantly, proficiency is also a significant predictor for both response time and accuracy, yet appears to be unrelated to frequency. </w:t>
      </w:r>
      <w:r w:rsidRPr="0082732C">
        <w:rPr>
          <w:rFonts w:ascii="Times New Roman" w:hAnsi="Times New Roman" w:cs="Times New Roman"/>
          <w:noProof/>
          <w:sz w:val="24"/>
          <w:szCs w:val="24"/>
        </w:rPr>
        <w:t>Siyanova-Chanturia, Conklin, and van Heuven (2011)</w:t>
      </w:r>
      <w:r w:rsidRPr="0082732C">
        <w:rPr>
          <w:rFonts w:ascii="Times New Roman" w:hAnsi="Times New Roman" w:cs="Times New Roman"/>
          <w:sz w:val="24"/>
          <w:szCs w:val="24"/>
        </w:rPr>
        <w:t xml:space="preserve"> found that sensitivity to frequency of formulaic language, in this case for binomials, only emerged at higher proficiency levels. Such a finding could indicate that a processing advantage only emerges after a learner encounters formulaic language a certain number of times – an argument also put forward by </w:t>
      </w:r>
      <w:r w:rsidRPr="0082732C">
        <w:rPr>
          <w:rFonts w:ascii="Times New Roman" w:hAnsi="Times New Roman" w:cs="Times New Roman"/>
          <w:noProof/>
          <w:sz w:val="24"/>
          <w:szCs w:val="24"/>
        </w:rPr>
        <w:t>Babaei et al. (2015)</w:t>
      </w:r>
      <w:r w:rsidRPr="0082732C">
        <w:rPr>
          <w:rFonts w:ascii="Times New Roman" w:hAnsi="Times New Roman" w:cs="Times New Roman"/>
          <w:sz w:val="24"/>
          <w:szCs w:val="24"/>
        </w:rPr>
        <w:t xml:space="preserve"> and </w:t>
      </w:r>
      <w:r w:rsidRPr="0082732C">
        <w:rPr>
          <w:rFonts w:ascii="Times New Roman" w:hAnsi="Times New Roman" w:cs="Times New Roman"/>
          <w:noProof/>
          <w:sz w:val="24"/>
          <w:szCs w:val="24"/>
        </w:rPr>
        <w:t>Valsecchi et al. (2013)</w:t>
      </w:r>
      <w:r w:rsidRPr="0082732C">
        <w:rPr>
          <w:rFonts w:ascii="Times New Roman" w:hAnsi="Times New Roman" w:cs="Times New Roman"/>
          <w:sz w:val="24"/>
          <w:szCs w:val="24"/>
        </w:rPr>
        <w:t xml:space="preserve"> to explain the null-result in their studies. However, it may be that these studies would have found a processing advantage with a different set of experimental stimuli – i.e. items matched to the input those participants had encountered. The current study addresses this concern by using items taken directly from the students’ textbooks, and therefore we know they have encountered them. By taking frequency information from the textbook, we should have a fairly accurate estimate as to how often the students have encountered the lexical bundles in the study. A problem with </w:t>
      </w:r>
      <w:r w:rsidRPr="0082732C">
        <w:rPr>
          <w:rFonts w:ascii="Times New Roman" w:hAnsi="Times New Roman" w:cs="Times New Roman"/>
          <w:noProof/>
          <w:sz w:val="24"/>
          <w:szCs w:val="24"/>
        </w:rPr>
        <w:t>Siyanova-Chanturia et al. (2011)</w:t>
      </w:r>
      <w:r w:rsidRPr="0082732C">
        <w:rPr>
          <w:rFonts w:ascii="Times New Roman" w:hAnsi="Times New Roman" w:cs="Times New Roman"/>
          <w:sz w:val="24"/>
          <w:szCs w:val="24"/>
        </w:rPr>
        <w:t xml:space="preserve">, </w:t>
      </w:r>
      <w:r w:rsidRPr="0082732C">
        <w:rPr>
          <w:rFonts w:ascii="Times New Roman" w:hAnsi="Times New Roman" w:cs="Times New Roman"/>
          <w:noProof/>
          <w:sz w:val="24"/>
          <w:szCs w:val="24"/>
        </w:rPr>
        <w:t>Babaei et al. (2015)</w:t>
      </w:r>
      <w:r w:rsidRPr="0082732C">
        <w:rPr>
          <w:rFonts w:ascii="Times New Roman" w:hAnsi="Times New Roman" w:cs="Times New Roman"/>
          <w:sz w:val="24"/>
          <w:szCs w:val="24"/>
        </w:rPr>
        <w:t xml:space="preserve">, </w:t>
      </w:r>
      <w:r w:rsidRPr="0082732C">
        <w:rPr>
          <w:rFonts w:ascii="Times New Roman" w:hAnsi="Times New Roman" w:cs="Times New Roman"/>
          <w:noProof/>
          <w:sz w:val="24"/>
          <w:szCs w:val="24"/>
        </w:rPr>
        <w:t>Valsecchi et al. (2013)</w:t>
      </w:r>
      <w:r w:rsidRPr="0082732C">
        <w:rPr>
          <w:rFonts w:ascii="Times New Roman" w:hAnsi="Times New Roman" w:cs="Times New Roman"/>
          <w:sz w:val="24"/>
          <w:szCs w:val="24"/>
        </w:rPr>
        <w:t>, and indeed all studies to date with non-native speakers, is that we cannot be sure of what degree participants had encountered all of the items tested, if at all. For high-level non-natives who have spent considerable time in an ESL environment, native speaker norms may be justified – but can we say the same for lower-level non-native speakers? Evidence that frequency information is related to an individual learner’s exposure to the language may come from the fact that adjusting the subject random effect by lexical bundle frequency significantly improves the fit of the response time model. This provides an indication that each individual’s relative exposure underlies the frequency advantage that he/she demonstrates.</w:t>
      </w:r>
    </w:p>
    <w:p w14:paraId="41A49E19" w14:textId="371B2AF2" w:rsidR="00FB4953" w:rsidRPr="0082732C" w:rsidRDefault="0025596A" w:rsidP="00FB4953">
      <w:pPr>
        <w:pStyle w:val="a5"/>
        <w:ind w:firstLine="426"/>
        <w:jc w:val="both"/>
        <w:rPr>
          <w:rFonts w:ascii="Times New Roman" w:hAnsi="Times New Roman" w:cs="Times New Roman"/>
          <w:noProof/>
          <w:color w:val="000000" w:themeColor="text1"/>
          <w:sz w:val="24"/>
          <w:szCs w:val="24"/>
        </w:rPr>
      </w:pPr>
      <w:r w:rsidRPr="0082732C">
        <w:rPr>
          <w:rFonts w:ascii="Times New Roman" w:hAnsi="Times New Roman" w:cs="Times New Roman"/>
          <w:sz w:val="24"/>
          <w:szCs w:val="24"/>
        </w:rPr>
        <w:t xml:space="preserve">This study also highlights a further important consideration, this time not in terms of methodology, but in terms how English education is being approached in Japan. There is a commonly held belief that students do not spend enough time learning English, which underpins their eventual attainment that is often considered deficient because it is not sufficiently ‘nativelike’. This has led to a steady increase in time allocated to English first by including English in the primary school curriculum and then by increasing the number of hours in English at secondary school from 105 hours to 140 hours </w:t>
      </w:r>
      <w:r w:rsidRPr="0082732C">
        <w:rPr>
          <w:rFonts w:ascii="Times New Roman" w:hAnsi="Times New Roman" w:cs="Times New Roman"/>
          <w:noProof/>
          <w:sz w:val="24"/>
          <w:szCs w:val="24"/>
        </w:rPr>
        <w:t xml:space="preserve">(announced by Ministry of Education 2008a; 2008b and implemented from </w:t>
      </w:r>
      <w:r w:rsidRPr="0082732C">
        <w:rPr>
          <w:rFonts w:ascii="Times New Roman" w:hAnsi="Times New Roman" w:cs="Times New Roman"/>
          <w:noProof/>
          <w:sz w:val="24"/>
          <w:szCs w:val="24"/>
        </w:rPr>
        <w:lastRenderedPageBreak/>
        <w:t>2011)</w:t>
      </w:r>
      <w:r w:rsidRPr="0082732C">
        <w:rPr>
          <w:rFonts w:ascii="Times New Roman" w:hAnsi="Times New Roman" w:cs="Times New Roman"/>
          <w:sz w:val="24"/>
          <w:szCs w:val="24"/>
        </w:rPr>
        <w:t>. However, increasing exposure is only one part of the equation. The input that students receive must also be considered. Importantly, the current study demonstrates that beginning learners in an ELF context show a very nativelike formulaic benefit to lexical bundles. Thus, they are showing the onset of a phenomenon that is evident in native speakers and advanced non-natives. Then the key question is what are they showing a formulaic advantage to – is this actually authentic language? If they are simply showing an advantage to genre-specific textbook language that is not reflective of actual native speaker English, this is hugely problematic and points to an important role for textbook developers. This is especially true since</w:t>
      </w:r>
      <w:r w:rsidR="00056EF8">
        <w:rPr>
          <w:rFonts w:ascii="Times New Roman" w:hAnsi="Times New Roman" w:cs="Times New Roman"/>
          <w:sz w:val="24"/>
          <w:szCs w:val="24"/>
        </w:rPr>
        <w:t>,</w:t>
      </w:r>
      <w:r w:rsidRPr="0082732C">
        <w:rPr>
          <w:rFonts w:ascii="Times New Roman" w:hAnsi="Times New Roman" w:cs="Times New Roman"/>
          <w:sz w:val="24"/>
          <w:szCs w:val="24"/>
        </w:rPr>
        <w:t xml:space="preserve"> as </w:t>
      </w:r>
      <w:r w:rsidR="00056EF8">
        <w:rPr>
          <w:rFonts w:ascii="Times New Roman" w:hAnsi="Times New Roman" w:cs="Times New Roman"/>
          <w:sz w:val="24"/>
          <w:szCs w:val="24"/>
        </w:rPr>
        <w:t xml:space="preserve">was </w:t>
      </w:r>
      <w:r w:rsidRPr="0082732C">
        <w:rPr>
          <w:rFonts w:ascii="Times New Roman" w:hAnsi="Times New Roman" w:cs="Times New Roman"/>
          <w:sz w:val="24"/>
          <w:szCs w:val="24"/>
        </w:rPr>
        <w:t xml:space="preserve">demonstrated in </w:t>
      </w:r>
      <w:r w:rsidR="00677053">
        <w:rPr>
          <w:rFonts w:ascii="Times New Roman" w:hAnsi="Times New Roman" w:cs="Times New Roman"/>
          <w:sz w:val="24"/>
          <w:szCs w:val="24"/>
        </w:rPr>
        <w:t xml:space="preserve">Northbrook </w:t>
      </w:r>
      <w:r w:rsidR="00056EF8">
        <w:rPr>
          <w:rFonts w:ascii="Times New Roman" w:hAnsi="Times New Roman" w:cs="Times New Roman"/>
          <w:sz w:val="24"/>
          <w:szCs w:val="24"/>
        </w:rPr>
        <w:t>and</w:t>
      </w:r>
      <w:r w:rsidR="00677053">
        <w:rPr>
          <w:rFonts w:ascii="Times New Roman" w:hAnsi="Times New Roman" w:cs="Times New Roman"/>
          <w:sz w:val="24"/>
          <w:szCs w:val="24"/>
        </w:rPr>
        <w:t xml:space="preserve"> Conklin</w:t>
      </w:r>
      <w:r w:rsidR="00677053" w:rsidRPr="0082732C">
        <w:rPr>
          <w:rFonts w:ascii="Times New Roman" w:hAnsi="Times New Roman" w:cs="Times New Roman"/>
          <w:sz w:val="24"/>
          <w:szCs w:val="24"/>
        </w:rPr>
        <w:t xml:space="preserve"> </w:t>
      </w:r>
      <w:r w:rsidR="00CB68D5">
        <w:rPr>
          <w:rFonts w:ascii="Times New Roman" w:hAnsi="Times New Roman" w:cs="Times New Roman"/>
          <w:sz w:val="24"/>
          <w:szCs w:val="24"/>
        </w:rPr>
        <w:t>(</w:t>
      </w:r>
      <w:r w:rsidR="00677053" w:rsidRPr="0082732C">
        <w:rPr>
          <w:rFonts w:ascii="Times New Roman" w:hAnsi="Times New Roman" w:cs="Times New Roman"/>
          <w:sz w:val="24"/>
          <w:szCs w:val="24"/>
        </w:rPr>
        <w:t xml:space="preserve">in </w:t>
      </w:r>
      <w:r w:rsidR="00094F77">
        <w:rPr>
          <w:rFonts w:ascii="Times New Roman" w:hAnsi="Times New Roman" w:cs="Times New Roman"/>
          <w:sz w:val="24"/>
          <w:szCs w:val="24"/>
        </w:rPr>
        <w:t>p</w:t>
      </w:r>
      <w:r w:rsidR="00677053">
        <w:rPr>
          <w:rFonts w:ascii="Times New Roman" w:hAnsi="Times New Roman" w:cs="Times New Roman"/>
          <w:sz w:val="24"/>
          <w:szCs w:val="24"/>
        </w:rPr>
        <w:t>ress</w:t>
      </w:r>
      <w:r w:rsidRPr="0082732C">
        <w:rPr>
          <w:rFonts w:ascii="Times New Roman" w:hAnsi="Times New Roman" w:cs="Times New Roman"/>
          <w:sz w:val="24"/>
          <w:szCs w:val="24"/>
        </w:rPr>
        <w:t>)</w:t>
      </w:r>
      <w:r w:rsidR="00056EF8">
        <w:rPr>
          <w:rFonts w:ascii="Times New Roman" w:hAnsi="Times New Roman" w:cs="Times New Roman"/>
          <w:sz w:val="24"/>
          <w:szCs w:val="24"/>
        </w:rPr>
        <w:t>,</w:t>
      </w:r>
      <w:r w:rsidRPr="0082732C">
        <w:rPr>
          <w:rFonts w:ascii="Times New Roman" w:hAnsi="Times New Roman" w:cs="Times New Roman"/>
          <w:sz w:val="24"/>
          <w:szCs w:val="24"/>
        </w:rPr>
        <w:t xml:space="preserve"> we do not necessarily need to make large changes to materials to make them more authentic.</w:t>
      </w:r>
    </w:p>
    <w:p w14:paraId="6351EA77" w14:textId="77777777" w:rsidR="00FB4953" w:rsidRPr="0082732C" w:rsidRDefault="00FB4953" w:rsidP="00FB4953">
      <w:pPr>
        <w:pStyle w:val="a5"/>
        <w:ind w:firstLine="426"/>
        <w:jc w:val="both"/>
        <w:rPr>
          <w:rFonts w:ascii="Times New Roman" w:hAnsi="Times New Roman" w:cs="Times New Roman"/>
          <w:sz w:val="24"/>
          <w:szCs w:val="24"/>
        </w:rPr>
      </w:pPr>
    </w:p>
    <w:p w14:paraId="589CB8B6" w14:textId="77777777" w:rsidR="00FB4953" w:rsidRPr="0082732C" w:rsidRDefault="0025596A" w:rsidP="00FB4953">
      <w:pPr>
        <w:spacing w:after="0" w:line="240" w:lineRule="auto"/>
        <w:jc w:val="both"/>
        <w:rPr>
          <w:rFonts w:ascii="Times New Roman" w:hAnsi="Times New Roman" w:cs="Times New Roman"/>
          <w:b/>
          <w:sz w:val="24"/>
          <w:szCs w:val="24"/>
          <w:lang w:val="en-US"/>
        </w:rPr>
      </w:pPr>
      <w:r w:rsidRPr="0082732C">
        <w:rPr>
          <w:rFonts w:ascii="Times New Roman" w:hAnsi="Times New Roman" w:cs="Times New Roman"/>
          <w:b/>
          <w:sz w:val="24"/>
          <w:szCs w:val="24"/>
          <w:lang w:val="en-US"/>
        </w:rPr>
        <w:t>Conclusion</w:t>
      </w:r>
    </w:p>
    <w:p w14:paraId="0F670406" w14:textId="0E328C61" w:rsidR="00FB4953" w:rsidRDefault="0025596A" w:rsidP="00FB4953">
      <w:pPr>
        <w:pStyle w:val="a5"/>
        <w:jc w:val="both"/>
        <w:rPr>
          <w:rFonts w:ascii="Times New Roman" w:hAnsi="Times New Roman" w:cs="Times New Roman"/>
          <w:sz w:val="24"/>
          <w:szCs w:val="24"/>
          <w:lang w:val="en-US"/>
        </w:rPr>
      </w:pPr>
      <w:r w:rsidRPr="0082732C">
        <w:rPr>
          <w:rFonts w:ascii="Times New Roman" w:hAnsi="Times New Roman" w:cs="Times New Roman"/>
          <w:sz w:val="24"/>
          <w:szCs w:val="24"/>
          <w:lang w:val="en-US"/>
        </w:rPr>
        <w:t xml:space="preserve">This study is important because it demonstrates a clear processing advantage for the lexical bundles that Japanese junior high school students encounter in their textbooks. The findings show that students are sensitive </w:t>
      </w:r>
      <w:r w:rsidR="00ED2C0D" w:rsidRPr="0082732C">
        <w:rPr>
          <w:rFonts w:ascii="Times New Roman" w:hAnsi="Times New Roman" w:cs="Times New Roman"/>
          <w:sz w:val="24"/>
          <w:szCs w:val="24"/>
          <w:lang w:val="en-US"/>
        </w:rPr>
        <w:t xml:space="preserve">to </w:t>
      </w:r>
      <w:r w:rsidRPr="0082732C">
        <w:rPr>
          <w:rFonts w:ascii="Times New Roman" w:hAnsi="Times New Roman" w:cs="Times New Roman"/>
          <w:sz w:val="24"/>
          <w:szCs w:val="24"/>
          <w:lang w:val="en-US"/>
        </w:rPr>
        <w:t xml:space="preserve">the phrasal frequency of items embedded in their textbooks, and respond to them faster and more accurately. Our results are indicative of a usage-based approach to language learning, in which exposure to language underpins entrenchment in memory and processing speed, </w:t>
      </w:r>
      <w:r w:rsidRPr="0082732C">
        <w:rPr>
          <w:rFonts w:ascii="Times New Roman" w:hAnsi="Times New Roman" w:cs="Times New Roman"/>
          <w:i/>
          <w:sz w:val="24"/>
          <w:szCs w:val="24"/>
          <w:lang w:val="en-US"/>
        </w:rPr>
        <w:t>and</w:t>
      </w:r>
      <w:r w:rsidRPr="0082732C">
        <w:rPr>
          <w:rFonts w:ascii="Times New Roman" w:hAnsi="Times New Roman" w:cs="Times New Roman"/>
          <w:sz w:val="24"/>
          <w:szCs w:val="24"/>
          <w:lang w:val="en-US"/>
        </w:rPr>
        <w:t xml:space="preserve"> is evident in early EFL learners, a population that is underrepresented in the literature. Unfortun</w:t>
      </w:r>
      <w:r w:rsidR="00ED2C0D" w:rsidRPr="0082732C">
        <w:rPr>
          <w:rFonts w:ascii="Times New Roman" w:hAnsi="Times New Roman" w:cs="Times New Roman"/>
          <w:sz w:val="24"/>
          <w:szCs w:val="24"/>
          <w:lang w:val="en-US"/>
        </w:rPr>
        <w:t>ately, it also demonstrates</w:t>
      </w:r>
      <w:r w:rsidRPr="0082732C">
        <w:rPr>
          <w:rFonts w:ascii="Times New Roman" w:hAnsi="Times New Roman" w:cs="Times New Roman"/>
          <w:sz w:val="24"/>
          <w:szCs w:val="24"/>
          <w:lang w:val="en-US"/>
        </w:rPr>
        <w:t xml:space="preserve"> the computer adage – </w:t>
      </w:r>
      <w:r w:rsidRPr="0082732C">
        <w:rPr>
          <w:rFonts w:ascii="Times New Roman" w:hAnsi="Times New Roman" w:cs="Times New Roman"/>
          <w:i/>
          <w:sz w:val="24"/>
          <w:szCs w:val="24"/>
          <w:lang w:val="en-US"/>
        </w:rPr>
        <w:t>what we put in is what we get out</w:t>
      </w:r>
      <w:r w:rsidRPr="0082732C">
        <w:rPr>
          <w:rFonts w:ascii="Times New Roman" w:hAnsi="Times New Roman" w:cs="Times New Roman"/>
          <w:sz w:val="24"/>
          <w:szCs w:val="24"/>
          <w:lang w:val="en-US"/>
        </w:rPr>
        <w:t>. The junior high school students receive input—the lexical bundles in their textbooks—and they show a clear processing advantage for them; it is simply that these lexical bundles are not representative of native speaker formulaic language. Crucially, these findings highlight the need to carefully consider the inp</w:t>
      </w:r>
      <w:r w:rsidR="006E0622">
        <w:rPr>
          <w:rFonts w:ascii="Times New Roman" w:hAnsi="Times New Roman" w:cs="Times New Roman"/>
          <w:sz w:val="24"/>
          <w:szCs w:val="24"/>
          <w:lang w:val="en-US"/>
        </w:rPr>
        <w:t>ut students are given.</w:t>
      </w:r>
    </w:p>
    <w:p w14:paraId="44401A10" w14:textId="77777777" w:rsidR="006E0622" w:rsidRDefault="006E0622" w:rsidP="00FB4953">
      <w:pPr>
        <w:pStyle w:val="a5"/>
        <w:jc w:val="both"/>
        <w:rPr>
          <w:rFonts w:ascii="Times New Roman" w:hAnsi="Times New Roman" w:cs="Times New Roman"/>
          <w:sz w:val="24"/>
          <w:szCs w:val="24"/>
          <w:lang w:val="en-US"/>
        </w:rPr>
      </w:pPr>
    </w:p>
    <w:p w14:paraId="25945884" w14:textId="77777777" w:rsidR="00A1535D" w:rsidRPr="00A1535D" w:rsidRDefault="00A1535D" w:rsidP="00A1535D">
      <w:pPr>
        <w:pStyle w:val="a5"/>
        <w:jc w:val="both"/>
        <w:rPr>
          <w:rFonts w:ascii="Times New Roman" w:hAnsi="Times New Roman" w:cs="Times New Roman"/>
          <w:b/>
          <w:sz w:val="24"/>
          <w:szCs w:val="24"/>
          <w:lang w:val="en-US"/>
        </w:rPr>
      </w:pPr>
      <w:r w:rsidRPr="00A1535D">
        <w:rPr>
          <w:rFonts w:ascii="Times New Roman" w:hAnsi="Times New Roman" w:cs="Times New Roman"/>
          <w:b/>
          <w:sz w:val="24"/>
          <w:szCs w:val="24"/>
          <w:lang w:val="en-US"/>
        </w:rPr>
        <w:t>Acknowledgements</w:t>
      </w:r>
    </w:p>
    <w:p w14:paraId="4BD94F8E" w14:textId="77777777" w:rsidR="007D3693" w:rsidRPr="007D3693" w:rsidRDefault="007D3693" w:rsidP="007D3693">
      <w:pPr>
        <w:pStyle w:val="a5"/>
        <w:jc w:val="both"/>
        <w:rPr>
          <w:rFonts w:ascii="Times New Roman" w:hAnsi="Times New Roman" w:cs="Times New Roman"/>
          <w:szCs w:val="24"/>
          <w:lang w:val="en-US"/>
        </w:rPr>
      </w:pPr>
      <w:r w:rsidRPr="007D3693">
        <w:rPr>
          <w:rFonts w:ascii="Times New Roman" w:hAnsi="Times New Roman" w:cs="Times New Roman"/>
          <w:iCs/>
          <w:szCs w:val="24"/>
          <w:lang w:val="en-US"/>
        </w:rPr>
        <w:t>We would like to express our gratitude to Masao and the other teachers at the school where this research was conducted for their gracious assistance. I would also like to thank David Allen, as well as the anonymous reviewers for their valuable suggestions and insights which contributed a great deal towards improving an earlier draft of the paper.</w:t>
      </w:r>
    </w:p>
    <w:p w14:paraId="7E120EDA" w14:textId="77777777" w:rsidR="00FB4953" w:rsidRPr="007D3693" w:rsidRDefault="00FB4953" w:rsidP="00FB4953">
      <w:pPr>
        <w:pStyle w:val="a5"/>
        <w:jc w:val="both"/>
        <w:rPr>
          <w:rFonts w:ascii="Times New Roman" w:hAnsi="Times New Roman" w:cs="Times New Roman"/>
          <w:sz w:val="24"/>
          <w:szCs w:val="24"/>
          <w:lang w:val="en-US"/>
        </w:rPr>
      </w:pPr>
    </w:p>
    <w:p w14:paraId="3B190FF9" w14:textId="6454111F" w:rsidR="006E0622" w:rsidRPr="0082732C" w:rsidRDefault="006E0622" w:rsidP="006E0622">
      <w:pPr>
        <w:pStyle w:val="a5"/>
        <w:jc w:val="both"/>
        <w:rPr>
          <w:rFonts w:ascii="Times New Roman" w:hAnsi="Times New Roman" w:cs="Times New Roman"/>
          <w:b/>
          <w:sz w:val="24"/>
          <w:szCs w:val="24"/>
          <w:lang w:val="en-US"/>
        </w:rPr>
      </w:pPr>
      <w:r>
        <w:rPr>
          <w:rFonts w:ascii="Times New Roman" w:hAnsi="Times New Roman" w:cs="Times New Roman"/>
          <w:b/>
          <w:sz w:val="24"/>
          <w:szCs w:val="24"/>
          <w:lang w:val="en-US"/>
        </w:rPr>
        <w:t>Notes</w:t>
      </w:r>
    </w:p>
    <w:p w14:paraId="48FB5BCE" w14:textId="77777777" w:rsidR="006E0622" w:rsidRDefault="006E0622" w:rsidP="00FB4953">
      <w:pPr>
        <w:pStyle w:val="afa"/>
        <w:jc w:val="both"/>
        <w:rPr>
          <w:rFonts w:ascii="Times New Roman" w:eastAsia="Times New Roman" w:hAnsi="Times New Roman" w:cs="Times New Roman"/>
          <w:color w:val="2F2F2F"/>
          <w:sz w:val="24"/>
          <w:szCs w:val="24"/>
          <w:shd w:val="clear" w:color="auto" w:fill="FFFFFF"/>
          <w:vertAlign w:val="superscript"/>
          <w:lang w:val="en-US"/>
        </w:rPr>
        <w:sectPr w:rsidR="006E0622" w:rsidSect="00FB4953">
          <w:footerReference w:type="even" r:id="rId8"/>
          <w:footerReference w:type="default" r:id="rId9"/>
          <w:pgSz w:w="11900" w:h="16840"/>
          <w:pgMar w:top="1985" w:right="1701" w:bottom="1701" w:left="1701" w:header="851" w:footer="992" w:gutter="0"/>
          <w:cols w:space="425"/>
          <w:docGrid w:type="lines" w:linePitch="400"/>
        </w:sectPr>
      </w:pPr>
    </w:p>
    <w:p w14:paraId="3A3E5C67" w14:textId="77777777" w:rsidR="006E0622" w:rsidRDefault="0025596A" w:rsidP="00FB4953">
      <w:pPr>
        <w:pStyle w:val="afa"/>
        <w:jc w:val="both"/>
        <w:rPr>
          <w:rFonts w:ascii="Times New Roman" w:hAnsi="Times New Roman" w:cs="Times New Roman"/>
          <w:noProof/>
        </w:rPr>
        <w:sectPr w:rsidR="006E0622" w:rsidSect="006E0622">
          <w:type w:val="continuous"/>
          <w:pgSz w:w="11900" w:h="16840"/>
          <w:pgMar w:top="1985" w:right="1701" w:bottom="1701" w:left="1701" w:header="851" w:footer="992" w:gutter="0"/>
          <w:cols w:num="2" w:space="425"/>
          <w:docGrid w:type="lines" w:linePitch="400"/>
        </w:sectPr>
      </w:pPr>
      <w:r w:rsidRPr="0082732C">
        <w:rPr>
          <w:rFonts w:ascii="Times New Roman" w:eastAsia="Times New Roman" w:hAnsi="Times New Roman" w:cs="Times New Roman"/>
          <w:color w:val="2F2F2F"/>
          <w:sz w:val="24"/>
          <w:szCs w:val="24"/>
          <w:shd w:val="clear" w:color="auto" w:fill="FFFFFF"/>
          <w:vertAlign w:val="superscript"/>
          <w:lang w:val="en-US"/>
        </w:rPr>
        <w:lastRenderedPageBreak/>
        <w:t>1</w:t>
      </w:r>
      <w:r w:rsidRPr="0082732C">
        <w:rPr>
          <w:rFonts w:ascii="Times New Roman" w:hAnsi="Times New Roman" w:cs="Times New Roman"/>
        </w:rPr>
        <w:t xml:space="preserve"> It should be noted that while frequency of exposure is a key metric in usage-based approaches, it is not the only property of the input that contributes to learning. While each exposure to a stimuli can be expected to affect subsequent processing, this may occur </w:t>
      </w:r>
      <w:r w:rsidRPr="0082732C">
        <w:rPr>
          <w:rFonts w:ascii="Times New Roman" w:hAnsi="Times New Roman" w:cs="Times New Roman"/>
          <w:noProof/>
        </w:rPr>
        <w:t xml:space="preserve">to a greater or lesser degree depending on other factors such as recency, Zipfian distribution and saliency (see for example Ellis (2006, 2009, 2012) for detailed discussions on this, as well as Ebbinghaus (1885) and more recently Pavlik &amp; Anderson (2008) for a more general discussions of </w:t>
      </w:r>
      <w:r w:rsidRPr="0082732C">
        <w:rPr>
          <w:rFonts w:ascii="Times New Roman" w:hAnsi="Times New Roman" w:cs="Times New Roman"/>
          <w:noProof/>
        </w:rPr>
        <w:lastRenderedPageBreak/>
        <w:t>recency effects in memory and learning). Although we do not wish to overly simplify what we know about usage-based language development, when textbooks are the ‘source' of language exposure, it would be very difficult, if not impossible, to disentangle these factors. Therefore, in the current study we take properties such as recency, distribution and, although we do also attempt to control for it by only including non-taught lexical bundles, saliency, to be captured by frequency of occurrence and familiarity.</w:t>
      </w:r>
    </w:p>
    <w:p w14:paraId="6DF6E285" w14:textId="6DFDBCBC" w:rsidR="00872D4A" w:rsidRPr="0082732C" w:rsidRDefault="00872D4A" w:rsidP="00FB4953">
      <w:pPr>
        <w:pStyle w:val="afa"/>
        <w:jc w:val="both"/>
        <w:rPr>
          <w:rFonts w:ascii="Times New Roman" w:hAnsi="Times New Roman" w:cs="Times New Roman"/>
          <w:noProof/>
        </w:rPr>
      </w:pPr>
    </w:p>
    <w:p w14:paraId="4C30E035" w14:textId="4C51A895" w:rsidR="00FB4953" w:rsidRPr="0082732C" w:rsidRDefault="0025596A" w:rsidP="00FB4953">
      <w:pPr>
        <w:pStyle w:val="a5"/>
        <w:jc w:val="both"/>
        <w:rPr>
          <w:rFonts w:ascii="Times New Roman" w:hAnsi="Times New Roman" w:cs="Times New Roman"/>
          <w:b/>
          <w:sz w:val="24"/>
          <w:szCs w:val="24"/>
          <w:lang w:val="en-US"/>
        </w:rPr>
      </w:pPr>
      <w:r w:rsidRPr="0082732C">
        <w:rPr>
          <w:rFonts w:ascii="Times New Roman" w:hAnsi="Times New Roman" w:cs="Times New Roman"/>
          <w:b/>
          <w:sz w:val="24"/>
          <w:szCs w:val="24"/>
          <w:lang w:val="en-US"/>
        </w:rPr>
        <w:t>References</w:t>
      </w:r>
    </w:p>
    <w:p w14:paraId="104F0015" w14:textId="77777777" w:rsidR="00FB4953" w:rsidRPr="0082732C" w:rsidRDefault="00FB4953" w:rsidP="00FB4953">
      <w:pPr>
        <w:pStyle w:val="a5"/>
        <w:jc w:val="both"/>
        <w:rPr>
          <w:rFonts w:ascii="Times New Roman" w:hAnsi="Times New Roman" w:cs="Times New Roman"/>
          <w:b/>
          <w:sz w:val="24"/>
          <w:szCs w:val="24"/>
          <w:lang w:val="en-US"/>
        </w:rPr>
        <w:sectPr w:rsidR="00FB4953" w:rsidRPr="0082732C" w:rsidSect="006E0622">
          <w:type w:val="continuous"/>
          <w:pgSz w:w="11900" w:h="16840"/>
          <w:pgMar w:top="1985" w:right="1701" w:bottom="1701" w:left="1701" w:header="851" w:footer="992" w:gutter="0"/>
          <w:cols w:space="425"/>
          <w:docGrid w:type="lines" w:linePitch="400"/>
        </w:sectPr>
      </w:pPr>
    </w:p>
    <w:p w14:paraId="1C547DC6" w14:textId="48A0BC73" w:rsidR="00FB4953" w:rsidRPr="0082732C" w:rsidRDefault="0025596A" w:rsidP="00FB4953">
      <w:pPr>
        <w:pStyle w:val="EndNoteBibliography"/>
        <w:spacing w:after="0"/>
        <w:ind w:left="284" w:hanging="284"/>
        <w:jc w:val="both"/>
        <w:rPr>
          <w:rFonts w:ascii="Times New Roman" w:hAnsi="Times New Roman" w:cs="Times New Roman"/>
          <w:noProof/>
        </w:rPr>
      </w:pPr>
      <w:bookmarkStart w:id="15" w:name="_ENREF_1"/>
      <w:r w:rsidRPr="0082732C">
        <w:rPr>
          <w:rFonts w:ascii="Times New Roman" w:hAnsi="Times New Roman" w:cs="Times New Roman"/>
          <w:b/>
          <w:noProof/>
        </w:rPr>
        <w:lastRenderedPageBreak/>
        <w:t>Arnon, I.</w:t>
      </w:r>
      <w:r w:rsidRPr="0082732C">
        <w:rPr>
          <w:rFonts w:ascii="Times New Roman" w:hAnsi="Times New Roman" w:cs="Times New Roman"/>
          <w:noProof/>
        </w:rPr>
        <w:t xml:space="preserve"> and </w:t>
      </w:r>
      <w:r w:rsidRPr="0082732C">
        <w:rPr>
          <w:rFonts w:ascii="Times New Roman" w:hAnsi="Times New Roman" w:cs="Times New Roman"/>
          <w:b/>
          <w:noProof/>
        </w:rPr>
        <w:t>N. Snider.</w:t>
      </w:r>
      <w:r w:rsidRPr="0082732C">
        <w:rPr>
          <w:rFonts w:ascii="Times New Roman" w:hAnsi="Times New Roman" w:cs="Times New Roman"/>
          <w:noProof/>
        </w:rPr>
        <w:t xml:space="preserve"> 2010. ‘More than words: frequency effects for multi-word phrases,’ </w:t>
      </w:r>
      <w:r w:rsidRPr="0082732C">
        <w:rPr>
          <w:rFonts w:ascii="Times New Roman" w:hAnsi="Times New Roman" w:cs="Times New Roman"/>
          <w:i/>
          <w:noProof/>
          <w:lang w:val="en-US"/>
        </w:rPr>
        <w:t>Journal of </w:t>
      </w:r>
      <w:r w:rsidRPr="0082732C">
        <w:rPr>
          <w:rFonts w:ascii="Times New Roman" w:hAnsi="Times New Roman" w:cs="Times New Roman"/>
          <w:bCs/>
          <w:i/>
          <w:noProof/>
          <w:lang w:val="en-US"/>
        </w:rPr>
        <w:t>Memory</w:t>
      </w:r>
      <w:r w:rsidRPr="0082732C">
        <w:rPr>
          <w:rFonts w:ascii="Times New Roman" w:hAnsi="Times New Roman" w:cs="Times New Roman"/>
          <w:i/>
          <w:noProof/>
          <w:lang w:val="en-US"/>
        </w:rPr>
        <w:t> and Language</w:t>
      </w:r>
      <w:r w:rsidRPr="0082732C">
        <w:rPr>
          <w:rFonts w:ascii="Times New Roman" w:hAnsi="Times New Roman" w:cs="Times New Roman"/>
          <w:i/>
          <w:noProof/>
        </w:rPr>
        <w:t xml:space="preserve"> </w:t>
      </w:r>
      <w:r w:rsidRPr="0082732C">
        <w:rPr>
          <w:rFonts w:ascii="Times New Roman" w:hAnsi="Times New Roman" w:cs="Times New Roman"/>
          <w:noProof/>
        </w:rPr>
        <w:t>62/1: 67-82.</w:t>
      </w:r>
      <w:bookmarkEnd w:id="15"/>
    </w:p>
    <w:p w14:paraId="6C4D8A23" w14:textId="77777777"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t xml:space="preserve">Anthony, L. </w:t>
      </w:r>
      <w:r w:rsidRPr="0082732C">
        <w:rPr>
          <w:rFonts w:ascii="Times New Roman" w:hAnsi="Times New Roman" w:cs="Times New Roman"/>
          <w:noProof/>
        </w:rPr>
        <w:t xml:space="preserve">2014. ‘AntConc (Version 3.4.3) [Computer Software]. Retrieved from </w:t>
      </w:r>
      <w:hyperlink r:id="rId10" w:history="1">
        <w:r w:rsidRPr="0082732C">
          <w:rPr>
            <w:rStyle w:val="a3"/>
            <w:rFonts w:ascii="Times New Roman" w:hAnsi="Times New Roman" w:cs="Times New Roman"/>
            <w:noProof/>
          </w:rPr>
          <w:t>http://www.laurenceanthony.net/</w:t>
        </w:r>
      </w:hyperlink>
      <w:r w:rsidRPr="0082732C">
        <w:rPr>
          <w:rFonts w:ascii="Times New Roman" w:hAnsi="Times New Roman" w:cs="Times New Roman"/>
          <w:noProof/>
        </w:rPr>
        <w:t>.</w:t>
      </w:r>
      <w:bookmarkStart w:id="16" w:name="_ENREF_2"/>
    </w:p>
    <w:p w14:paraId="4BC6BC61" w14:textId="75B95E5E"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t>Baayen, R. H.</w:t>
      </w:r>
      <w:r w:rsidRPr="0082732C">
        <w:rPr>
          <w:rFonts w:ascii="Times New Roman" w:hAnsi="Times New Roman" w:cs="Times New Roman"/>
          <w:noProof/>
        </w:rPr>
        <w:t xml:space="preserve"> 2008. </w:t>
      </w:r>
      <w:r w:rsidRPr="0082732C">
        <w:rPr>
          <w:rFonts w:ascii="Times New Roman" w:hAnsi="Times New Roman" w:cs="Times New Roman"/>
          <w:i/>
          <w:noProof/>
        </w:rPr>
        <w:t>Analyzing Linguistic Data: A Practical Introduction to Statistics using R</w:t>
      </w:r>
      <w:r w:rsidRPr="0082732C">
        <w:rPr>
          <w:rFonts w:ascii="Times New Roman" w:hAnsi="Times New Roman" w:cs="Times New Roman"/>
          <w:noProof/>
        </w:rPr>
        <w:t>. Cambridge: Cambridge University Press.</w:t>
      </w:r>
      <w:bookmarkStart w:id="17" w:name="_ENREF_3"/>
      <w:bookmarkEnd w:id="16"/>
    </w:p>
    <w:p w14:paraId="1AF9712D" w14:textId="77777777"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t>Baayen, R. H.,</w:t>
      </w:r>
      <w:r w:rsidRPr="0082732C">
        <w:rPr>
          <w:rFonts w:ascii="Times New Roman" w:hAnsi="Times New Roman" w:cs="Times New Roman"/>
          <w:noProof/>
        </w:rPr>
        <w:t xml:space="preserve"> </w:t>
      </w:r>
      <w:r w:rsidRPr="0082732C">
        <w:rPr>
          <w:rFonts w:ascii="Times New Roman" w:hAnsi="Times New Roman" w:cs="Times New Roman"/>
          <w:b/>
          <w:noProof/>
        </w:rPr>
        <w:t>D. J.</w:t>
      </w:r>
      <w:r w:rsidRPr="0082732C">
        <w:rPr>
          <w:rFonts w:ascii="Times New Roman" w:hAnsi="Times New Roman" w:cs="Times New Roman"/>
          <w:noProof/>
        </w:rPr>
        <w:t xml:space="preserve"> </w:t>
      </w:r>
      <w:r w:rsidRPr="0082732C">
        <w:rPr>
          <w:rFonts w:ascii="Times New Roman" w:hAnsi="Times New Roman" w:cs="Times New Roman"/>
          <w:b/>
          <w:noProof/>
        </w:rPr>
        <w:t>Davidson</w:t>
      </w:r>
      <w:r w:rsidRPr="0082732C">
        <w:rPr>
          <w:rFonts w:ascii="Times New Roman" w:hAnsi="Times New Roman" w:cs="Times New Roman"/>
          <w:noProof/>
        </w:rPr>
        <w:t xml:space="preserve"> and </w:t>
      </w:r>
      <w:r w:rsidRPr="0082732C">
        <w:rPr>
          <w:rFonts w:ascii="Times New Roman" w:hAnsi="Times New Roman" w:cs="Times New Roman"/>
          <w:b/>
          <w:noProof/>
        </w:rPr>
        <w:t>D. M. Bates.</w:t>
      </w:r>
      <w:r w:rsidRPr="0082732C">
        <w:rPr>
          <w:rFonts w:ascii="Times New Roman" w:hAnsi="Times New Roman" w:cs="Times New Roman"/>
          <w:noProof/>
        </w:rPr>
        <w:t xml:space="preserve"> 2008. ‘Mixed-effects modeling with crossed random effects for subjects and items,’ </w:t>
      </w:r>
      <w:r w:rsidRPr="0082732C">
        <w:rPr>
          <w:rFonts w:ascii="Times New Roman" w:hAnsi="Times New Roman" w:cs="Times New Roman"/>
          <w:i/>
          <w:noProof/>
        </w:rPr>
        <w:t xml:space="preserve">Journal of Memory and Language </w:t>
      </w:r>
      <w:r w:rsidRPr="0082732C">
        <w:rPr>
          <w:rFonts w:ascii="Times New Roman" w:hAnsi="Times New Roman" w:cs="Times New Roman"/>
          <w:noProof/>
        </w:rPr>
        <w:t>59/4: 390-412.</w:t>
      </w:r>
      <w:bookmarkStart w:id="18" w:name="_ENREF_5"/>
      <w:bookmarkEnd w:id="17"/>
    </w:p>
    <w:p w14:paraId="6A6BB5F1" w14:textId="77777777"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t>Babaei, S.,</w:t>
      </w:r>
      <w:r w:rsidRPr="0082732C">
        <w:rPr>
          <w:rFonts w:ascii="Times New Roman" w:hAnsi="Times New Roman" w:cs="Times New Roman"/>
          <w:noProof/>
        </w:rPr>
        <w:t xml:space="preserve"> </w:t>
      </w:r>
      <w:r w:rsidRPr="0082732C">
        <w:rPr>
          <w:rFonts w:ascii="Times New Roman" w:hAnsi="Times New Roman" w:cs="Times New Roman"/>
          <w:b/>
          <w:noProof/>
        </w:rPr>
        <w:t>F. Taleb N.</w:t>
      </w:r>
      <w:r w:rsidRPr="0082732C">
        <w:rPr>
          <w:rFonts w:ascii="Times New Roman" w:hAnsi="Times New Roman" w:cs="Times New Roman"/>
          <w:noProof/>
        </w:rPr>
        <w:t xml:space="preserve"> and </w:t>
      </w:r>
      <w:r w:rsidRPr="0082732C">
        <w:rPr>
          <w:rFonts w:ascii="Times New Roman" w:hAnsi="Times New Roman" w:cs="Times New Roman"/>
          <w:b/>
          <w:noProof/>
        </w:rPr>
        <w:t>Z. Fotovatnia.</w:t>
      </w:r>
      <w:r w:rsidRPr="0082732C">
        <w:rPr>
          <w:rFonts w:ascii="Times New Roman" w:hAnsi="Times New Roman" w:cs="Times New Roman"/>
          <w:noProof/>
        </w:rPr>
        <w:t xml:space="preserve"> 2015. ‘Processing of lexical bundles by Persian speaking learners of English,' </w:t>
      </w:r>
      <w:r w:rsidRPr="0082732C">
        <w:rPr>
          <w:rFonts w:ascii="Times New Roman" w:hAnsi="Times New Roman" w:cs="Times New Roman"/>
          <w:i/>
          <w:noProof/>
        </w:rPr>
        <w:t>The Journal of Teaching Language Skills</w:t>
      </w:r>
      <w:r w:rsidRPr="0082732C">
        <w:rPr>
          <w:rFonts w:ascii="Times New Roman" w:hAnsi="Times New Roman" w:cs="Times New Roman"/>
          <w:noProof/>
        </w:rPr>
        <w:t xml:space="preserve"> </w:t>
      </w:r>
      <w:r w:rsidRPr="0082732C">
        <w:rPr>
          <w:rFonts w:ascii="Times New Roman" w:hAnsi="Times New Roman" w:cs="Times New Roman"/>
          <w:i/>
          <w:noProof/>
        </w:rPr>
        <w:t xml:space="preserve">(JTLS) </w:t>
      </w:r>
      <w:r w:rsidRPr="0082732C">
        <w:rPr>
          <w:rFonts w:ascii="Times New Roman" w:hAnsi="Times New Roman" w:cs="Times New Roman"/>
          <w:noProof/>
        </w:rPr>
        <w:t xml:space="preserve">6/4: 1-18. </w:t>
      </w:r>
      <w:bookmarkStart w:id="19" w:name="_ENREF_6"/>
      <w:bookmarkEnd w:id="18"/>
    </w:p>
    <w:p w14:paraId="61861640" w14:textId="77777777"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lastRenderedPageBreak/>
        <w:t>Barlow, M.</w:t>
      </w:r>
      <w:r w:rsidRPr="0082732C">
        <w:rPr>
          <w:rFonts w:ascii="Times New Roman" w:hAnsi="Times New Roman" w:cs="Times New Roman"/>
          <w:noProof/>
        </w:rPr>
        <w:t xml:space="preserve"> and </w:t>
      </w:r>
      <w:r w:rsidRPr="0082732C">
        <w:rPr>
          <w:rFonts w:ascii="Times New Roman" w:hAnsi="Times New Roman" w:cs="Times New Roman"/>
          <w:b/>
          <w:noProof/>
        </w:rPr>
        <w:t>S. Kemmer.</w:t>
      </w:r>
      <w:r w:rsidRPr="0082732C">
        <w:rPr>
          <w:rFonts w:ascii="Times New Roman" w:hAnsi="Times New Roman" w:cs="Times New Roman"/>
          <w:noProof/>
        </w:rPr>
        <w:t xml:space="preserve"> 2000. </w:t>
      </w:r>
      <w:r w:rsidRPr="0082732C">
        <w:rPr>
          <w:rFonts w:ascii="Times New Roman" w:hAnsi="Times New Roman" w:cs="Times New Roman"/>
          <w:i/>
          <w:noProof/>
        </w:rPr>
        <w:t>Usage-Based Models of Language</w:t>
      </w:r>
      <w:r w:rsidRPr="0082732C">
        <w:rPr>
          <w:rFonts w:ascii="Times New Roman" w:hAnsi="Times New Roman" w:cs="Times New Roman"/>
          <w:noProof/>
        </w:rPr>
        <w:t>. United States: CSLI.</w:t>
      </w:r>
      <w:bookmarkStart w:id="20" w:name="_ENREF_7"/>
      <w:bookmarkEnd w:id="19"/>
    </w:p>
    <w:p w14:paraId="66FD4184" w14:textId="77777777"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t>Barr, D. J.,</w:t>
      </w:r>
      <w:r w:rsidRPr="0082732C">
        <w:rPr>
          <w:rFonts w:ascii="Times New Roman" w:hAnsi="Times New Roman" w:cs="Times New Roman"/>
          <w:noProof/>
        </w:rPr>
        <w:t xml:space="preserve"> </w:t>
      </w:r>
      <w:r w:rsidRPr="0082732C">
        <w:rPr>
          <w:rFonts w:ascii="Times New Roman" w:hAnsi="Times New Roman" w:cs="Times New Roman"/>
          <w:b/>
          <w:noProof/>
        </w:rPr>
        <w:t>R. Levy.,</w:t>
      </w:r>
      <w:r w:rsidRPr="0082732C">
        <w:rPr>
          <w:rFonts w:ascii="Times New Roman" w:hAnsi="Times New Roman" w:cs="Times New Roman"/>
          <w:noProof/>
        </w:rPr>
        <w:t xml:space="preserve"> </w:t>
      </w:r>
      <w:r w:rsidRPr="0082732C">
        <w:rPr>
          <w:rFonts w:ascii="Times New Roman" w:hAnsi="Times New Roman" w:cs="Times New Roman"/>
          <w:b/>
          <w:noProof/>
        </w:rPr>
        <w:t>C. Scheepers</w:t>
      </w:r>
      <w:r w:rsidRPr="0082732C">
        <w:rPr>
          <w:rFonts w:ascii="Times New Roman" w:hAnsi="Times New Roman" w:cs="Times New Roman"/>
          <w:noProof/>
        </w:rPr>
        <w:t xml:space="preserve"> and </w:t>
      </w:r>
      <w:r w:rsidRPr="0082732C">
        <w:rPr>
          <w:rFonts w:ascii="Times New Roman" w:hAnsi="Times New Roman" w:cs="Times New Roman"/>
          <w:b/>
          <w:noProof/>
        </w:rPr>
        <w:t>H. J. Tily.</w:t>
      </w:r>
      <w:r w:rsidRPr="0082732C">
        <w:rPr>
          <w:rFonts w:ascii="Times New Roman" w:hAnsi="Times New Roman" w:cs="Times New Roman"/>
          <w:noProof/>
        </w:rPr>
        <w:t xml:space="preserve"> 2013. ‘Random effects structure for confirmatory hypothesis testing: keep it maximal,’ </w:t>
      </w:r>
      <w:r w:rsidRPr="0082732C">
        <w:rPr>
          <w:rFonts w:ascii="Times New Roman" w:hAnsi="Times New Roman" w:cs="Times New Roman"/>
          <w:i/>
          <w:noProof/>
        </w:rPr>
        <w:t xml:space="preserve">Journal of Memory and Language </w:t>
      </w:r>
      <w:r w:rsidRPr="0082732C">
        <w:rPr>
          <w:rFonts w:ascii="Times New Roman" w:hAnsi="Times New Roman" w:cs="Times New Roman"/>
          <w:noProof/>
        </w:rPr>
        <w:t xml:space="preserve">68/3. </w:t>
      </w:r>
      <w:bookmarkStart w:id="21" w:name="_ENREF_8"/>
      <w:bookmarkEnd w:id="20"/>
    </w:p>
    <w:p w14:paraId="4CB3A870" w14:textId="77777777"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t>Bates, D.,</w:t>
      </w:r>
      <w:r w:rsidRPr="0082732C">
        <w:rPr>
          <w:rFonts w:ascii="Times New Roman" w:hAnsi="Times New Roman" w:cs="Times New Roman"/>
          <w:noProof/>
        </w:rPr>
        <w:t xml:space="preserve"> </w:t>
      </w:r>
      <w:r w:rsidRPr="0082732C">
        <w:rPr>
          <w:rFonts w:ascii="Times New Roman" w:hAnsi="Times New Roman" w:cs="Times New Roman"/>
          <w:b/>
          <w:noProof/>
        </w:rPr>
        <w:t>M. Maechler.,</w:t>
      </w:r>
      <w:r w:rsidRPr="0082732C">
        <w:rPr>
          <w:rFonts w:ascii="Times New Roman" w:hAnsi="Times New Roman" w:cs="Times New Roman"/>
          <w:noProof/>
        </w:rPr>
        <w:t xml:space="preserve"> </w:t>
      </w:r>
      <w:r w:rsidRPr="0082732C">
        <w:rPr>
          <w:rFonts w:ascii="Times New Roman" w:hAnsi="Times New Roman" w:cs="Times New Roman"/>
          <w:b/>
          <w:noProof/>
        </w:rPr>
        <w:t>B. Bolker</w:t>
      </w:r>
      <w:r w:rsidRPr="0082732C">
        <w:rPr>
          <w:rFonts w:ascii="Times New Roman" w:hAnsi="Times New Roman" w:cs="Times New Roman"/>
          <w:noProof/>
        </w:rPr>
        <w:t xml:space="preserve"> and </w:t>
      </w:r>
      <w:r w:rsidRPr="0082732C">
        <w:rPr>
          <w:rFonts w:ascii="Times New Roman" w:hAnsi="Times New Roman" w:cs="Times New Roman"/>
          <w:b/>
          <w:noProof/>
        </w:rPr>
        <w:t>S. Walker.</w:t>
      </w:r>
      <w:r w:rsidRPr="0082732C">
        <w:rPr>
          <w:rFonts w:ascii="Times New Roman" w:hAnsi="Times New Roman" w:cs="Times New Roman"/>
          <w:noProof/>
        </w:rPr>
        <w:t xml:space="preserve"> 2015. ‘Fitting linear mixed-effects models using lme4,’ </w:t>
      </w:r>
      <w:r w:rsidRPr="0082732C">
        <w:rPr>
          <w:rFonts w:ascii="Times New Roman" w:hAnsi="Times New Roman" w:cs="Times New Roman"/>
          <w:i/>
          <w:noProof/>
        </w:rPr>
        <w:t xml:space="preserve">Journal of Statistical Software </w:t>
      </w:r>
      <w:r w:rsidRPr="0082732C">
        <w:rPr>
          <w:rFonts w:ascii="Times New Roman" w:hAnsi="Times New Roman" w:cs="Times New Roman"/>
          <w:noProof/>
        </w:rPr>
        <w:t>67/1: 1-48.</w:t>
      </w:r>
      <w:bookmarkStart w:id="22" w:name="_ENREF_9"/>
      <w:bookmarkEnd w:id="21"/>
    </w:p>
    <w:p w14:paraId="4D51B326" w14:textId="77777777" w:rsidR="00FB4953" w:rsidRPr="0082732C" w:rsidRDefault="0025596A" w:rsidP="00FB4953">
      <w:pPr>
        <w:pStyle w:val="EndNoteBibliography"/>
        <w:spacing w:after="0"/>
        <w:ind w:left="284" w:hanging="284"/>
        <w:jc w:val="both"/>
        <w:rPr>
          <w:rFonts w:ascii="Times New Roman" w:hAnsi="Times New Roman" w:cs="Times New Roman"/>
          <w:noProof/>
        </w:rPr>
      </w:pPr>
      <w:proofErr w:type="spellStart"/>
      <w:r w:rsidRPr="0082732C">
        <w:rPr>
          <w:rStyle w:val="il"/>
          <w:rFonts w:ascii="Times New Roman" w:hAnsi="Times New Roman" w:cs="Times New Roman"/>
          <w:b/>
          <w:color w:val="222222"/>
        </w:rPr>
        <w:t>Bybee</w:t>
      </w:r>
      <w:proofErr w:type="spellEnd"/>
      <w:r w:rsidRPr="0082732C">
        <w:rPr>
          <w:rFonts w:ascii="Times New Roman" w:hAnsi="Times New Roman" w:cs="Times New Roman"/>
          <w:b/>
          <w:color w:val="222222"/>
        </w:rPr>
        <w:t>, J.</w:t>
      </w:r>
      <w:r w:rsidRPr="0082732C">
        <w:rPr>
          <w:rFonts w:ascii="Times New Roman" w:hAnsi="Times New Roman" w:cs="Times New Roman"/>
          <w:color w:val="222222"/>
        </w:rPr>
        <w:t xml:space="preserve"> 2013. ‘Usage-based theory and exemplar representation’ in Hoffman, T. and G. </w:t>
      </w:r>
      <w:proofErr w:type="spellStart"/>
      <w:r w:rsidRPr="0082732C">
        <w:rPr>
          <w:rFonts w:ascii="Times New Roman" w:hAnsi="Times New Roman" w:cs="Times New Roman"/>
          <w:color w:val="222222"/>
        </w:rPr>
        <w:t>Trousdale</w:t>
      </w:r>
      <w:proofErr w:type="spellEnd"/>
      <w:r w:rsidRPr="0082732C">
        <w:rPr>
          <w:rFonts w:ascii="Times New Roman" w:hAnsi="Times New Roman" w:cs="Times New Roman"/>
          <w:color w:val="222222"/>
        </w:rPr>
        <w:t xml:space="preserve"> (eds.): </w:t>
      </w:r>
      <w:r w:rsidRPr="0082732C">
        <w:rPr>
          <w:rFonts w:ascii="Times New Roman" w:hAnsi="Times New Roman" w:cs="Times New Roman"/>
          <w:i/>
          <w:color w:val="222222"/>
        </w:rPr>
        <w:t>The Oxford Handbook of Construction Grammar</w:t>
      </w:r>
      <w:r w:rsidRPr="0082732C">
        <w:rPr>
          <w:rFonts w:ascii="Times New Roman" w:hAnsi="Times New Roman" w:cs="Times New Roman"/>
          <w:color w:val="222222"/>
        </w:rPr>
        <w:t xml:space="preserve"> 49-69. Oxford University Press.</w:t>
      </w:r>
    </w:p>
    <w:p w14:paraId="1403CFD7" w14:textId="77777777"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t>Biber, D.,</w:t>
      </w:r>
      <w:r w:rsidRPr="0082732C">
        <w:rPr>
          <w:rFonts w:ascii="Times New Roman" w:hAnsi="Times New Roman" w:cs="Times New Roman"/>
          <w:noProof/>
        </w:rPr>
        <w:t xml:space="preserve"> </w:t>
      </w:r>
      <w:r w:rsidRPr="0082732C">
        <w:rPr>
          <w:rFonts w:ascii="Times New Roman" w:hAnsi="Times New Roman" w:cs="Times New Roman"/>
          <w:b/>
          <w:noProof/>
        </w:rPr>
        <w:t>S. Johansson.,</w:t>
      </w:r>
      <w:r w:rsidRPr="0082732C">
        <w:rPr>
          <w:rFonts w:ascii="Times New Roman" w:hAnsi="Times New Roman" w:cs="Times New Roman"/>
          <w:noProof/>
        </w:rPr>
        <w:t xml:space="preserve"> </w:t>
      </w:r>
      <w:r w:rsidRPr="0082732C">
        <w:rPr>
          <w:rFonts w:ascii="Times New Roman" w:hAnsi="Times New Roman" w:cs="Times New Roman"/>
          <w:b/>
          <w:noProof/>
        </w:rPr>
        <w:t>G. Leech.,</w:t>
      </w:r>
      <w:r w:rsidRPr="0082732C">
        <w:rPr>
          <w:rFonts w:ascii="Times New Roman" w:hAnsi="Times New Roman" w:cs="Times New Roman"/>
          <w:noProof/>
        </w:rPr>
        <w:t xml:space="preserve"> </w:t>
      </w:r>
      <w:r w:rsidRPr="0082732C">
        <w:rPr>
          <w:rFonts w:ascii="Times New Roman" w:hAnsi="Times New Roman" w:cs="Times New Roman"/>
          <w:b/>
          <w:noProof/>
        </w:rPr>
        <w:t>S. Conrad</w:t>
      </w:r>
      <w:r w:rsidRPr="0082732C">
        <w:rPr>
          <w:rFonts w:ascii="Times New Roman" w:hAnsi="Times New Roman" w:cs="Times New Roman"/>
          <w:noProof/>
        </w:rPr>
        <w:t xml:space="preserve"> and </w:t>
      </w:r>
      <w:r w:rsidRPr="0082732C">
        <w:rPr>
          <w:rFonts w:ascii="Times New Roman" w:hAnsi="Times New Roman" w:cs="Times New Roman"/>
          <w:b/>
          <w:noProof/>
        </w:rPr>
        <w:t>E. Finegan.</w:t>
      </w:r>
      <w:r w:rsidRPr="0082732C">
        <w:rPr>
          <w:rFonts w:ascii="Times New Roman" w:hAnsi="Times New Roman" w:cs="Times New Roman"/>
          <w:noProof/>
        </w:rPr>
        <w:t xml:space="preserve"> 1999. </w:t>
      </w:r>
      <w:r w:rsidRPr="0082732C">
        <w:rPr>
          <w:rFonts w:ascii="Times New Roman" w:hAnsi="Times New Roman" w:cs="Times New Roman"/>
          <w:i/>
          <w:noProof/>
        </w:rPr>
        <w:t>Longman Grammar</w:t>
      </w:r>
      <w:r w:rsidRPr="0082732C">
        <w:rPr>
          <w:rFonts w:ascii="Times New Roman" w:hAnsi="Times New Roman" w:cs="Times New Roman"/>
          <w:noProof/>
        </w:rPr>
        <w:t xml:space="preserve"> </w:t>
      </w:r>
      <w:r w:rsidRPr="0082732C">
        <w:rPr>
          <w:rFonts w:ascii="Times New Roman" w:hAnsi="Times New Roman" w:cs="Times New Roman"/>
          <w:i/>
          <w:noProof/>
        </w:rPr>
        <w:t>of Spoken and Written English</w:t>
      </w:r>
      <w:r w:rsidRPr="0082732C">
        <w:rPr>
          <w:rFonts w:ascii="Times New Roman" w:hAnsi="Times New Roman" w:cs="Times New Roman"/>
          <w:noProof/>
        </w:rPr>
        <w:t>. Essex: Pearson Education Limited.</w:t>
      </w:r>
      <w:bookmarkStart w:id="23" w:name="_ENREF_10"/>
      <w:bookmarkEnd w:id="22"/>
    </w:p>
    <w:p w14:paraId="4E189C53" w14:textId="3CE0D06D"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lastRenderedPageBreak/>
        <w:t>Bod, R.,</w:t>
      </w:r>
      <w:r w:rsidRPr="0082732C">
        <w:rPr>
          <w:rFonts w:ascii="Times New Roman" w:hAnsi="Times New Roman" w:cs="Times New Roman"/>
          <w:noProof/>
        </w:rPr>
        <w:t xml:space="preserve"> </w:t>
      </w:r>
      <w:r w:rsidRPr="0082732C">
        <w:rPr>
          <w:rFonts w:ascii="Times New Roman" w:hAnsi="Times New Roman" w:cs="Times New Roman"/>
          <w:b/>
          <w:noProof/>
        </w:rPr>
        <w:t>J. Hay</w:t>
      </w:r>
      <w:r w:rsidRPr="0082732C">
        <w:rPr>
          <w:rFonts w:ascii="Times New Roman" w:hAnsi="Times New Roman" w:cs="Times New Roman"/>
          <w:noProof/>
        </w:rPr>
        <w:t xml:space="preserve"> and </w:t>
      </w:r>
      <w:r w:rsidRPr="0082732C">
        <w:rPr>
          <w:rFonts w:ascii="Times New Roman" w:hAnsi="Times New Roman" w:cs="Times New Roman"/>
          <w:b/>
          <w:noProof/>
        </w:rPr>
        <w:t>S. Jannedy.</w:t>
      </w:r>
      <w:r w:rsidRPr="0082732C">
        <w:rPr>
          <w:rFonts w:ascii="Times New Roman" w:hAnsi="Times New Roman" w:cs="Times New Roman"/>
          <w:noProof/>
        </w:rPr>
        <w:t xml:space="preserve"> 2003. </w:t>
      </w:r>
      <w:r w:rsidRPr="0082732C">
        <w:rPr>
          <w:rFonts w:ascii="Times New Roman" w:hAnsi="Times New Roman" w:cs="Times New Roman"/>
          <w:i/>
          <w:noProof/>
        </w:rPr>
        <w:t>Probabilistic Linguistics</w:t>
      </w:r>
      <w:r w:rsidRPr="0082732C">
        <w:rPr>
          <w:rFonts w:ascii="Times New Roman" w:hAnsi="Times New Roman" w:cs="Times New Roman"/>
          <w:noProof/>
        </w:rPr>
        <w:t>. Cambridge Massachusetts: The MIT Press.</w:t>
      </w:r>
      <w:bookmarkStart w:id="24" w:name="_ENREF_11"/>
      <w:bookmarkEnd w:id="23"/>
    </w:p>
    <w:p w14:paraId="1D7ABA07" w14:textId="50E4F2CB"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t>Boers, F.,</w:t>
      </w:r>
      <w:r w:rsidRPr="0082732C">
        <w:rPr>
          <w:rFonts w:ascii="Times New Roman" w:hAnsi="Times New Roman" w:cs="Times New Roman"/>
          <w:noProof/>
        </w:rPr>
        <w:t xml:space="preserve"> </w:t>
      </w:r>
      <w:r w:rsidRPr="0082732C">
        <w:rPr>
          <w:rFonts w:ascii="Times New Roman" w:hAnsi="Times New Roman" w:cs="Times New Roman"/>
          <w:b/>
          <w:noProof/>
        </w:rPr>
        <w:t>J. Eyckmans., J. Kappel., H. Stengers</w:t>
      </w:r>
      <w:r w:rsidRPr="0082732C">
        <w:rPr>
          <w:rFonts w:ascii="Times New Roman" w:hAnsi="Times New Roman" w:cs="Times New Roman"/>
          <w:noProof/>
        </w:rPr>
        <w:t xml:space="preserve"> and </w:t>
      </w:r>
      <w:r w:rsidRPr="0082732C">
        <w:rPr>
          <w:rFonts w:ascii="Times New Roman" w:hAnsi="Times New Roman" w:cs="Times New Roman"/>
          <w:b/>
          <w:noProof/>
        </w:rPr>
        <w:t>M. Demecheleer.</w:t>
      </w:r>
      <w:r w:rsidRPr="0082732C">
        <w:rPr>
          <w:rFonts w:ascii="Times New Roman" w:hAnsi="Times New Roman" w:cs="Times New Roman"/>
          <w:noProof/>
        </w:rPr>
        <w:t xml:space="preserve"> 2006. ‘Formulaic sequences and perceived oral proficiency: putting </w:t>
      </w:r>
      <w:r w:rsidR="00AF5B9D">
        <w:rPr>
          <w:rFonts w:ascii="Times New Roman" w:hAnsi="Times New Roman" w:cs="Times New Roman"/>
          <w:noProof/>
        </w:rPr>
        <w:t>a lexical approach to the test,’</w:t>
      </w:r>
      <w:r w:rsidRPr="0082732C">
        <w:rPr>
          <w:rFonts w:ascii="Times New Roman" w:hAnsi="Times New Roman" w:cs="Times New Roman"/>
          <w:noProof/>
        </w:rPr>
        <w:t xml:space="preserve"> </w:t>
      </w:r>
      <w:r w:rsidRPr="0082732C">
        <w:rPr>
          <w:rFonts w:ascii="Times New Roman" w:hAnsi="Times New Roman" w:cs="Times New Roman"/>
          <w:i/>
          <w:noProof/>
        </w:rPr>
        <w:t>Language</w:t>
      </w:r>
      <w:r w:rsidRPr="0082732C">
        <w:rPr>
          <w:rFonts w:ascii="Times New Roman" w:hAnsi="Times New Roman" w:cs="Times New Roman"/>
          <w:noProof/>
        </w:rPr>
        <w:t xml:space="preserve"> </w:t>
      </w:r>
      <w:r w:rsidRPr="0082732C">
        <w:rPr>
          <w:rFonts w:ascii="Times New Roman" w:hAnsi="Times New Roman" w:cs="Times New Roman"/>
          <w:i/>
          <w:noProof/>
        </w:rPr>
        <w:t xml:space="preserve">Teaching Research </w:t>
      </w:r>
      <w:r w:rsidRPr="0082732C">
        <w:rPr>
          <w:rFonts w:ascii="Times New Roman" w:hAnsi="Times New Roman" w:cs="Times New Roman"/>
          <w:noProof/>
        </w:rPr>
        <w:t>10/3: 245–261.</w:t>
      </w:r>
      <w:bookmarkStart w:id="25" w:name="_ENREF_12"/>
      <w:bookmarkEnd w:id="24"/>
    </w:p>
    <w:p w14:paraId="05BB3628" w14:textId="6FBFEFC3"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t>Brysbaert, M.</w:t>
      </w:r>
      <w:r w:rsidRPr="0082732C">
        <w:rPr>
          <w:rFonts w:ascii="Times New Roman" w:hAnsi="Times New Roman" w:cs="Times New Roman"/>
          <w:noProof/>
        </w:rPr>
        <w:t xml:space="preserve"> and </w:t>
      </w:r>
      <w:r w:rsidRPr="0082732C">
        <w:rPr>
          <w:rFonts w:ascii="Times New Roman" w:hAnsi="Times New Roman" w:cs="Times New Roman"/>
          <w:b/>
          <w:noProof/>
        </w:rPr>
        <w:t>B. New.</w:t>
      </w:r>
      <w:r w:rsidRPr="0082732C">
        <w:rPr>
          <w:rFonts w:ascii="Times New Roman" w:hAnsi="Times New Roman" w:cs="Times New Roman"/>
          <w:noProof/>
        </w:rPr>
        <w:t xml:space="preserve"> 2009. ‘Moving beyond Kučera and Francis: a critical evaluation of current word frequency norms and the introduction of a new and improved word frequenc</w:t>
      </w:r>
      <w:r w:rsidR="00AF5B9D">
        <w:rPr>
          <w:rFonts w:ascii="Times New Roman" w:hAnsi="Times New Roman" w:cs="Times New Roman"/>
          <w:noProof/>
        </w:rPr>
        <w:t>y measure for American English,’</w:t>
      </w:r>
      <w:r w:rsidRPr="0082732C">
        <w:rPr>
          <w:rFonts w:ascii="Times New Roman" w:hAnsi="Times New Roman" w:cs="Times New Roman"/>
          <w:noProof/>
        </w:rPr>
        <w:t xml:space="preserve"> </w:t>
      </w:r>
      <w:r w:rsidRPr="0082732C">
        <w:rPr>
          <w:rFonts w:ascii="Times New Roman" w:hAnsi="Times New Roman" w:cs="Times New Roman"/>
          <w:i/>
          <w:noProof/>
        </w:rPr>
        <w:t xml:space="preserve">Behavior Research Methods </w:t>
      </w:r>
      <w:r w:rsidRPr="0082732C">
        <w:rPr>
          <w:rFonts w:ascii="Times New Roman" w:hAnsi="Times New Roman" w:cs="Times New Roman"/>
          <w:noProof/>
        </w:rPr>
        <w:t>41/4: 977-990.</w:t>
      </w:r>
      <w:bookmarkStart w:id="26" w:name="_ENREF_13"/>
      <w:bookmarkEnd w:id="25"/>
    </w:p>
    <w:p w14:paraId="79077F74" w14:textId="54CD11A8"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t>Bybee, J.</w:t>
      </w:r>
      <w:r w:rsidRPr="0082732C">
        <w:rPr>
          <w:rFonts w:ascii="Times New Roman" w:hAnsi="Times New Roman" w:cs="Times New Roman"/>
          <w:noProof/>
        </w:rPr>
        <w:t xml:space="preserve"> 1998. ‘The emergent lexicon,’ </w:t>
      </w:r>
      <w:r w:rsidRPr="0082732C">
        <w:rPr>
          <w:rFonts w:ascii="Times New Roman" w:hAnsi="Times New Roman" w:cs="Times New Roman"/>
          <w:i/>
          <w:noProof/>
        </w:rPr>
        <w:t xml:space="preserve">Proceedings of the Chicago Linguistic Society </w:t>
      </w:r>
      <w:r w:rsidRPr="0082732C">
        <w:rPr>
          <w:rFonts w:ascii="Times New Roman" w:hAnsi="Times New Roman" w:cs="Times New Roman"/>
          <w:noProof/>
        </w:rPr>
        <w:t>34: 421-455.</w:t>
      </w:r>
      <w:bookmarkStart w:id="27" w:name="_ENREF_14"/>
      <w:bookmarkEnd w:id="26"/>
    </w:p>
    <w:p w14:paraId="268ACB4C" w14:textId="77777777"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t>Bybee, J.</w:t>
      </w:r>
      <w:r w:rsidRPr="0082732C">
        <w:rPr>
          <w:rFonts w:ascii="Times New Roman" w:hAnsi="Times New Roman" w:cs="Times New Roman"/>
          <w:noProof/>
        </w:rPr>
        <w:t xml:space="preserve"> 2006. ‘From usage to grammar: the mind's response to repetition,’ </w:t>
      </w:r>
      <w:r w:rsidRPr="0082732C">
        <w:rPr>
          <w:rFonts w:ascii="Times New Roman" w:hAnsi="Times New Roman" w:cs="Times New Roman"/>
          <w:i/>
          <w:noProof/>
        </w:rPr>
        <w:t xml:space="preserve">Language </w:t>
      </w:r>
      <w:r w:rsidRPr="0082732C">
        <w:rPr>
          <w:rFonts w:ascii="Times New Roman" w:hAnsi="Times New Roman" w:cs="Times New Roman"/>
          <w:noProof/>
        </w:rPr>
        <w:t xml:space="preserve">82/4: 711-733. </w:t>
      </w:r>
      <w:bookmarkStart w:id="28" w:name="_ENREF_15"/>
      <w:bookmarkEnd w:id="27"/>
    </w:p>
    <w:p w14:paraId="2C48C256" w14:textId="77777777"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t>Bybee, J.</w:t>
      </w:r>
      <w:r w:rsidRPr="0082732C">
        <w:rPr>
          <w:rFonts w:ascii="Times New Roman" w:hAnsi="Times New Roman" w:cs="Times New Roman"/>
          <w:noProof/>
        </w:rPr>
        <w:t xml:space="preserve"> and </w:t>
      </w:r>
      <w:r w:rsidRPr="0082732C">
        <w:rPr>
          <w:rFonts w:ascii="Times New Roman" w:hAnsi="Times New Roman" w:cs="Times New Roman"/>
          <w:b/>
          <w:noProof/>
        </w:rPr>
        <w:t>P. Hopper.</w:t>
      </w:r>
      <w:r w:rsidRPr="0082732C">
        <w:rPr>
          <w:rFonts w:ascii="Times New Roman" w:hAnsi="Times New Roman" w:cs="Times New Roman"/>
          <w:noProof/>
        </w:rPr>
        <w:t xml:space="preserve"> 2001. </w:t>
      </w:r>
      <w:r w:rsidRPr="0082732C">
        <w:rPr>
          <w:rFonts w:ascii="Times New Roman" w:hAnsi="Times New Roman" w:cs="Times New Roman"/>
          <w:i/>
          <w:noProof/>
        </w:rPr>
        <w:t>Frequency and the Emergence of Linguistic Structure</w:t>
      </w:r>
      <w:r w:rsidRPr="0082732C">
        <w:rPr>
          <w:rFonts w:ascii="Times New Roman" w:hAnsi="Times New Roman" w:cs="Times New Roman"/>
          <w:noProof/>
        </w:rPr>
        <w:t>. Amsterdam: John Benjamins.</w:t>
      </w:r>
      <w:bookmarkStart w:id="29" w:name="_ENREF_16"/>
      <w:bookmarkEnd w:id="28"/>
    </w:p>
    <w:p w14:paraId="1771D6B9" w14:textId="77777777" w:rsidR="00FB4953" w:rsidRPr="0082732C" w:rsidRDefault="0025596A" w:rsidP="00FB4953">
      <w:pPr>
        <w:pStyle w:val="EndNoteBibliography"/>
        <w:spacing w:after="0"/>
        <w:ind w:left="284" w:hanging="284"/>
        <w:jc w:val="both"/>
        <w:rPr>
          <w:rFonts w:ascii="Times New Roman" w:hAnsi="Times New Roman" w:cs="Times New Roman"/>
          <w:noProof/>
        </w:rPr>
      </w:pPr>
      <w:bookmarkStart w:id="30" w:name="_ENREF_17"/>
      <w:bookmarkEnd w:id="29"/>
      <w:r w:rsidRPr="0082732C">
        <w:rPr>
          <w:rFonts w:ascii="Times New Roman" w:hAnsi="Times New Roman" w:cs="Times New Roman"/>
          <w:b/>
          <w:noProof/>
        </w:rPr>
        <w:t>Conklin, K.</w:t>
      </w:r>
      <w:r w:rsidRPr="0082732C">
        <w:rPr>
          <w:rFonts w:ascii="Times New Roman" w:hAnsi="Times New Roman" w:cs="Times New Roman"/>
          <w:noProof/>
        </w:rPr>
        <w:t xml:space="preserve"> and </w:t>
      </w:r>
      <w:r w:rsidRPr="0082732C">
        <w:rPr>
          <w:rFonts w:ascii="Times New Roman" w:hAnsi="Times New Roman" w:cs="Times New Roman"/>
          <w:b/>
          <w:noProof/>
        </w:rPr>
        <w:t>N. Schmitt.</w:t>
      </w:r>
      <w:r w:rsidRPr="0082732C">
        <w:rPr>
          <w:rFonts w:ascii="Times New Roman" w:hAnsi="Times New Roman" w:cs="Times New Roman"/>
          <w:noProof/>
        </w:rPr>
        <w:t xml:space="preserve"> 2008. ‘Formulaic sequences: are they processed more quickly than nonformulaic language by native and nonnative speakers?,’ </w:t>
      </w:r>
      <w:r w:rsidRPr="0082732C">
        <w:rPr>
          <w:rFonts w:ascii="Times New Roman" w:hAnsi="Times New Roman" w:cs="Times New Roman"/>
          <w:i/>
          <w:noProof/>
        </w:rPr>
        <w:t xml:space="preserve">Applied Linguistics </w:t>
      </w:r>
      <w:r w:rsidRPr="0082732C">
        <w:rPr>
          <w:rFonts w:ascii="Times New Roman" w:hAnsi="Times New Roman" w:cs="Times New Roman"/>
          <w:noProof/>
        </w:rPr>
        <w:t>29/1: 72-89.</w:t>
      </w:r>
      <w:bookmarkStart w:id="31" w:name="_ENREF_18"/>
      <w:bookmarkEnd w:id="30"/>
    </w:p>
    <w:p w14:paraId="5771B784" w14:textId="77777777"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t>Conklin, K.</w:t>
      </w:r>
      <w:r w:rsidRPr="0082732C">
        <w:rPr>
          <w:rFonts w:ascii="Times New Roman" w:hAnsi="Times New Roman" w:cs="Times New Roman"/>
          <w:noProof/>
        </w:rPr>
        <w:t xml:space="preserve"> and </w:t>
      </w:r>
      <w:r w:rsidRPr="0082732C">
        <w:rPr>
          <w:rFonts w:ascii="Times New Roman" w:hAnsi="Times New Roman" w:cs="Times New Roman"/>
          <w:b/>
          <w:noProof/>
        </w:rPr>
        <w:t>N. Schmitt</w:t>
      </w:r>
      <w:r w:rsidRPr="0082732C">
        <w:rPr>
          <w:rFonts w:ascii="Times New Roman" w:hAnsi="Times New Roman" w:cs="Times New Roman"/>
          <w:noProof/>
        </w:rPr>
        <w:t xml:space="preserve">. 2012. ‘The processing of formulaic language,’ </w:t>
      </w:r>
      <w:r w:rsidRPr="0082732C">
        <w:rPr>
          <w:rFonts w:ascii="Times New Roman" w:hAnsi="Times New Roman" w:cs="Times New Roman"/>
          <w:i/>
          <w:noProof/>
        </w:rPr>
        <w:lastRenderedPageBreak/>
        <w:t xml:space="preserve">Annual Review of Applied Linguistics </w:t>
      </w:r>
      <w:r w:rsidRPr="0082732C">
        <w:rPr>
          <w:rFonts w:ascii="Times New Roman" w:hAnsi="Times New Roman" w:cs="Times New Roman"/>
          <w:noProof/>
        </w:rPr>
        <w:t>32: 45–61.</w:t>
      </w:r>
      <w:bookmarkStart w:id="32" w:name="_ENREF_19"/>
      <w:bookmarkEnd w:id="31"/>
    </w:p>
    <w:p w14:paraId="2EAA2B44" w14:textId="77777777"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t>Cowan, N.</w:t>
      </w:r>
      <w:r w:rsidRPr="0082732C">
        <w:rPr>
          <w:rFonts w:ascii="Times New Roman" w:hAnsi="Times New Roman" w:cs="Times New Roman"/>
          <w:noProof/>
        </w:rPr>
        <w:t xml:space="preserve"> 2001. ‘The magical number 4 in short-term memory: a reconsideration of mental storage capacity,’ </w:t>
      </w:r>
      <w:r w:rsidRPr="0082732C">
        <w:rPr>
          <w:rFonts w:ascii="Times New Roman" w:hAnsi="Times New Roman" w:cs="Times New Roman"/>
          <w:i/>
          <w:noProof/>
        </w:rPr>
        <w:t xml:space="preserve">Behavioral and Brain Sciences </w:t>
      </w:r>
      <w:r w:rsidRPr="0082732C">
        <w:rPr>
          <w:rFonts w:ascii="Times New Roman" w:hAnsi="Times New Roman" w:cs="Times New Roman"/>
          <w:noProof/>
        </w:rPr>
        <w:t xml:space="preserve">24/1: 87-114. </w:t>
      </w:r>
      <w:bookmarkStart w:id="33" w:name="_ENREF_20"/>
      <w:bookmarkEnd w:id="32"/>
    </w:p>
    <w:p w14:paraId="72F6871D" w14:textId="5B233CAD"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t>Crick, F. H. C.</w:t>
      </w:r>
      <w:r w:rsidRPr="0082732C">
        <w:rPr>
          <w:rFonts w:ascii="Times New Roman" w:hAnsi="Times New Roman" w:cs="Times New Roman"/>
          <w:noProof/>
        </w:rPr>
        <w:t xml:space="preserve"> 1979. </w:t>
      </w:r>
      <w:r w:rsidR="00AF5B9D" w:rsidRPr="00AF5B9D">
        <w:rPr>
          <w:rFonts w:ascii="Times New Roman" w:hAnsi="Times New Roman" w:cs="Times New Roman"/>
          <w:noProof/>
        </w:rPr>
        <w:t>‘</w:t>
      </w:r>
      <w:r w:rsidRPr="00AF5B9D">
        <w:rPr>
          <w:rFonts w:ascii="Times New Roman" w:hAnsi="Times New Roman" w:cs="Times New Roman"/>
          <w:noProof/>
        </w:rPr>
        <w:t>Thinking About the Brain</w:t>
      </w:r>
      <w:r w:rsidR="00AF5B9D" w:rsidRPr="00AF5B9D">
        <w:rPr>
          <w:rFonts w:ascii="Times New Roman" w:hAnsi="Times New Roman" w:cs="Times New Roman"/>
          <w:noProof/>
        </w:rPr>
        <w:t>,’</w:t>
      </w:r>
      <w:r w:rsidRPr="00AF5B9D">
        <w:rPr>
          <w:rFonts w:ascii="Times New Roman" w:hAnsi="Times New Roman" w:cs="Times New Roman"/>
          <w:i/>
          <w:noProof/>
        </w:rPr>
        <w:t xml:space="preserve"> Scientific American</w:t>
      </w:r>
      <w:bookmarkStart w:id="34" w:name="_ENREF_21"/>
      <w:bookmarkEnd w:id="33"/>
      <w:r w:rsidR="00AF5B9D">
        <w:rPr>
          <w:rFonts w:ascii="Times New Roman" w:hAnsi="Times New Roman" w:cs="Times New Roman"/>
          <w:noProof/>
        </w:rPr>
        <w:t xml:space="preserve"> 241/3: 219-233.</w:t>
      </w:r>
    </w:p>
    <w:bookmarkEnd w:id="34"/>
    <w:p w14:paraId="2AD45823" w14:textId="77777777"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lang w:val="en-US"/>
        </w:rPr>
        <w:t xml:space="preserve">Ebbinghaus, H. </w:t>
      </w:r>
      <w:r w:rsidRPr="0082732C">
        <w:rPr>
          <w:rFonts w:ascii="Times New Roman" w:hAnsi="Times New Roman" w:cs="Times New Roman"/>
          <w:noProof/>
          <w:lang w:val="en-US"/>
        </w:rPr>
        <w:t xml:space="preserve">1885. </w:t>
      </w:r>
      <w:r w:rsidRPr="0082732C">
        <w:rPr>
          <w:rFonts w:ascii="Times New Roman" w:hAnsi="Times New Roman" w:cs="Times New Roman"/>
          <w:i/>
          <w:iCs/>
          <w:noProof/>
          <w:lang w:val="en-US"/>
        </w:rPr>
        <w:t>Memory: A Contribution to Experimental Psychology</w:t>
      </w:r>
      <w:r w:rsidRPr="0082732C">
        <w:rPr>
          <w:rFonts w:ascii="Times New Roman" w:hAnsi="Times New Roman" w:cs="Times New Roman"/>
          <w:noProof/>
          <w:lang w:val="en-US"/>
        </w:rPr>
        <w:t xml:space="preserve">. </w:t>
      </w:r>
      <w:r w:rsidRPr="0082732C">
        <w:rPr>
          <w:rFonts w:ascii="Times New Roman" w:hAnsi="Times New Roman" w:cs="Times New Roman"/>
          <w:i/>
          <w:noProof/>
          <w:lang w:val="en-US"/>
        </w:rPr>
        <w:t xml:space="preserve">Translated by </w:t>
      </w:r>
      <w:r w:rsidRPr="0082732C">
        <w:rPr>
          <w:rFonts w:ascii="Times New Roman" w:eastAsia="Times New Roman" w:hAnsi="Times New Roman" w:cs="Times New Roman"/>
          <w:i/>
          <w:lang w:val="en-US"/>
        </w:rPr>
        <w:t xml:space="preserve">Henry A. Ruger and Clara E. </w:t>
      </w:r>
      <w:proofErr w:type="spellStart"/>
      <w:r w:rsidRPr="0082732C">
        <w:rPr>
          <w:rFonts w:ascii="Times New Roman" w:eastAsia="Times New Roman" w:hAnsi="Times New Roman" w:cs="Times New Roman"/>
          <w:i/>
          <w:lang w:val="en-US"/>
        </w:rPr>
        <w:t>Bussenius</w:t>
      </w:r>
      <w:proofErr w:type="spellEnd"/>
      <w:r w:rsidRPr="0082732C">
        <w:rPr>
          <w:rFonts w:ascii="Times New Roman" w:hAnsi="Times New Roman" w:cs="Times New Roman"/>
          <w:i/>
          <w:noProof/>
          <w:lang w:val="en-US"/>
        </w:rPr>
        <w:t>. (1913).</w:t>
      </w:r>
      <w:r w:rsidRPr="0082732C">
        <w:rPr>
          <w:rFonts w:ascii="Times New Roman" w:hAnsi="Times New Roman" w:cs="Times New Roman"/>
          <w:noProof/>
          <w:lang w:val="en-US"/>
        </w:rPr>
        <w:t xml:space="preserve"> New York: Teachers College Columbia.</w:t>
      </w:r>
      <w:bookmarkStart w:id="35" w:name="_ENREF_23"/>
    </w:p>
    <w:p w14:paraId="64131448" w14:textId="455BA48C"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t>Ellis, N. C.</w:t>
      </w:r>
      <w:r w:rsidRPr="0082732C">
        <w:rPr>
          <w:rFonts w:ascii="Times New Roman" w:hAnsi="Times New Roman" w:cs="Times New Roman"/>
          <w:noProof/>
        </w:rPr>
        <w:t xml:space="preserve"> 2002. ‘Frequency effects in language processing: a review with implications for theories of implicit and explicit language acquisition,’ </w:t>
      </w:r>
      <w:r w:rsidRPr="0082732C">
        <w:rPr>
          <w:rFonts w:ascii="Times New Roman" w:hAnsi="Times New Roman" w:cs="Times New Roman"/>
          <w:i/>
          <w:noProof/>
        </w:rPr>
        <w:t>Studies in</w:t>
      </w:r>
      <w:r w:rsidRPr="0082732C">
        <w:rPr>
          <w:rFonts w:ascii="Times New Roman" w:hAnsi="Times New Roman" w:cs="Times New Roman"/>
          <w:noProof/>
        </w:rPr>
        <w:t xml:space="preserve"> </w:t>
      </w:r>
      <w:r w:rsidRPr="0082732C">
        <w:rPr>
          <w:rFonts w:ascii="Times New Roman" w:hAnsi="Times New Roman" w:cs="Times New Roman"/>
          <w:i/>
          <w:noProof/>
        </w:rPr>
        <w:t>Second Language Acquisition</w:t>
      </w:r>
      <w:r w:rsidRPr="0082732C">
        <w:rPr>
          <w:rFonts w:ascii="Times New Roman" w:hAnsi="Times New Roman" w:cs="Times New Roman"/>
          <w:noProof/>
        </w:rPr>
        <w:t xml:space="preserve"> 24: 143-188. </w:t>
      </w:r>
      <w:bookmarkStart w:id="36" w:name="_ENREF_24"/>
      <w:bookmarkEnd w:id="35"/>
    </w:p>
    <w:p w14:paraId="27ADB630" w14:textId="77777777" w:rsidR="00FB4953" w:rsidRPr="0082732C" w:rsidRDefault="0025596A" w:rsidP="00FB4953">
      <w:pPr>
        <w:pStyle w:val="EndNoteBibliography"/>
        <w:spacing w:after="0"/>
        <w:ind w:left="284" w:hanging="284"/>
        <w:jc w:val="both"/>
        <w:rPr>
          <w:rFonts w:ascii="Times New Roman" w:hAnsi="Times New Roman" w:cs="Times New Roman"/>
          <w:noProof/>
        </w:rPr>
      </w:pPr>
      <w:bookmarkStart w:id="37" w:name="_ENREF_25"/>
      <w:bookmarkEnd w:id="36"/>
      <w:r w:rsidRPr="0082732C">
        <w:rPr>
          <w:rFonts w:ascii="Times New Roman" w:hAnsi="Times New Roman" w:cs="Times New Roman"/>
          <w:b/>
          <w:noProof/>
        </w:rPr>
        <w:t>Ellis, N. C.</w:t>
      </w:r>
      <w:r w:rsidRPr="0082732C">
        <w:rPr>
          <w:rFonts w:ascii="Times New Roman" w:hAnsi="Times New Roman" w:cs="Times New Roman"/>
          <w:noProof/>
        </w:rPr>
        <w:t xml:space="preserve"> 2003. ‘Constructions, chunking, and connectionism: the emergence of second language structure’ in Doughty and Long (eds.): </w:t>
      </w:r>
      <w:r w:rsidRPr="0082732C">
        <w:rPr>
          <w:rFonts w:ascii="Times New Roman" w:hAnsi="Times New Roman" w:cs="Times New Roman"/>
          <w:i/>
          <w:noProof/>
        </w:rPr>
        <w:t>Handbook of Second Language</w:t>
      </w:r>
      <w:r w:rsidRPr="0082732C">
        <w:rPr>
          <w:rFonts w:ascii="Times New Roman" w:hAnsi="Times New Roman" w:cs="Times New Roman"/>
          <w:noProof/>
        </w:rPr>
        <w:t xml:space="preserve"> </w:t>
      </w:r>
      <w:r w:rsidRPr="0082732C">
        <w:rPr>
          <w:rFonts w:ascii="Times New Roman" w:hAnsi="Times New Roman" w:cs="Times New Roman"/>
          <w:i/>
          <w:noProof/>
        </w:rPr>
        <w:t>Acquisition</w:t>
      </w:r>
      <w:r w:rsidRPr="0082732C">
        <w:rPr>
          <w:rFonts w:ascii="Times New Roman" w:hAnsi="Times New Roman" w:cs="Times New Roman"/>
          <w:noProof/>
        </w:rPr>
        <w:t xml:space="preserve"> 63-103. Oxford: Blackwell.</w:t>
      </w:r>
      <w:bookmarkEnd w:id="37"/>
    </w:p>
    <w:p w14:paraId="7BEADF88" w14:textId="4E3777DF"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t>Ellis, N. C.</w:t>
      </w:r>
      <w:r w:rsidRPr="0082732C">
        <w:rPr>
          <w:rFonts w:ascii="Times New Roman" w:hAnsi="Times New Roman" w:cs="Times New Roman"/>
          <w:noProof/>
        </w:rPr>
        <w:t xml:space="preserve"> 2006. ‘Selective attention and transfer phenomena in L2 acquisition: contingency, cue competition, salience, interference, overshadowing, blocking, and perceptual learning,’ </w:t>
      </w:r>
      <w:r w:rsidRPr="0082732C">
        <w:rPr>
          <w:rFonts w:ascii="Times New Roman" w:hAnsi="Times New Roman" w:cs="Times New Roman"/>
          <w:i/>
          <w:noProof/>
        </w:rPr>
        <w:t xml:space="preserve">Applied Linguistics </w:t>
      </w:r>
      <w:r w:rsidRPr="0082732C">
        <w:rPr>
          <w:rFonts w:ascii="Times New Roman" w:hAnsi="Times New Roman" w:cs="Times New Roman"/>
          <w:noProof/>
        </w:rPr>
        <w:t>27/2: 164-194.</w:t>
      </w:r>
    </w:p>
    <w:p w14:paraId="6A576117" w14:textId="77777777"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lastRenderedPageBreak/>
        <w:t>Ellis, N. C.</w:t>
      </w:r>
      <w:r w:rsidRPr="0082732C">
        <w:rPr>
          <w:rFonts w:ascii="Times New Roman" w:hAnsi="Times New Roman" w:cs="Times New Roman"/>
          <w:noProof/>
        </w:rPr>
        <w:t xml:space="preserve"> 2009. ‘Optimizing the input: frequency and sampling in usage-based and form focussed learning’ in Long M. and C. Dought (eds.): </w:t>
      </w:r>
      <w:r w:rsidRPr="0082732C">
        <w:rPr>
          <w:rFonts w:ascii="Times New Roman" w:hAnsi="Times New Roman" w:cs="Times New Roman"/>
          <w:i/>
          <w:noProof/>
        </w:rPr>
        <w:t>The Handbook of Second and Foreign</w:t>
      </w:r>
      <w:r w:rsidRPr="0082732C">
        <w:rPr>
          <w:rFonts w:ascii="Times New Roman" w:hAnsi="Times New Roman" w:cs="Times New Roman"/>
          <w:noProof/>
        </w:rPr>
        <w:t xml:space="preserve"> </w:t>
      </w:r>
      <w:r w:rsidRPr="0082732C">
        <w:rPr>
          <w:rFonts w:ascii="Times New Roman" w:hAnsi="Times New Roman" w:cs="Times New Roman"/>
          <w:i/>
          <w:noProof/>
        </w:rPr>
        <w:t>Language Teaching</w:t>
      </w:r>
      <w:r w:rsidRPr="0082732C">
        <w:rPr>
          <w:rFonts w:ascii="Times New Roman" w:hAnsi="Times New Roman" w:cs="Times New Roman"/>
          <w:noProof/>
        </w:rPr>
        <w:t xml:space="preserve"> 139-158. Oxford: Blackwell Publishing.</w:t>
      </w:r>
    </w:p>
    <w:p w14:paraId="32C4FACE" w14:textId="77777777"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t>Ellis, N. C.</w:t>
      </w:r>
      <w:r w:rsidRPr="0082732C">
        <w:rPr>
          <w:rFonts w:ascii="Times New Roman" w:hAnsi="Times New Roman" w:cs="Times New Roman"/>
          <w:noProof/>
        </w:rPr>
        <w:t xml:space="preserve"> 2012. ‘Formulaic language and second language acquisition: Zipf and the phrasal teddy bear,’ </w:t>
      </w:r>
      <w:r w:rsidRPr="0082732C">
        <w:rPr>
          <w:rFonts w:ascii="Times New Roman" w:hAnsi="Times New Roman" w:cs="Times New Roman"/>
          <w:i/>
          <w:noProof/>
        </w:rPr>
        <w:t>Annual Review of Applied Linguistics</w:t>
      </w:r>
      <w:r w:rsidRPr="0082732C">
        <w:rPr>
          <w:rFonts w:ascii="Times New Roman" w:hAnsi="Times New Roman" w:cs="Times New Roman"/>
          <w:noProof/>
        </w:rPr>
        <w:t xml:space="preserve"> 32: 17-44.</w:t>
      </w:r>
      <w:bookmarkStart w:id="38" w:name="_ENREF_26"/>
    </w:p>
    <w:p w14:paraId="602624E6" w14:textId="77777777" w:rsidR="00FB4953" w:rsidRPr="0082732C" w:rsidRDefault="0025596A" w:rsidP="00FB4953">
      <w:pPr>
        <w:pStyle w:val="EndNoteBibliography"/>
        <w:spacing w:after="0"/>
        <w:ind w:left="284" w:hanging="284"/>
        <w:jc w:val="both"/>
        <w:rPr>
          <w:rFonts w:ascii="Times New Roman" w:hAnsi="Times New Roman" w:cs="Times New Roman"/>
          <w:noProof/>
        </w:rPr>
      </w:pPr>
      <w:bookmarkStart w:id="39" w:name="_ENREF_27"/>
      <w:bookmarkEnd w:id="38"/>
      <w:r w:rsidRPr="0082732C">
        <w:rPr>
          <w:rFonts w:ascii="Times New Roman" w:hAnsi="Times New Roman" w:cs="Times New Roman"/>
          <w:b/>
          <w:noProof/>
        </w:rPr>
        <w:t>Ellis, N. C.,</w:t>
      </w:r>
      <w:r w:rsidRPr="0082732C">
        <w:rPr>
          <w:rFonts w:ascii="Times New Roman" w:hAnsi="Times New Roman" w:cs="Times New Roman"/>
          <w:noProof/>
        </w:rPr>
        <w:t xml:space="preserve"> </w:t>
      </w:r>
      <w:r w:rsidRPr="0082732C">
        <w:rPr>
          <w:rFonts w:ascii="Times New Roman" w:hAnsi="Times New Roman" w:cs="Times New Roman"/>
          <w:b/>
          <w:noProof/>
        </w:rPr>
        <w:t>R. Simpson-Vlach</w:t>
      </w:r>
      <w:r w:rsidRPr="0082732C">
        <w:rPr>
          <w:rFonts w:ascii="Times New Roman" w:hAnsi="Times New Roman" w:cs="Times New Roman"/>
          <w:noProof/>
        </w:rPr>
        <w:t xml:space="preserve"> and </w:t>
      </w:r>
      <w:r w:rsidRPr="0082732C">
        <w:rPr>
          <w:rFonts w:ascii="Times New Roman" w:hAnsi="Times New Roman" w:cs="Times New Roman"/>
          <w:b/>
          <w:noProof/>
        </w:rPr>
        <w:t>C. Maynard.</w:t>
      </w:r>
      <w:r w:rsidRPr="0082732C">
        <w:rPr>
          <w:rFonts w:ascii="Times New Roman" w:hAnsi="Times New Roman" w:cs="Times New Roman"/>
          <w:noProof/>
        </w:rPr>
        <w:t xml:space="preserve"> 2008. ‘Formulaic language in native and second language speakers: psycholinguistics, corpus linguistics, and TESOL,’ </w:t>
      </w:r>
      <w:r w:rsidRPr="0082732C">
        <w:rPr>
          <w:rFonts w:ascii="Times New Roman" w:hAnsi="Times New Roman" w:cs="Times New Roman"/>
          <w:i/>
          <w:noProof/>
        </w:rPr>
        <w:t>TESOL Quarterly</w:t>
      </w:r>
      <w:r w:rsidRPr="0082732C">
        <w:rPr>
          <w:rFonts w:ascii="Times New Roman" w:hAnsi="Times New Roman" w:cs="Times New Roman"/>
          <w:noProof/>
        </w:rPr>
        <w:t xml:space="preserve"> 42/3: 375-396. </w:t>
      </w:r>
      <w:bookmarkStart w:id="40" w:name="_ENREF_28"/>
      <w:bookmarkEnd w:id="39"/>
    </w:p>
    <w:p w14:paraId="24429B0E" w14:textId="77777777" w:rsidR="00FB4953" w:rsidRPr="0082732C" w:rsidRDefault="0025596A" w:rsidP="00FB4953">
      <w:pPr>
        <w:pStyle w:val="EndNoteBibliography"/>
        <w:spacing w:after="0"/>
        <w:ind w:left="284" w:hanging="284"/>
        <w:jc w:val="both"/>
        <w:rPr>
          <w:rFonts w:ascii="Times New Roman" w:hAnsi="Times New Roman" w:cs="Times New Roman"/>
          <w:noProof/>
        </w:rPr>
      </w:pPr>
      <w:bookmarkStart w:id="41" w:name="_ENREF_31"/>
      <w:bookmarkEnd w:id="40"/>
      <w:r w:rsidRPr="0082732C">
        <w:rPr>
          <w:rFonts w:ascii="Times New Roman" w:hAnsi="Times New Roman" w:cs="Times New Roman"/>
          <w:b/>
          <w:noProof/>
        </w:rPr>
        <w:t>Goldberg, A. E.</w:t>
      </w:r>
      <w:r w:rsidRPr="0082732C">
        <w:rPr>
          <w:rFonts w:ascii="Times New Roman" w:hAnsi="Times New Roman" w:cs="Times New Roman"/>
          <w:noProof/>
        </w:rPr>
        <w:t xml:space="preserve"> 2006. </w:t>
      </w:r>
      <w:r w:rsidRPr="0082732C">
        <w:rPr>
          <w:rFonts w:ascii="Times New Roman" w:hAnsi="Times New Roman" w:cs="Times New Roman"/>
          <w:i/>
          <w:noProof/>
        </w:rPr>
        <w:t>Constructions at Work: The Nature of Generalization in Language</w:t>
      </w:r>
      <w:r w:rsidRPr="0082732C">
        <w:rPr>
          <w:rFonts w:ascii="Times New Roman" w:hAnsi="Times New Roman" w:cs="Times New Roman"/>
          <w:noProof/>
        </w:rPr>
        <w:t>. Oxford: Oxford University Press.</w:t>
      </w:r>
      <w:bookmarkStart w:id="42" w:name="_ENREF_32"/>
      <w:bookmarkEnd w:id="41"/>
    </w:p>
    <w:p w14:paraId="1DC8080A" w14:textId="77777777"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t>Higham, P. A.</w:t>
      </w:r>
      <w:r w:rsidRPr="0082732C">
        <w:rPr>
          <w:rFonts w:ascii="Times New Roman" w:hAnsi="Times New Roman" w:cs="Times New Roman"/>
          <w:noProof/>
        </w:rPr>
        <w:t xml:space="preserve"> 1997. ‘Chunks are not enough: the insufficiency of feature frequency based explanations of artificial grammar learning,’ </w:t>
      </w:r>
      <w:r w:rsidRPr="0082732C">
        <w:rPr>
          <w:rFonts w:ascii="Times New Roman" w:hAnsi="Times New Roman" w:cs="Times New Roman"/>
          <w:i/>
          <w:noProof/>
        </w:rPr>
        <w:t>Canadian Journal of Experimental</w:t>
      </w:r>
      <w:r w:rsidRPr="0082732C">
        <w:rPr>
          <w:rFonts w:ascii="Times New Roman" w:hAnsi="Times New Roman" w:cs="Times New Roman"/>
          <w:noProof/>
        </w:rPr>
        <w:t xml:space="preserve"> </w:t>
      </w:r>
      <w:r w:rsidRPr="0082732C">
        <w:rPr>
          <w:rFonts w:ascii="Times New Roman" w:hAnsi="Times New Roman" w:cs="Times New Roman"/>
          <w:i/>
          <w:noProof/>
        </w:rPr>
        <w:t xml:space="preserve">Psychology/Revue Canadienne De Psychologie Expérimentale </w:t>
      </w:r>
      <w:r w:rsidRPr="0082732C">
        <w:rPr>
          <w:rFonts w:ascii="Times New Roman" w:hAnsi="Times New Roman" w:cs="Times New Roman"/>
          <w:noProof/>
        </w:rPr>
        <w:t>51/2: 126-138.</w:t>
      </w:r>
      <w:bookmarkStart w:id="43" w:name="_ENREF_33"/>
      <w:bookmarkEnd w:id="42"/>
    </w:p>
    <w:p w14:paraId="6849F7B0" w14:textId="77777777"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t>Inquisit 4.0.7.0</w:t>
      </w:r>
      <w:r w:rsidRPr="0082732C">
        <w:rPr>
          <w:rFonts w:ascii="Times New Roman" w:hAnsi="Times New Roman" w:cs="Times New Roman"/>
          <w:noProof/>
        </w:rPr>
        <w:t xml:space="preserve"> [Computer software]. 2014. Seattle, WA: Millisecond Software.</w:t>
      </w:r>
      <w:bookmarkStart w:id="44" w:name="_ENREF_34"/>
      <w:bookmarkEnd w:id="43"/>
    </w:p>
    <w:p w14:paraId="10C5EFC8" w14:textId="77777777"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t>Isobe, Y.</w:t>
      </w:r>
      <w:r w:rsidRPr="0082732C">
        <w:rPr>
          <w:rFonts w:ascii="Times New Roman" w:hAnsi="Times New Roman" w:cs="Times New Roman"/>
          <w:noProof/>
        </w:rPr>
        <w:t xml:space="preserve"> 2011. ‘Representation and processing of formulaic sequences in L2 mental lexicon: how do Japanese EFL </w:t>
      </w:r>
      <w:r w:rsidRPr="0082732C">
        <w:rPr>
          <w:rFonts w:ascii="Times New Roman" w:hAnsi="Times New Roman" w:cs="Times New Roman"/>
          <w:noProof/>
        </w:rPr>
        <w:lastRenderedPageBreak/>
        <w:t xml:space="preserve">learners process multi-word expressions,’ </w:t>
      </w:r>
      <w:r w:rsidRPr="0082732C">
        <w:rPr>
          <w:rFonts w:ascii="Times New Roman" w:hAnsi="Times New Roman" w:cs="Times New Roman"/>
          <w:i/>
          <w:noProof/>
        </w:rPr>
        <w:t>JACET Kansai</w:t>
      </w:r>
      <w:r w:rsidRPr="0082732C">
        <w:rPr>
          <w:rFonts w:ascii="Times New Roman" w:hAnsi="Times New Roman" w:cs="Times New Roman"/>
          <w:noProof/>
        </w:rPr>
        <w:t xml:space="preserve"> </w:t>
      </w:r>
      <w:r w:rsidRPr="0082732C">
        <w:rPr>
          <w:rFonts w:ascii="Times New Roman" w:hAnsi="Times New Roman" w:cs="Times New Roman"/>
          <w:i/>
          <w:noProof/>
        </w:rPr>
        <w:t xml:space="preserve">Journal </w:t>
      </w:r>
      <w:r w:rsidRPr="0082732C">
        <w:rPr>
          <w:rFonts w:ascii="Times New Roman" w:hAnsi="Times New Roman" w:cs="Times New Roman"/>
          <w:noProof/>
        </w:rPr>
        <w:t>13: 38-49.</w:t>
      </w:r>
      <w:bookmarkStart w:id="45" w:name="_ENREF_35"/>
      <w:bookmarkEnd w:id="44"/>
    </w:p>
    <w:p w14:paraId="613A94C9" w14:textId="221843AD"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t>Jiang, N.</w:t>
      </w:r>
      <w:r w:rsidRPr="0082732C">
        <w:rPr>
          <w:rFonts w:ascii="Times New Roman" w:hAnsi="Times New Roman" w:cs="Times New Roman"/>
          <w:noProof/>
        </w:rPr>
        <w:t xml:space="preserve"> and </w:t>
      </w:r>
      <w:r w:rsidRPr="0082732C">
        <w:rPr>
          <w:rFonts w:ascii="Times New Roman" w:hAnsi="Times New Roman" w:cs="Times New Roman"/>
          <w:b/>
          <w:noProof/>
        </w:rPr>
        <w:t>T. M. Nekrasova.</w:t>
      </w:r>
      <w:r w:rsidRPr="0082732C">
        <w:rPr>
          <w:rFonts w:ascii="Times New Roman" w:hAnsi="Times New Roman" w:cs="Times New Roman"/>
          <w:noProof/>
        </w:rPr>
        <w:t xml:space="preserve"> 2007. ‘The processing of formulaic sequences by second language speakers,’ </w:t>
      </w:r>
      <w:r w:rsidRPr="0082732C">
        <w:rPr>
          <w:rFonts w:ascii="Times New Roman" w:hAnsi="Times New Roman" w:cs="Times New Roman"/>
          <w:i/>
          <w:noProof/>
        </w:rPr>
        <w:t xml:space="preserve">The Modern Language Journal </w:t>
      </w:r>
      <w:r w:rsidRPr="0082732C">
        <w:rPr>
          <w:rFonts w:ascii="Times New Roman" w:hAnsi="Times New Roman" w:cs="Times New Roman"/>
          <w:noProof/>
        </w:rPr>
        <w:t xml:space="preserve">91/3: 433-445. </w:t>
      </w:r>
      <w:bookmarkStart w:id="46" w:name="_ENREF_37"/>
      <w:bookmarkEnd w:id="45"/>
    </w:p>
    <w:p w14:paraId="3ECE0DE6" w14:textId="77777777" w:rsidR="00FB4953" w:rsidRPr="0082732C" w:rsidRDefault="0025596A" w:rsidP="00FB4953">
      <w:pPr>
        <w:pStyle w:val="EndNoteBibliography"/>
        <w:spacing w:after="0"/>
        <w:ind w:left="284" w:hanging="284"/>
        <w:jc w:val="both"/>
        <w:rPr>
          <w:rFonts w:ascii="Times New Roman" w:hAnsi="Times New Roman" w:cs="Times New Roman"/>
          <w:noProof/>
        </w:rPr>
      </w:pPr>
      <w:bookmarkStart w:id="47" w:name="_ENREF_38"/>
      <w:bookmarkEnd w:id="46"/>
      <w:r w:rsidRPr="0082732C">
        <w:rPr>
          <w:rFonts w:ascii="Times New Roman" w:hAnsi="Times New Roman" w:cs="Times New Roman"/>
          <w:b/>
          <w:noProof/>
        </w:rPr>
        <w:t>Kornai, A.</w:t>
      </w:r>
      <w:r w:rsidRPr="0082732C">
        <w:rPr>
          <w:rFonts w:ascii="Times New Roman" w:hAnsi="Times New Roman" w:cs="Times New Roman"/>
          <w:noProof/>
        </w:rPr>
        <w:t xml:space="preserve"> 2008. </w:t>
      </w:r>
      <w:r w:rsidRPr="0082732C">
        <w:rPr>
          <w:rFonts w:ascii="Times New Roman" w:hAnsi="Times New Roman" w:cs="Times New Roman"/>
          <w:i/>
          <w:noProof/>
        </w:rPr>
        <w:t>Mathematical Linguistics</w:t>
      </w:r>
      <w:r w:rsidRPr="0082732C">
        <w:rPr>
          <w:rFonts w:ascii="Times New Roman" w:hAnsi="Times New Roman" w:cs="Times New Roman"/>
          <w:noProof/>
        </w:rPr>
        <w:t>. New York: Springer Verlag.</w:t>
      </w:r>
      <w:bookmarkStart w:id="48" w:name="_ENREF_39"/>
      <w:bookmarkEnd w:id="47"/>
    </w:p>
    <w:p w14:paraId="516FFBF1" w14:textId="77777777"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t>Kuiper, K.</w:t>
      </w:r>
      <w:r w:rsidRPr="0082732C">
        <w:rPr>
          <w:rFonts w:ascii="Times New Roman" w:hAnsi="Times New Roman" w:cs="Times New Roman"/>
          <w:noProof/>
        </w:rPr>
        <w:t xml:space="preserve"> 2004. ‘Formulaic performance in conventionalised varieties of speech’ in Schmitt, N. (ed.): </w:t>
      </w:r>
      <w:r w:rsidRPr="0082732C">
        <w:rPr>
          <w:rFonts w:ascii="Times New Roman" w:hAnsi="Times New Roman" w:cs="Times New Roman"/>
          <w:i/>
          <w:noProof/>
        </w:rPr>
        <w:t>Formulaic Sequences: Acquisition, Processing and Use</w:t>
      </w:r>
      <w:r w:rsidRPr="0082732C">
        <w:rPr>
          <w:rFonts w:ascii="Times New Roman" w:hAnsi="Times New Roman" w:cs="Times New Roman"/>
          <w:noProof/>
        </w:rPr>
        <w:t xml:space="preserve"> 37-54. Amsterdam: John Benjamins.</w:t>
      </w:r>
      <w:bookmarkStart w:id="49" w:name="_ENREF_40"/>
      <w:bookmarkEnd w:id="48"/>
    </w:p>
    <w:p w14:paraId="23E6C7DB" w14:textId="77777777"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t>Kuiper, K.</w:t>
      </w:r>
      <w:r w:rsidRPr="0082732C">
        <w:rPr>
          <w:rFonts w:ascii="Times New Roman" w:hAnsi="Times New Roman" w:cs="Times New Roman"/>
          <w:noProof/>
        </w:rPr>
        <w:t xml:space="preserve"> and </w:t>
      </w:r>
      <w:r w:rsidRPr="0082732C">
        <w:rPr>
          <w:rFonts w:ascii="Times New Roman" w:hAnsi="Times New Roman" w:cs="Times New Roman"/>
          <w:b/>
          <w:noProof/>
        </w:rPr>
        <w:t xml:space="preserve">D. Haggo. </w:t>
      </w:r>
      <w:r w:rsidRPr="0082732C">
        <w:rPr>
          <w:rFonts w:ascii="Times New Roman" w:hAnsi="Times New Roman" w:cs="Times New Roman"/>
          <w:noProof/>
        </w:rPr>
        <w:t xml:space="preserve">1984. ‘Livestock auctions, oral poetry, and ordinary language,’ </w:t>
      </w:r>
      <w:r w:rsidRPr="0082732C">
        <w:rPr>
          <w:rFonts w:ascii="Times New Roman" w:hAnsi="Times New Roman" w:cs="Times New Roman"/>
          <w:i/>
          <w:noProof/>
        </w:rPr>
        <w:t xml:space="preserve">Language in Society </w:t>
      </w:r>
      <w:r w:rsidRPr="0082732C">
        <w:rPr>
          <w:rFonts w:ascii="Times New Roman" w:hAnsi="Times New Roman" w:cs="Times New Roman"/>
          <w:noProof/>
        </w:rPr>
        <w:t>13/2: 205-234.</w:t>
      </w:r>
      <w:bookmarkStart w:id="50" w:name="_ENREF_41"/>
      <w:bookmarkEnd w:id="49"/>
    </w:p>
    <w:bookmarkEnd w:id="50"/>
    <w:p w14:paraId="125DC8D6" w14:textId="77777777"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t>Laufer, B.</w:t>
      </w:r>
      <w:r w:rsidRPr="0082732C">
        <w:rPr>
          <w:rFonts w:ascii="Times New Roman" w:hAnsi="Times New Roman" w:cs="Times New Roman"/>
          <w:noProof/>
        </w:rPr>
        <w:t xml:space="preserve"> and </w:t>
      </w:r>
      <w:r w:rsidRPr="0082732C">
        <w:rPr>
          <w:rFonts w:ascii="Times New Roman" w:hAnsi="Times New Roman" w:cs="Times New Roman"/>
          <w:b/>
          <w:noProof/>
        </w:rPr>
        <w:t>N. Girsai.</w:t>
      </w:r>
      <w:r w:rsidRPr="0082732C">
        <w:rPr>
          <w:rFonts w:ascii="Times New Roman" w:hAnsi="Times New Roman" w:cs="Times New Roman"/>
          <w:noProof/>
        </w:rPr>
        <w:t xml:space="preserve"> 2008. ‘Form-focused instruction in second language vocabulary learning: a case for contrastive analysis and translation,’ </w:t>
      </w:r>
      <w:r w:rsidRPr="0082732C">
        <w:rPr>
          <w:rFonts w:ascii="Times New Roman" w:hAnsi="Times New Roman" w:cs="Times New Roman"/>
          <w:i/>
          <w:noProof/>
        </w:rPr>
        <w:t>Applied</w:t>
      </w:r>
      <w:r w:rsidRPr="0082732C">
        <w:rPr>
          <w:rFonts w:ascii="Times New Roman" w:hAnsi="Times New Roman" w:cs="Times New Roman"/>
          <w:noProof/>
        </w:rPr>
        <w:t xml:space="preserve"> </w:t>
      </w:r>
      <w:r w:rsidRPr="0082732C">
        <w:rPr>
          <w:rFonts w:ascii="Times New Roman" w:hAnsi="Times New Roman" w:cs="Times New Roman"/>
          <w:i/>
          <w:noProof/>
        </w:rPr>
        <w:t>Linguistics</w:t>
      </w:r>
      <w:r w:rsidRPr="0082732C">
        <w:rPr>
          <w:rFonts w:ascii="Times New Roman" w:hAnsi="Times New Roman" w:cs="Times New Roman"/>
          <w:noProof/>
        </w:rPr>
        <w:t xml:space="preserve"> 29/4: 694-716.</w:t>
      </w:r>
      <w:bookmarkStart w:id="51" w:name="_ENREF_43"/>
    </w:p>
    <w:p w14:paraId="686F39E8" w14:textId="77777777" w:rsidR="00FB4953" w:rsidRPr="0082732C" w:rsidRDefault="0025596A" w:rsidP="00FB4953">
      <w:pPr>
        <w:pStyle w:val="EndNoteBibliography"/>
        <w:spacing w:after="0"/>
        <w:ind w:left="284" w:hanging="284"/>
        <w:jc w:val="both"/>
        <w:rPr>
          <w:rFonts w:ascii="Times New Roman" w:hAnsi="Times New Roman" w:cs="Times New Roman"/>
          <w:noProof/>
        </w:rPr>
      </w:pPr>
      <w:bookmarkStart w:id="52" w:name="_ENREF_44"/>
      <w:bookmarkEnd w:id="51"/>
      <w:r w:rsidRPr="0082732C">
        <w:rPr>
          <w:rFonts w:ascii="Times New Roman" w:hAnsi="Times New Roman" w:cs="Times New Roman"/>
          <w:b/>
          <w:noProof/>
        </w:rPr>
        <w:t>Logan, G. D.</w:t>
      </w:r>
      <w:r w:rsidRPr="0082732C">
        <w:rPr>
          <w:rFonts w:ascii="Times New Roman" w:hAnsi="Times New Roman" w:cs="Times New Roman"/>
          <w:noProof/>
        </w:rPr>
        <w:t xml:space="preserve"> 1988. ‘Toward an instance theory of automatization,’ </w:t>
      </w:r>
      <w:r w:rsidRPr="0082732C">
        <w:rPr>
          <w:rFonts w:ascii="Times New Roman" w:hAnsi="Times New Roman" w:cs="Times New Roman"/>
          <w:i/>
          <w:noProof/>
        </w:rPr>
        <w:t xml:space="preserve">Psychological Review </w:t>
      </w:r>
      <w:r w:rsidRPr="0082732C">
        <w:rPr>
          <w:rFonts w:ascii="Times New Roman" w:hAnsi="Times New Roman" w:cs="Times New Roman"/>
          <w:noProof/>
        </w:rPr>
        <w:t>95/4: 492-527.</w:t>
      </w:r>
      <w:bookmarkStart w:id="53" w:name="_ENREF_45"/>
      <w:bookmarkEnd w:id="52"/>
    </w:p>
    <w:p w14:paraId="197CBF52" w14:textId="77777777" w:rsidR="00FB4953" w:rsidRPr="0082732C" w:rsidRDefault="0025596A" w:rsidP="00FB4953">
      <w:pPr>
        <w:pStyle w:val="EndNoteBibliography"/>
        <w:spacing w:after="0"/>
        <w:ind w:left="284" w:hanging="284"/>
        <w:jc w:val="both"/>
        <w:rPr>
          <w:rFonts w:ascii="Times New Roman" w:hAnsi="Times New Roman" w:cs="Times New Roman"/>
          <w:noProof/>
        </w:rPr>
      </w:pPr>
      <w:bookmarkStart w:id="54" w:name="_ENREF_49"/>
      <w:bookmarkEnd w:id="53"/>
      <w:r w:rsidRPr="0082732C">
        <w:rPr>
          <w:rFonts w:ascii="Times New Roman" w:hAnsi="Times New Roman" w:cs="Times New Roman"/>
          <w:b/>
          <w:noProof/>
        </w:rPr>
        <w:t>Mathy, F.</w:t>
      </w:r>
      <w:r w:rsidRPr="0082732C">
        <w:rPr>
          <w:rFonts w:ascii="Times New Roman" w:hAnsi="Times New Roman" w:cs="Times New Roman"/>
          <w:noProof/>
        </w:rPr>
        <w:t xml:space="preserve"> and </w:t>
      </w:r>
      <w:r w:rsidRPr="0082732C">
        <w:rPr>
          <w:rFonts w:ascii="Times New Roman" w:hAnsi="Times New Roman" w:cs="Times New Roman"/>
          <w:b/>
          <w:noProof/>
        </w:rPr>
        <w:t>J. Feldman.</w:t>
      </w:r>
      <w:r w:rsidRPr="0082732C">
        <w:rPr>
          <w:rFonts w:ascii="Times New Roman" w:hAnsi="Times New Roman" w:cs="Times New Roman"/>
          <w:noProof/>
        </w:rPr>
        <w:t xml:space="preserve"> 2012. ‘What's magic about magic numbers? chunking and data compression in short-term memory,’ </w:t>
      </w:r>
      <w:r w:rsidRPr="0082732C">
        <w:rPr>
          <w:rFonts w:ascii="Times New Roman" w:hAnsi="Times New Roman" w:cs="Times New Roman"/>
          <w:i/>
          <w:noProof/>
        </w:rPr>
        <w:t xml:space="preserve">Cognition </w:t>
      </w:r>
      <w:r w:rsidRPr="0082732C">
        <w:rPr>
          <w:rFonts w:ascii="Times New Roman" w:hAnsi="Times New Roman" w:cs="Times New Roman"/>
          <w:noProof/>
        </w:rPr>
        <w:t>122/3: 346-362.</w:t>
      </w:r>
      <w:bookmarkStart w:id="55" w:name="_ENREF_50"/>
      <w:bookmarkEnd w:id="54"/>
    </w:p>
    <w:p w14:paraId="4B1C4E3C" w14:textId="77777777" w:rsidR="00FB4953" w:rsidRPr="0082732C" w:rsidRDefault="0025596A" w:rsidP="00FB4953">
      <w:pPr>
        <w:pStyle w:val="EndNoteBibliography"/>
        <w:spacing w:after="0"/>
        <w:ind w:left="284" w:hanging="284"/>
        <w:jc w:val="both"/>
        <w:rPr>
          <w:rFonts w:ascii="Times New Roman" w:hAnsi="Times New Roman" w:cs="Times New Roman"/>
          <w:noProof/>
        </w:rPr>
      </w:pPr>
      <w:bookmarkStart w:id="56" w:name="_ENREF_51"/>
      <w:bookmarkEnd w:id="55"/>
      <w:r w:rsidRPr="0082732C">
        <w:rPr>
          <w:rFonts w:ascii="Times New Roman" w:hAnsi="Times New Roman" w:cs="Times New Roman"/>
          <w:b/>
          <w:noProof/>
        </w:rPr>
        <w:t>Mclaughlin, B.,</w:t>
      </w:r>
      <w:r w:rsidRPr="0082732C">
        <w:rPr>
          <w:rFonts w:ascii="Times New Roman" w:hAnsi="Times New Roman" w:cs="Times New Roman"/>
          <w:noProof/>
        </w:rPr>
        <w:t xml:space="preserve"> </w:t>
      </w:r>
      <w:r w:rsidRPr="0082732C">
        <w:rPr>
          <w:rFonts w:ascii="Times New Roman" w:hAnsi="Times New Roman" w:cs="Times New Roman"/>
          <w:b/>
          <w:noProof/>
        </w:rPr>
        <w:t xml:space="preserve">T. Rossman </w:t>
      </w:r>
      <w:r w:rsidRPr="0082732C">
        <w:rPr>
          <w:rFonts w:ascii="Times New Roman" w:hAnsi="Times New Roman" w:cs="Times New Roman"/>
          <w:noProof/>
        </w:rPr>
        <w:t xml:space="preserve">and </w:t>
      </w:r>
      <w:r w:rsidRPr="0082732C">
        <w:rPr>
          <w:rFonts w:ascii="Times New Roman" w:hAnsi="Times New Roman" w:cs="Times New Roman"/>
          <w:b/>
          <w:noProof/>
        </w:rPr>
        <w:t>B. McLeod.</w:t>
      </w:r>
      <w:r w:rsidRPr="0082732C">
        <w:rPr>
          <w:rFonts w:ascii="Times New Roman" w:hAnsi="Times New Roman" w:cs="Times New Roman"/>
          <w:noProof/>
        </w:rPr>
        <w:t xml:space="preserve"> 1983. ‘Second language learning: an information-processing perspective,’ </w:t>
      </w:r>
      <w:r w:rsidRPr="0082732C">
        <w:rPr>
          <w:rFonts w:ascii="Times New Roman" w:hAnsi="Times New Roman" w:cs="Times New Roman"/>
          <w:i/>
          <w:noProof/>
        </w:rPr>
        <w:t xml:space="preserve">Language Learning </w:t>
      </w:r>
      <w:r w:rsidRPr="0082732C">
        <w:rPr>
          <w:rFonts w:ascii="Times New Roman" w:hAnsi="Times New Roman" w:cs="Times New Roman"/>
          <w:noProof/>
        </w:rPr>
        <w:t>33/2.</w:t>
      </w:r>
      <w:bookmarkStart w:id="57" w:name="_ENREF_52"/>
      <w:bookmarkEnd w:id="56"/>
    </w:p>
    <w:p w14:paraId="3A2DC90B" w14:textId="6BC81A2D"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lastRenderedPageBreak/>
        <w:t>Ministry of Education, C. Science, Sports and Technology (MEXT).</w:t>
      </w:r>
      <w:r w:rsidRPr="0082732C">
        <w:rPr>
          <w:rFonts w:ascii="Times New Roman" w:hAnsi="Times New Roman" w:cs="Times New Roman"/>
          <w:noProof/>
        </w:rPr>
        <w:t xml:space="preserve"> 2008a. ‘Shogakkou gakushu shidou yoryo eigoban gaikokugo katsudou,’ </w:t>
      </w:r>
      <w:r w:rsidRPr="0082732C">
        <w:rPr>
          <w:rFonts w:ascii="Times New Roman" w:hAnsi="Times New Roman" w:cs="Times New Roman"/>
          <w:i/>
          <w:noProof/>
        </w:rPr>
        <w:t>Study of Course Guideline for Foreign Language Activities in Elementary Schools; Provisional Version</w:t>
      </w:r>
      <w:r w:rsidRPr="0082732C">
        <w:rPr>
          <w:rFonts w:ascii="Times New Roman" w:hAnsi="Times New Roman" w:cs="Times New Roman"/>
          <w:noProof/>
        </w:rPr>
        <w:t>. Retrieved from</w:t>
      </w:r>
      <w:bookmarkEnd w:id="57"/>
      <w:r w:rsidRPr="0082732C">
        <w:rPr>
          <w:rFonts w:ascii="Times New Roman" w:hAnsi="Times New Roman" w:cs="Times New Roman"/>
          <w:noProof/>
        </w:rPr>
        <w:t xml:space="preserve"> </w:t>
      </w:r>
      <w:hyperlink r:id="rId11" w:history="1">
        <w:r w:rsidRPr="0082732C">
          <w:rPr>
            <w:rStyle w:val="a3"/>
            <w:rFonts w:ascii="Times New Roman" w:eastAsiaTheme="minorEastAsia" w:hAnsi="Times New Roman" w:cs="Times New Roman"/>
            <w:noProof/>
          </w:rPr>
          <w:t>http://www.mext.go.jp/component/a_menu/education/micro_detail/__icsFiles/afieldfile/2011/01/05/1234912_010_1.pdf</w:t>
        </w:r>
      </w:hyperlink>
      <w:r w:rsidRPr="0082732C">
        <w:rPr>
          <w:rFonts w:ascii="Times New Roman" w:eastAsiaTheme="minorEastAsia" w:hAnsi="Times New Roman" w:cs="Times New Roman"/>
          <w:noProof/>
        </w:rPr>
        <w:t>.</w:t>
      </w:r>
      <w:bookmarkStart w:id="58" w:name="_ENREF_53"/>
    </w:p>
    <w:p w14:paraId="0D806248" w14:textId="0961E00B" w:rsidR="00FB4953" w:rsidRDefault="0025596A" w:rsidP="00FB4953">
      <w:pPr>
        <w:pStyle w:val="EndNoteBibliography"/>
        <w:spacing w:after="0"/>
        <w:ind w:left="284" w:hanging="284"/>
        <w:jc w:val="both"/>
        <w:rPr>
          <w:rFonts w:ascii="Times New Roman" w:eastAsiaTheme="minorEastAsia" w:hAnsi="Times New Roman" w:cs="Times New Roman"/>
          <w:noProof/>
        </w:rPr>
      </w:pPr>
      <w:r w:rsidRPr="0082732C">
        <w:rPr>
          <w:rFonts w:ascii="Times New Roman" w:hAnsi="Times New Roman" w:cs="Times New Roman"/>
          <w:b/>
          <w:noProof/>
        </w:rPr>
        <w:t>Ministry of Education, C. Science, Sports and Technology (MEXT).</w:t>
      </w:r>
      <w:r w:rsidRPr="0082732C">
        <w:rPr>
          <w:rFonts w:ascii="Times New Roman" w:hAnsi="Times New Roman" w:cs="Times New Roman"/>
          <w:noProof/>
        </w:rPr>
        <w:t xml:space="preserve"> 2008b. ‘Shogakkou gakushu shidou yoryo kaisetsu gaikokugo katsudouhen,’ </w:t>
      </w:r>
      <w:r w:rsidRPr="0082732C">
        <w:rPr>
          <w:rFonts w:ascii="Times New Roman" w:hAnsi="Times New Roman" w:cs="Times New Roman"/>
          <w:i/>
          <w:noProof/>
        </w:rPr>
        <w:t>Description for</w:t>
      </w:r>
      <w:r w:rsidRPr="0082732C">
        <w:rPr>
          <w:rFonts w:ascii="Times New Roman" w:hAnsi="Times New Roman" w:cs="Times New Roman"/>
          <w:noProof/>
        </w:rPr>
        <w:t xml:space="preserve"> </w:t>
      </w:r>
      <w:r w:rsidRPr="0082732C">
        <w:rPr>
          <w:rFonts w:ascii="Times New Roman" w:hAnsi="Times New Roman" w:cs="Times New Roman"/>
          <w:i/>
          <w:noProof/>
        </w:rPr>
        <w:t>Study of Course</w:t>
      </w:r>
      <w:r w:rsidRPr="0082732C">
        <w:rPr>
          <w:rFonts w:ascii="Times New Roman" w:hAnsi="Times New Roman" w:cs="Times New Roman"/>
          <w:noProof/>
        </w:rPr>
        <w:t xml:space="preserve"> </w:t>
      </w:r>
      <w:r w:rsidRPr="0082732C">
        <w:rPr>
          <w:rFonts w:ascii="Times New Roman" w:hAnsi="Times New Roman" w:cs="Times New Roman"/>
          <w:i/>
          <w:noProof/>
        </w:rPr>
        <w:t>Guideline for Foreign Language Activities in Elementary Schools</w:t>
      </w:r>
      <w:r w:rsidRPr="0082732C">
        <w:rPr>
          <w:rFonts w:ascii="Times New Roman" w:hAnsi="Times New Roman" w:cs="Times New Roman"/>
          <w:noProof/>
        </w:rPr>
        <w:t>. Retrieved from</w:t>
      </w:r>
      <w:bookmarkEnd w:id="58"/>
      <w:r w:rsidRPr="0082732C">
        <w:rPr>
          <w:rFonts w:ascii="Times New Roman" w:hAnsi="Times New Roman" w:cs="Times New Roman"/>
          <w:noProof/>
        </w:rPr>
        <w:t xml:space="preserve"> </w:t>
      </w:r>
      <w:hyperlink r:id="rId12" w:history="1">
        <w:r w:rsidRPr="0082732C">
          <w:rPr>
            <w:rStyle w:val="a3"/>
            <w:rFonts w:ascii="Times New Roman" w:eastAsiaTheme="minorEastAsia" w:hAnsi="Times New Roman" w:cs="Times New Roman"/>
            <w:noProof/>
          </w:rPr>
          <w:t>http://www.mext.go.jp/component/a_menu/education/micro_detail/__icsFiles/afieldfle/2009/06/16/1234931_012.pdf</w:t>
        </w:r>
      </w:hyperlink>
      <w:r w:rsidRPr="0082732C">
        <w:rPr>
          <w:rFonts w:ascii="Times New Roman" w:eastAsiaTheme="minorEastAsia" w:hAnsi="Times New Roman" w:cs="Times New Roman"/>
          <w:noProof/>
        </w:rPr>
        <w:t>.</w:t>
      </w:r>
      <w:bookmarkStart w:id="59" w:name="_ENREF_54"/>
    </w:p>
    <w:p w14:paraId="7C318DCE" w14:textId="779F7C88" w:rsidR="006D764F" w:rsidRPr="003F63C5" w:rsidRDefault="006D764F" w:rsidP="003F63C5">
      <w:pPr>
        <w:pStyle w:val="EndNoteBibliography"/>
        <w:ind w:left="284" w:hanging="284"/>
        <w:jc w:val="both"/>
        <w:rPr>
          <w:rFonts w:ascii="Times New Roman" w:hAnsi="Times New Roman" w:cs="Times New Roman"/>
          <w:noProof/>
          <w:lang w:val="en-US"/>
        </w:rPr>
      </w:pPr>
      <w:r>
        <w:rPr>
          <w:rFonts w:ascii="Times New Roman" w:hAnsi="Times New Roman" w:cs="Times New Roman"/>
          <w:b/>
          <w:noProof/>
        </w:rPr>
        <w:t>Northbrook, J</w:t>
      </w:r>
      <w:r w:rsidRPr="003F63C5">
        <w:rPr>
          <w:rFonts w:ascii="Times New Roman" w:hAnsi="Times New Roman" w:cs="Times New Roman"/>
          <w:noProof/>
        </w:rPr>
        <w:t>.</w:t>
      </w:r>
      <w:r w:rsidR="009F294A">
        <w:rPr>
          <w:rFonts w:ascii="Times New Roman" w:hAnsi="Times New Roman" w:cs="Times New Roman"/>
          <w:noProof/>
        </w:rPr>
        <w:t xml:space="preserve"> and </w:t>
      </w:r>
      <w:r w:rsidR="009F294A" w:rsidRPr="003F63C5">
        <w:rPr>
          <w:rFonts w:ascii="Times New Roman" w:hAnsi="Times New Roman" w:cs="Times New Roman"/>
          <w:b/>
          <w:noProof/>
        </w:rPr>
        <w:t>Conklin, K.</w:t>
      </w:r>
      <w:r w:rsidR="009F294A">
        <w:rPr>
          <w:rFonts w:ascii="Times New Roman" w:hAnsi="Times New Roman" w:cs="Times New Roman"/>
          <w:noProof/>
        </w:rPr>
        <w:t xml:space="preserve"> in press </w:t>
      </w:r>
      <w:r w:rsidR="00C4660E">
        <w:rPr>
          <w:rFonts w:ascii="Times New Roman" w:hAnsi="Times New Roman" w:cs="Times New Roman"/>
          <w:noProof/>
        </w:rPr>
        <w:t>‘</w:t>
      </w:r>
      <w:r w:rsidR="00C4660E" w:rsidRPr="003F63C5">
        <w:rPr>
          <w:rFonts w:ascii="Times New Roman" w:hAnsi="Times New Roman" w:cs="Times New Roman"/>
          <w:noProof/>
        </w:rPr>
        <w:t>“What are you talking about?”</w:t>
      </w:r>
      <w:r w:rsidR="00C4660E">
        <w:rPr>
          <w:rFonts w:ascii="Times New Roman" w:hAnsi="Times New Roman" w:cs="Times New Roman"/>
          <w:b/>
          <w:noProof/>
        </w:rPr>
        <w:t xml:space="preserve"> </w:t>
      </w:r>
      <w:r w:rsidR="00C4660E" w:rsidRPr="00C4660E">
        <w:rPr>
          <w:rFonts w:ascii="Times New Roman" w:hAnsi="Times New Roman" w:cs="Times New Roman"/>
          <w:noProof/>
        </w:rPr>
        <w:t>An analysis of lexical bundles in Japanese junior high school textbooks</w:t>
      </w:r>
      <w:r w:rsidR="00AF5B9D">
        <w:rPr>
          <w:rFonts w:ascii="Times New Roman" w:hAnsi="Times New Roman" w:cs="Times New Roman"/>
          <w:noProof/>
        </w:rPr>
        <w:t>,</w:t>
      </w:r>
      <w:r w:rsidR="00C4660E">
        <w:rPr>
          <w:rFonts w:ascii="Times New Roman" w:hAnsi="Times New Roman" w:cs="Times New Roman"/>
          <w:noProof/>
        </w:rPr>
        <w:t>’</w:t>
      </w:r>
      <w:r w:rsidR="00C4660E" w:rsidRPr="00C4660E">
        <w:rPr>
          <w:rFonts w:ascii="Times New Roman" w:hAnsi="Times New Roman" w:cs="Times New Roman"/>
          <w:noProof/>
          <w:lang w:val="en-US"/>
        </w:rPr>
        <w:t xml:space="preserve"> </w:t>
      </w:r>
      <w:r w:rsidR="00C4660E" w:rsidRPr="00AF5B9D">
        <w:rPr>
          <w:rFonts w:ascii="Times New Roman" w:hAnsi="Times New Roman" w:cs="Times New Roman"/>
          <w:i/>
          <w:noProof/>
          <w:lang w:val="en-US"/>
        </w:rPr>
        <w:t>International Journal of Corpus Linguistics</w:t>
      </w:r>
      <w:r w:rsidR="00C4660E" w:rsidRPr="00C4660E">
        <w:rPr>
          <w:rFonts w:ascii="Times New Roman" w:hAnsi="Times New Roman" w:cs="Times New Roman"/>
          <w:noProof/>
          <w:lang w:val="en-US"/>
        </w:rPr>
        <w:t>.</w:t>
      </w:r>
    </w:p>
    <w:p w14:paraId="34723A8F" w14:textId="77777777" w:rsidR="00FB4953" w:rsidRPr="0082732C" w:rsidRDefault="0025596A" w:rsidP="00FB4953">
      <w:pPr>
        <w:pStyle w:val="EndNoteBibliography"/>
        <w:spacing w:after="0"/>
        <w:ind w:left="284" w:hanging="284"/>
        <w:jc w:val="both"/>
        <w:rPr>
          <w:rFonts w:ascii="Times New Roman" w:hAnsi="Times New Roman" w:cs="Times New Roman"/>
          <w:noProof/>
        </w:rPr>
      </w:pPr>
      <w:bookmarkStart w:id="60" w:name="_ENREF_56"/>
      <w:bookmarkEnd w:id="59"/>
      <w:r w:rsidRPr="0082732C">
        <w:rPr>
          <w:rFonts w:ascii="Times New Roman" w:hAnsi="Times New Roman" w:cs="Times New Roman"/>
          <w:b/>
          <w:noProof/>
        </w:rPr>
        <w:t>Nguyen, H. T.</w:t>
      </w:r>
      <w:r w:rsidRPr="0082732C">
        <w:rPr>
          <w:rFonts w:ascii="Times New Roman" w:hAnsi="Times New Roman" w:cs="Times New Roman"/>
          <w:noProof/>
        </w:rPr>
        <w:t xml:space="preserve"> and </w:t>
      </w:r>
      <w:r w:rsidRPr="0082732C">
        <w:rPr>
          <w:rFonts w:ascii="Times New Roman" w:hAnsi="Times New Roman" w:cs="Times New Roman"/>
          <w:b/>
          <w:noProof/>
        </w:rPr>
        <w:t>N. Ishitobi.</w:t>
      </w:r>
      <w:r w:rsidRPr="0082732C">
        <w:rPr>
          <w:rFonts w:ascii="Times New Roman" w:hAnsi="Times New Roman" w:cs="Times New Roman"/>
          <w:noProof/>
        </w:rPr>
        <w:t xml:space="preserve"> 2012. ‘Ordering fast food: service encounters in real-life interaction and in textbook dialogs,’ </w:t>
      </w:r>
      <w:r w:rsidRPr="0082732C">
        <w:rPr>
          <w:rFonts w:ascii="Times New Roman" w:hAnsi="Times New Roman" w:cs="Times New Roman"/>
          <w:i/>
          <w:noProof/>
        </w:rPr>
        <w:t xml:space="preserve">JALT Journal </w:t>
      </w:r>
      <w:r w:rsidRPr="0082732C">
        <w:rPr>
          <w:rFonts w:ascii="Times New Roman" w:hAnsi="Times New Roman" w:cs="Times New Roman"/>
          <w:noProof/>
        </w:rPr>
        <w:t xml:space="preserve">34/2: 151-186. </w:t>
      </w:r>
      <w:bookmarkStart w:id="61" w:name="_ENREF_57"/>
      <w:bookmarkEnd w:id="60"/>
    </w:p>
    <w:p w14:paraId="1A76AE04" w14:textId="77777777"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t xml:space="preserve">Ogura, F. </w:t>
      </w:r>
      <w:r w:rsidRPr="0082732C">
        <w:rPr>
          <w:rFonts w:ascii="Times New Roman" w:hAnsi="Times New Roman" w:cs="Times New Roman"/>
          <w:noProof/>
        </w:rPr>
        <w:t xml:space="preserve">2008. ‘Communicative competence and senior high school oral </w:t>
      </w:r>
      <w:r w:rsidRPr="0082732C">
        <w:rPr>
          <w:rFonts w:ascii="Times New Roman" w:hAnsi="Times New Roman" w:cs="Times New Roman"/>
          <w:noProof/>
        </w:rPr>
        <w:lastRenderedPageBreak/>
        <w:t xml:space="preserve">communication textbooks in Japan,' </w:t>
      </w:r>
      <w:r w:rsidRPr="0082732C">
        <w:rPr>
          <w:rFonts w:ascii="Times New Roman" w:hAnsi="Times New Roman" w:cs="Times New Roman"/>
          <w:i/>
          <w:noProof/>
        </w:rPr>
        <w:t xml:space="preserve">The Language Teacher </w:t>
      </w:r>
      <w:r w:rsidRPr="0082732C">
        <w:rPr>
          <w:rFonts w:ascii="Times New Roman" w:hAnsi="Times New Roman" w:cs="Times New Roman"/>
          <w:noProof/>
        </w:rPr>
        <w:t xml:space="preserve">32/12: 3-8. </w:t>
      </w:r>
      <w:bookmarkStart w:id="62" w:name="_ENREF_58"/>
      <w:bookmarkEnd w:id="61"/>
    </w:p>
    <w:p w14:paraId="4E00C540" w14:textId="77777777"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t>Pavlik, P. I.</w:t>
      </w:r>
      <w:r w:rsidRPr="0082732C">
        <w:rPr>
          <w:rFonts w:ascii="Times New Roman" w:hAnsi="Times New Roman" w:cs="Times New Roman"/>
          <w:noProof/>
        </w:rPr>
        <w:t xml:space="preserve"> and </w:t>
      </w:r>
      <w:r w:rsidRPr="0082732C">
        <w:rPr>
          <w:rFonts w:ascii="Times New Roman" w:hAnsi="Times New Roman" w:cs="Times New Roman"/>
          <w:b/>
          <w:noProof/>
        </w:rPr>
        <w:t>J. R. Anderson.</w:t>
      </w:r>
      <w:r w:rsidRPr="0082732C">
        <w:rPr>
          <w:rFonts w:ascii="Times New Roman" w:hAnsi="Times New Roman" w:cs="Times New Roman"/>
          <w:noProof/>
        </w:rPr>
        <w:t xml:space="preserve"> 2008. ‘Using a model to compute the optimal schedule of practice,’ </w:t>
      </w:r>
      <w:r w:rsidRPr="0082732C">
        <w:rPr>
          <w:rFonts w:ascii="Times New Roman" w:hAnsi="Times New Roman" w:cs="Times New Roman"/>
          <w:i/>
          <w:noProof/>
          <w:lang w:val="en-US"/>
        </w:rPr>
        <w:t>Journal of Experimental Psychology: Applied</w:t>
      </w:r>
      <w:r w:rsidRPr="0082732C">
        <w:rPr>
          <w:rFonts w:ascii="Times New Roman" w:hAnsi="Times New Roman" w:cs="Times New Roman"/>
          <w:i/>
          <w:noProof/>
        </w:rPr>
        <w:t xml:space="preserve"> </w:t>
      </w:r>
      <w:r w:rsidRPr="0082732C">
        <w:rPr>
          <w:rFonts w:ascii="Times New Roman" w:hAnsi="Times New Roman" w:cs="Times New Roman"/>
          <w:noProof/>
        </w:rPr>
        <w:t>14/2: 101-117.</w:t>
      </w:r>
      <w:r w:rsidRPr="0082732C">
        <w:rPr>
          <w:rFonts w:ascii="Times New Roman" w:hAnsi="Times New Roman" w:cs="Times New Roman"/>
          <w:i/>
          <w:noProof/>
          <w:lang w:val="en-US"/>
        </w:rPr>
        <w:t xml:space="preserve"> </w:t>
      </w:r>
    </w:p>
    <w:p w14:paraId="10F09403" w14:textId="77777777"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t>Pawley, A.</w:t>
      </w:r>
      <w:r w:rsidRPr="0082732C">
        <w:rPr>
          <w:rFonts w:ascii="Times New Roman" w:hAnsi="Times New Roman" w:cs="Times New Roman"/>
          <w:noProof/>
        </w:rPr>
        <w:t xml:space="preserve"> and </w:t>
      </w:r>
      <w:r w:rsidRPr="0082732C">
        <w:rPr>
          <w:rFonts w:ascii="Times New Roman" w:hAnsi="Times New Roman" w:cs="Times New Roman"/>
          <w:b/>
          <w:noProof/>
        </w:rPr>
        <w:t>F. H. Syder.</w:t>
      </w:r>
      <w:r w:rsidRPr="0082732C">
        <w:rPr>
          <w:rFonts w:ascii="Times New Roman" w:hAnsi="Times New Roman" w:cs="Times New Roman"/>
          <w:noProof/>
        </w:rPr>
        <w:t xml:space="preserve"> 1983. ‘Two puzzles for linguistic theory: nativelike selection and nativelike fluency’ in Richards, J. C. (ed.): </w:t>
      </w:r>
      <w:r w:rsidRPr="0082732C">
        <w:rPr>
          <w:rFonts w:ascii="Times New Roman" w:hAnsi="Times New Roman" w:cs="Times New Roman"/>
          <w:i/>
          <w:noProof/>
        </w:rPr>
        <w:t>Language and Communication</w:t>
      </w:r>
      <w:r w:rsidRPr="0082732C">
        <w:rPr>
          <w:rFonts w:ascii="Times New Roman" w:hAnsi="Times New Roman" w:cs="Times New Roman"/>
          <w:noProof/>
        </w:rPr>
        <w:t>: Longman.</w:t>
      </w:r>
      <w:bookmarkEnd w:id="62"/>
    </w:p>
    <w:p w14:paraId="6073BEAB" w14:textId="5AD30172"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bCs/>
          <w:noProof/>
        </w:rPr>
        <w:t>Pellicer-Sánchez</w:t>
      </w:r>
      <w:r w:rsidRPr="0082732C">
        <w:rPr>
          <w:rFonts w:ascii="Times New Roman" w:hAnsi="Times New Roman" w:cs="Times New Roman"/>
          <w:b/>
          <w:noProof/>
        </w:rPr>
        <w:t>, A.</w:t>
      </w:r>
      <w:r w:rsidRPr="0082732C">
        <w:rPr>
          <w:rFonts w:ascii="Times New Roman" w:hAnsi="Times New Roman" w:cs="Times New Roman"/>
          <w:noProof/>
        </w:rPr>
        <w:t xml:space="preserve"> 2017. ‘Learning L2 collocations incidentally from reading,’ </w:t>
      </w:r>
      <w:r w:rsidRPr="0082732C">
        <w:rPr>
          <w:rFonts w:ascii="Times New Roman" w:hAnsi="Times New Roman" w:cs="Times New Roman"/>
          <w:i/>
          <w:noProof/>
        </w:rPr>
        <w:t>Language Teaching Research</w:t>
      </w:r>
      <w:r w:rsidRPr="0082732C">
        <w:rPr>
          <w:rFonts w:ascii="Times New Roman" w:hAnsi="Times New Roman" w:cs="Times New Roman"/>
          <w:noProof/>
        </w:rPr>
        <w:t xml:space="preserve"> 21/3: 381-402.</w:t>
      </w:r>
      <w:bookmarkStart w:id="63" w:name="_ENREF_59"/>
    </w:p>
    <w:bookmarkEnd w:id="63"/>
    <w:p w14:paraId="5FFA7940" w14:textId="77777777"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t xml:space="preserve">Siyanova-Chanturia, A., K. Conklin </w:t>
      </w:r>
      <w:r w:rsidRPr="0082732C">
        <w:rPr>
          <w:rFonts w:ascii="Times New Roman" w:hAnsi="Times New Roman" w:cs="Times New Roman"/>
          <w:noProof/>
        </w:rPr>
        <w:t>and</w:t>
      </w:r>
      <w:r w:rsidRPr="0082732C">
        <w:rPr>
          <w:rFonts w:ascii="Times New Roman" w:hAnsi="Times New Roman" w:cs="Times New Roman"/>
          <w:b/>
          <w:noProof/>
        </w:rPr>
        <w:t xml:space="preserve"> W. J. Van Heuven. 2011.</w:t>
      </w:r>
      <w:r w:rsidRPr="0082732C">
        <w:rPr>
          <w:rFonts w:ascii="Times New Roman" w:hAnsi="Times New Roman" w:cs="Times New Roman"/>
          <w:noProof/>
        </w:rPr>
        <w:t xml:space="preserve"> ‘Seeing a phrase "time and again" matters: the role of phrasal frequency in the processing of multiword sequences,’ Journal of Experimental Psychology: Learning, Memory, and Cognition 37/3: 776-784.</w:t>
      </w:r>
    </w:p>
    <w:p w14:paraId="138F404A" w14:textId="77777777"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t>Szudarski, P.</w:t>
      </w:r>
      <w:r w:rsidRPr="0082732C">
        <w:rPr>
          <w:rFonts w:ascii="Times New Roman" w:hAnsi="Times New Roman" w:cs="Times New Roman"/>
          <w:noProof/>
        </w:rPr>
        <w:t xml:space="preserve"> and </w:t>
      </w:r>
      <w:r w:rsidRPr="0082732C">
        <w:rPr>
          <w:rFonts w:ascii="Times New Roman" w:hAnsi="Times New Roman" w:cs="Times New Roman"/>
          <w:b/>
          <w:noProof/>
        </w:rPr>
        <w:t>R. Carter.</w:t>
      </w:r>
      <w:r w:rsidRPr="0082732C">
        <w:rPr>
          <w:rFonts w:ascii="Times New Roman" w:hAnsi="Times New Roman" w:cs="Times New Roman"/>
          <w:noProof/>
        </w:rPr>
        <w:t xml:space="preserve"> 2014. ‘The role of input flood and input enhancement in EFL learners’ acquisition of collocations,’ </w:t>
      </w:r>
      <w:r w:rsidRPr="0082732C">
        <w:rPr>
          <w:rFonts w:ascii="Times New Roman" w:hAnsi="Times New Roman" w:cs="Times New Roman"/>
          <w:i/>
          <w:noProof/>
        </w:rPr>
        <w:t>International Journal of Applied Linguistics</w:t>
      </w:r>
      <w:r w:rsidRPr="0082732C">
        <w:rPr>
          <w:rFonts w:ascii="Times New Roman" w:hAnsi="Times New Roman" w:cs="Times New Roman"/>
          <w:noProof/>
        </w:rPr>
        <w:t xml:space="preserve"> 26/2: 245-265.</w:t>
      </w:r>
      <w:bookmarkStart w:id="64" w:name="_ENREF_65"/>
    </w:p>
    <w:p w14:paraId="7FC1454B" w14:textId="77777777"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t>Tremblay, A.,</w:t>
      </w:r>
      <w:r w:rsidRPr="0082732C">
        <w:rPr>
          <w:rFonts w:ascii="Times New Roman" w:hAnsi="Times New Roman" w:cs="Times New Roman"/>
          <w:noProof/>
        </w:rPr>
        <w:t xml:space="preserve"> </w:t>
      </w:r>
      <w:r w:rsidRPr="0082732C">
        <w:rPr>
          <w:rFonts w:ascii="Times New Roman" w:hAnsi="Times New Roman" w:cs="Times New Roman"/>
          <w:b/>
          <w:noProof/>
        </w:rPr>
        <w:t xml:space="preserve">B. Derwing </w:t>
      </w:r>
      <w:r w:rsidRPr="0082732C">
        <w:rPr>
          <w:rFonts w:ascii="Times New Roman" w:hAnsi="Times New Roman" w:cs="Times New Roman"/>
          <w:noProof/>
        </w:rPr>
        <w:t>and</w:t>
      </w:r>
      <w:r w:rsidRPr="0082732C">
        <w:rPr>
          <w:rFonts w:ascii="Times New Roman" w:hAnsi="Times New Roman" w:cs="Times New Roman"/>
          <w:b/>
          <w:noProof/>
        </w:rPr>
        <w:t xml:space="preserve"> G. Libben. </w:t>
      </w:r>
      <w:r w:rsidRPr="0082732C">
        <w:rPr>
          <w:rFonts w:ascii="Times New Roman" w:hAnsi="Times New Roman" w:cs="Times New Roman"/>
          <w:noProof/>
        </w:rPr>
        <w:t xml:space="preserve">2009. ‘Are lexical bundles stored and processed as single units?,’ </w:t>
      </w:r>
      <w:r w:rsidRPr="0082732C">
        <w:rPr>
          <w:rFonts w:ascii="Times New Roman" w:hAnsi="Times New Roman" w:cs="Times New Roman"/>
          <w:i/>
          <w:noProof/>
        </w:rPr>
        <w:t xml:space="preserve">Working Papers of the Linguistics Circle </w:t>
      </w:r>
      <w:r w:rsidRPr="0082732C">
        <w:rPr>
          <w:rFonts w:ascii="Times New Roman" w:hAnsi="Times New Roman" w:cs="Times New Roman"/>
          <w:noProof/>
        </w:rPr>
        <w:t>19/1: 258-279.</w:t>
      </w:r>
      <w:bookmarkStart w:id="65" w:name="_ENREF_66"/>
      <w:bookmarkEnd w:id="64"/>
    </w:p>
    <w:p w14:paraId="3567B39F" w14:textId="77777777"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lastRenderedPageBreak/>
        <w:t>Tremblay, A.,</w:t>
      </w:r>
      <w:r w:rsidRPr="0082732C">
        <w:rPr>
          <w:rFonts w:ascii="Times New Roman" w:hAnsi="Times New Roman" w:cs="Times New Roman"/>
          <w:noProof/>
        </w:rPr>
        <w:t xml:space="preserve"> </w:t>
      </w:r>
      <w:r w:rsidRPr="0082732C">
        <w:rPr>
          <w:rFonts w:ascii="Times New Roman" w:hAnsi="Times New Roman" w:cs="Times New Roman"/>
          <w:b/>
          <w:noProof/>
        </w:rPr>
        <w:t>B. Derwing.,</w:t>
      </w:r>
      <w:r w:rsidRPr="0082732C">
        <w:rPr>
          <w:rFonts w:ascii="Times New Roman" w:hAnsi="Times New Roman" w:cs="Times New Roman"/>
          <w:noProof/>
        </w:rPr>
        <w:t xml:space="preserve"> </w:t>
      </w:r>
      <w:r w:rsidRPr="0082732C">
        <w:rPr>
          <w:rFonts w:ascii="Times New Roman" w:hAnsi="Times New Roman" w:cs="Times New Roman"/>
          <w:b/>
          <w:noProof/>
        </w:rPr>
        <w:t>G. Libben</w:t>
      </w:r>
      <w:r w:rsidRPr="0082732C">
        <w:rPr>
          <w:rFonts w:ascii="Times New Roman" w:hAnsi="Times New Roman" w:cs="Times New Roman"/>
          <w:noProof/>
        </w:rPr>
        <w:t xml:space="preserve"> and </w:t>
      </w:r>
      <w:r w:rsidRPr="0082732C">
        <w:rPr>
          <w:rFonts w:ascii="Times New Roman" w:hAnsi="Times New Roman" w:cs="Times New Roman"/>
          <w:b/>
          <w:noProof/>
        </w:rPr>
        <w:t>C. Westbury.</w:t>
      </w:r>
      <w:r w:rsidRPr="0082732C">
        <w:rPr>
          <w:rFonts w:ascii="Times New Roman" w:hAnsi="Times New Roman" w:cs="Times New Roman"/>
          <w:noProof/>
        </w:rPr>
        <w:t xml:space="preserve"> 2011. ‘Processing advantages of lexical bundles: evidence from self-paced reading and sentence recall tasks,’ </w:t>
      </w:r>
      <w:r w:rsidRPr="0082732C">
        <w:rPr>
          <w:rFonts w:ascii="Times New Roman" w:hAnsi="Times New Roman" w:cs="Times New Roman"/>
          <w:i/>
          <w:noProof/>
        </w:rPr>
        <w:t>Language</w:t>
      </w:r>
      <w:r w:rsidRPr="0082732C">
        <w:rPr>
          <w:rFonts w:ascii="Times New Roman" w:hAnsi="Times New Roman" w:cs="Times New Roman"/>
          <w:noProof/>
        </w:rPr>
        <w:t xml:space="preserve"> </w:t>
      </w:r>
      <w:r w:rsidRPr="0082732C">
        <w:rPr>
          <w:rFonts w:ascii="Times New Roman" w:hAnsi="Times New Roman" w:cs="Times New Roman"/>
          <w:i/>
          <w:noProof/>
        </w:rPr>
        <w:t xml:space="preserve">Learning </w:t>
      </w:r>
      <w:r w:rsidRPr="0082732C">
        <w:rPr>
          <w:rFonts w:ascii="Times New Roman" w:hAnsi="Times New Roman" w:cs="Times New Roman"/>
          <w:noProof/>
        </w:rPr>
        <w:t>61/2: 569-613.</w:t>
      </w:r>
      <w:bookmarkStart w:id="66" w:name="_ENREF_68"/>
      <w:bookmarkEnd w:id="65"/>
    </w:p>
    <w:p w14:paraId="6F13CA64" w14:textId="77777777"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t xml:space="preserve">Tyler, A. </w:t>
      </w:r>
      <w:r w:rsidRPr="0082732C">
        <w:rPr>
          <w:rFonts w:ascii="Times New Roman" w:hAnsi="Times New Roman" w:cs="Times New Roman"/>
          <w:noProof/>
        </w:rPr>
        <w:t xml:space="preserve">2010. ‘Usage-based approaches to language and their applications to second language learning,’ </w:t>
      </w:r>
      <w:r w:rsidRPr="0082732C">
        <w:rPr>
          <w:rFonts w:ascii="Times New Roman" w:hAnsi="Times New Roman" w:cs="Times New Roman"/>
          <w:i/>
          <w:noProof/>
        </w:rPr>
        <w:t xml:space="preserve">Annual Review of Applied Linguistics </w:t>
      </w:r>
      <w:r w:rsidRPr="0082732C">
        <w:rPr>
          <w:rFonts w:ascii="Times New Roman" w:hAnsi="Times New Roman" w:cs="Times New Roman"/>
          <w:noProof/>
        </w:rPr>
        <w:t xml:space="preserve">30: 270-291. </w:t>
      </w:r>
      <w:bookmarkStart w:id="67" w:name="_ENREF_69"/>
      <w:bookmarkEnd w:id="66"/>
    </w:p>
    <w:p w14:paraId="258DC010" w14:textId="77777777"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t>Valsecchi, M.,</w:t>
      </w:r>
      <w:r w:rsidRPr="0082732C">
        <w:rPr>
          <w:rFonts w:ascii="Times New Roman" w:hAnsi="Times New Roman" w:cs="Times New Roman"/>
          <w:noProof/>
        </w:rPr>
        <w:t xml:space="preserve"> </w:t>
      </w:r>
      <w:r w:rsidRPr="0082732C">
        <w:rPr>
          <w:rFonts w:ascii="Times New Roman" w:hAnsi="Times New Roman" w:cs="Times New Roman"/>
          <w:b/>
          <w:noProof/>
        </w:rPr>
        <w:t xml:space="preserve">V. Künstler., S. Saage., B. J. White., J. Mukherjee. </w:t>
      </w:r>
      <w:r w:rsidRPr="0082732C">
        <w:rPr>
          <w:rFonts w:ascii="Times New Roman" w:hAnsi="Times New Roman" w:cs="Times New Roman"/>
          <w:noProof/>
        </w:rPr>
        <w:t>and</w:t>
      </w:r>
      <w:r w:rsidRPr="0082732C">
        <w:rPr>
          <w:rFonts w:ascii="Times New Roman" w:hAnsi="Times New Roman" w:cs="Times New Roman"/>
          <w:b/>
          <w:noProof/>
        </w:rPr>
        <w:t xml:space="preserve"> K. R. Gegenfurtner.</w:t>
      </w:r>
      <w:r w:rsidRPr="0082732C">
        <w:rPr>
          <w:rFonts w:ascii="Times New Roman" w:hAnsi="Times New Roman" w:cs="Times New Roman"/>
          <w:noProof/>
        </w:rPr>
        <w:t xml:space="preserve"> 2013. ‘Advantage in reading lexical bundles is reduced in non-native speakers,’ </w:t>
      </w:r>
      <w:r w:rsidRPr="0082732C">
        <w:rPr>
          <w:rFonts w:ascii="Times New Roman" w:hAnsi="Times New Roman" w:cs="Times New Roman"/>
          <w:i/>
          <w:noProof/>
        </w:rPr>
        <w:t>Journal of Eye</w:t>
      </w:r>
      <w:r w:rsidRPr="0082732C">
        <w:rPr>
          <w:rFonts w:ascii="Times New Roman" w:hAnsi="Times New Roman" w:cs="Times New Roman"/>
          <w:noProof/>
        </w:rPr>
        <w:t xml:space="preserve"> </w:t>
      </w:r>
      <w:r w:rsidRPr="0082732C">
        <w:rPr>
          <w:rFonts w:ascii="Times New Roman" w:hAnsi="Times New Roman" w:cs="Times New Roman"/>
          <w:i/>
          <w:noProof/>
        </w:rPr>
        <w:t xml:space="preserve">Movement Research </w:t>
      </w:r>
      <w:r w:rsidRPr="0082732C">
        <w:rPr>
          <w:rFonts w:ascii="Times New Roman" w:hAnsi="Times New Roman" w:cs="Times New Roman"/>
          <w:noProof/>
        </w:rPr>
        <w:t>6/5: 1-15.</w:t>
      </w:r>
      <w:bookmarkStart w:id="68" w:name="_ENREF_70"/>
      <w:bookmarkEnd w:id="67"/>
    </w:p>
    <w:p w14:paraId="0942A9C3" w14:textId="77777777" w:rsidR="00FB4953" w:rsidRPr="0082732C" w:rsidRDefault="0025596A" w:rsidP="00FB4953">
      <w:pPr>
        <w:pStyle w:val="EndNoteBibliography"/>
        <w:spacing w:after="0"/>
        <w:ind w:left="284" w:hanging="284"/>
        <w:jc w:val="both"/>
        <w:rPr>
          <w:rFonts w:ascii="Times New Roman" w:hAnsi="Times New Roman" w:cs="Times New Roman"/>
          <w:noProof/>
        </w:rPr>
      </w:pPr>
      <w:bookmarkStart w:id="69" w:name="_ENREF_71"/>
      <w:bookmarkEnd w:id="68"/>
      <w:r w:rsidRPr="0082732C">
        <w:rPr>
          <w:rFonts w:ascii="Times New Roman" w:hAnsi="Times New Roman" w:cs="Times New Roman"/>
          <w:b/>
          <w:noProof/>
        </w:rPr>
        <w:t>Wray, A.</w:t>
      </w:r>
      <w:r w:rsidRPr="0082732C">
        <w:rPr>
          <w:rFonts w:ascii="Times New Roman" w:hAnsi="Times New Roman" w:cs="Times New Roman"/>
          <w:noProof/>
        </w:rPr>
        <w:t xml:space="preserve"> 2002. </w:t>
      </w:r>
      <w:r w:rsidRPr="0082732C">
        <w:rPr>
          <w:rFonts w:ascii="Times New Roman" w:hAnsi="Times New Roman" w:cs="Times New Roman"/>
          <w:i/>
          <w:noProof/>
        </w:rPr>
        <w:t>Formulaic Language and the Lexicon</w:t>
      </w:r>
      <w:r w:rsidRPr="0082732C">
        <w:rPr>
          <w:rFonts w:ascii="Times New Roman" w:hAnsi="Times New Roman" w:cs="Times New Roman"/>
          <w:noProof/>
        </w:rPr>
        <w:t>. Cambridge: Cambridge University Press.</w:t>
      </w:r>
      <w:bookmarkStart w:id="70" w:name="_ENREF_72"/>
      <w:bookmarkEnd w:id="69"/>
    </w:p>
    <w:p w14:paraId="011D9BBA" w14:textId="77777777"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lastRenderedPageBreak/>
        <w:t>Wray, A.</w:t>
      </w:r>
      <w:r w:rsidRPr="0082732C">
        <w:rPr>
          <w:rFonts w:ascii="Times New Roman" w:hAnsi="Times New Roman" w:cs="Times New Roman"/>
          <w:noProof/>
        </w:rPr>
        <w:t xml:space="preserve"> 2008. </w:t>
      </w:r>
      <w:r w:rsidRPr="0082732C">
        <w:rPr>
          <w:rFonts w:ascii="Times New Roman" w:hAnsi="Times New Roman" w:cs="Times New Roman"/>
          <w:i/>
          <w:noProof/>
        </w:rPr>
        <w:t>Formulaic Language: Pushing the Boundaries</w:t>
      </w:r>
      <w:r w:rsidRPr="0082732C">
        <w:rPr>
          <w:rFonts w:ascii="Times New Roman" w:hAnsi="Times New Roman" w:cs="Times New Roman"/>
          <w:noProof/>
        </w:rPr>
        <w:t>. Oxford: Oxford University Press.</w:t>
      </w:r>
      <w:bookmarkStart w:id="71" w:name="_ENREF_73"/>
      <w:bookmarkEnd w:id="70"/>
    </w:p>
    <w:p w14:paraId="5E52D11D" w14:textId="77777777"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t>Wray, A.</w:t>
      </w:r>
      <w:r w:rsidRPr="0082732C">
        <w:rPr>
          <w:rFonts w:ascii="Times New Roman" w:hAnsi="Times New Roman" w:cs="Times New Roman"/>
          <w:noProof/>
        </w:rPr>
        <w:t xml:space="preserve"> 2012. ‘What do we (think we) know about formulaic language? an evaluation of the current state of play’, </w:t>
      </w:r>
      <w:r w:rsidRPr="0082732C">
        <w:rPr>
          <w:rFonts w:ascii="Times New Roman" w:hAnsi="Times New Roman" w:cs="Times New Roman"/>
          <w:i/>
          <w:noProof/>
        </w:rPr>
        <w:t xml:space="preserve">Annual Review of Applied Linguistics </w:t>
      </w:r>
      <w:r w:rsidRPr="0082732C">
        <w:rPr>
          <w:rFonts w:ascii="Times New Roman" w:hAnsi="Times New Roman" w:cs="Times New Roman"/>
          <w:noProof/>
        </w:rPr>
        <w:t>32: 231-254.</w:t>
      </w:r>
      <w:bookmarkStart w:id="72" w:name="_ENREF_74"/>
      <w:bookmarkEnd w:id="71"/>
    </w:p>
    <w:p w14:paraId="569D3532" w14:textId="77777777" w:rsidR="00FB4953" w:rsidRPr="0082732C" w:rsidRDefault="0025596A" w:rsidP="00FB4953">
      <w:pPr>
        <w:pStyle w:val="EndNoteBibliography"/>
        <w:spacing w:after="0"/>
        <w:ind w:left="284" w:hanging="284"/>
        <w:jc w:val="both"/>
        <w:rPr>
          <w:rFonts w:ascii="Times New Roman" w:hAnsi="Times New Roman" w:cs="Times New Roman"/>
          <w:noProof/>
        </w:rPr>
      </w:pPr>
      <w:r w:rsidRPr="0082732C">
        <w:rPr>
          <w:rFonts w:ascii="Times New Roman" w:hAnsi="Times New Roman" w:cs="Times New Roman"/>
          <w:b/>
          <w:noProof/>
        </w:rPr>
        <w:t>Wray, A.</w:t>
      </w:r>
      <w:r w:rsidRPr="0082732C">
        <w:rPr>
          <w:rFonts w:ascii="Times New Roman" w:hAnsi="Times New Roman" w:cs="Times New Roman"/>
          <w:noProof/>
        </w:rPr>
        <w:t xml:space="preserve"> and </w:t>
      </w:r>
      <w:r w:rsidRPr="0082732C">
        <w:rPr>
          <w:rFonts w:ascii="Times New Roman" w:hAnsi="Times New Roman" w:cs="Times New Roman"/>
          <w:b/>
          <w:noProof/>
        </w:rPr>
        <w:t>M. R. Perkins.</w:t>
      </w:r>
      <w:r w:rsidRPr="0082732C">
        <w:rPr>
          <w:rFonts w:ascii="Times New Roman" w:hAnsi="Times New Roman" w:cs="Times New Roman"/>
          <w:noProof/>
        </w:rPr>
        <w:t xml:space="preserve"> 2000. ‘The functions of formulaic language: an integrated model,' </w:t>
      </w:r>
      <w:r w:rsidRPr="0082732C">
        <w:rPr>
          <w:rFonts w:ascii="Times New Roman" w:hAnsi="Times New Roman" w:cs="Times New Roman"/>
          <w:i/>
          <w:noProof/>
        </w:rPr>
        <w:t xml:space="preserve">Language &amp; Communication </w:t>
      </w:r>
      <w:r w:rsidRPr="0082732C">
        <w:rPr>
          <w:rFonts w:ascii="Times New Roman" w:hAnsi="Times New Roman" w:cs="Times New Roman"/>
          <w:noProof/>
        </w:rPr>
        <w:t>20: 1-28.</w:t>
      </w:r>
      <w:bookmarkEnd w:id="72"/>
    </w:p>
    <w:p w14:paraId="369BA848" w14:textId="680EA6DD" w:rsidR="00FB4953" w:rsidRPr="0082732C" w:rsidRDefault="0025596A" w:rsidP="00FB4953">
      <w:pPr>
        <w:pStyle w:val="EndNoteBibliography"/>
        <w:spacing w:after="0"/>
        <w:ind w:left="284" w:hanging="284"/>
        <w:jc w:val="both"/>
        <w:rPr>
          <w:rFonts w:ascii="Times New Roman" w:hAnsi="Times New Roman" w:cs="Times New Roman"/>
          <w:noProof/>
        </w:rPr>
        <w:sectPr w:rsidR="00FB4953" w:rsidRPr="0082732C" w:rsidSect="00FB4953">
          <w:type w:val="continuous"/>
          <w:pgSz w:w="11900" w:h="16840"/>
          <w:pgMar w:top="1985" w:right="1701" w:bottom="1701" w:left="1701" w:header="851" w:footer="992" w:gutter="0"/>
          <w:cols w:num="2" w:space="425"/>
          <w:docGrid w:type="lines" w:linePitch="400"/>
        </w:sectPr>
      </w:pPr>
      <w:r w:rsidRPr="0082732C">
        <w:rPr>
          <w:rFonts w:ascii="Times New Roman" w:hAnsi="Times New Roman" w:cs="Times New Roman"/>
          <w:b/>
          <w:noProof/>
        </w:rPr>
        <w:t>Webb, S.</w:t>
      </w:r>
      <w:r w:rsidRPr="0082732C">
        <w:rPr>
          <w:rFonts w:ascii="Times New Roman" w:hAnsi="Times New Roman" w:cs="Times New Roman"/>
          <w:noProof/>
        </w:rPr>
        <w:t xml:space="preserve"> and </w:t>
      </w:r>
      <w:r w:rsidRPr="0082732C">
        <w:rPr>
          <w:rFonts w:ascii="Times New Roman" w:hAnsi="Times New Roman" w:cs="Times New Roman"/>
          <w:b/>
          <w:noProof/>
        </w:rPr>
        <w:t>E. Kagimoto.</w:t>
      </w:r>
      <w:r w:rsidRPr="0082732C">
        <w:rPr>
          <w:rFonts w:ascii="Times New Roman" w:hAnsi="Times New Roman" w:cs="Times New Roman"/>
          <w:noProof/>
        </w:rPr>
        <w:t xml:space="preserve"> 2009. ‘The effects of vocabulary learning on collocation and meaning,’ </w:t>
      </w:r>
      <w:r w:rsidRPr="0082732C">
        <w:rPr>
          <w:rFonts w:ascii="Times New Roman" w:hAnsi="Times New Roman" w:cs="Times New Roman"/>
          <w:i/>
          <w:noProof/>
        </w:rPr>
        <w:t>TESOL Quarterly</w:t>
      </w:r>
      <w:r w:rsidRPr="0082732C">
        <w:rPr>
          <w:rFonts w:ascii="Times New Roman" w:hAnsi="Times New Roman" w:cs="Times New Roman"/>
          <w:noProof/>
        </w:rPr>
        <w:t xml:space="preserve"> 43/1: 55–77.</w:t>
      </w:r>
    </w:p>
    <w:p w14:paraId="7711EB3A" w14:textId="402DC2EC" w:rsidR="00FB4953" w:rsidRPr="0082732C" w:rsidRDefault="00FB4953" w:rsidP="00FB4953">
      <w:pPr>
        <w:pStyle w:val="afa"/>
        <w:spacing w:after="0"/>
        <w:jc w:val="both"/>
        <w:rPr>
          <w:rFonts w:ascii="Times New Roman" w:hAnsi="Times New Roman" w:cs="Times New Roman"/>
          <w:noProof/>
          <w:sz w:val="24"/>
          <w:szCs w:val="24"/>
        </w:rPr>
      </w:pPr>
    </w:p>
    <w:p w14:paraId="68796606" w14:textId="77777777" w:rsidR="00FB4953" w:rsidRPr="0082732C" w:rsidRDefault="00FB4953" w:rsidP="00FB4953">
      <w:pPr>
        <w:pStyle w:val="a5"/>
        <w:jc w:val="both"/>
        <w:rPr>
          <w:rFonts w:ascii="Times New Roman" w:hAnsi="Times New Roman" w:cs="Times New Roman"/>
          <w:noProof/>
        </w:rPr>
      </w:pPr>
    </w:p>
    <w:p w14:paraId="144BE374" w14:textId="77777777" w:rsidR="00FB4953" w:rsidRPr="0082732C" w:rsidRDefault="0025596A" w:rsidP="00FB4953">
      <w:pPr>
        <w:pStyle w:val="a5"/>
        <w:jc w:val="both"/>
        <w:rPr>
          <w:rFonts w:ascii="Times New Roman" w:hAnsi="Times New Roman" w:cs="Times New Roman"/>
          <w:b/>
          <w:noProof/>
        </w:rPr>
      </w:pPr>
      <w:r w:rsidRPr="0082732C">
        <w:rPr>
          <w:rFonts w:ascii="Times New Roman" w:hAnsi="Times New Roman" w:cs="Times New Roman"/>
          <w:b/>
          <w:noProof/>
        </w:rPr>
        <w:t>Tables</w:t>
      </w:r>
    </w:p>
    <w:p w14:paraId="3E618280" w14:textId="77777777" w:rsidR="00FB4953" w:rsidRPr="0082732C" w:rsidRDefault="00FB4953" w:rsidP="00FB4953">
      <w:pPr>
        <w:pStyle w:val="a5"/>
        <w:jc w:val="both"/>
        <w:rPr>
          <w:rFonts w:ascii="Times New Roman" w:hAnsi="Times New Roman" w:cs="Times New Roman"/>
          <w:b/>
          <w:noProof/>
        </w:rPr>
      </w:pPr>
    </w:p>
    <w:p w14:paraId="3DD84C88" w14:textId="1607D288" w:rsidR="00FB4953" w:rsidRPr="0082732C" w:rsidRDefault="0025596A" w:rsidP="00FB4953">
      <w:pPr>
        <w:pStyle w:val="a5"/>
        <w:jc w:val="both"/>
        <w:rPr>
          <w:rFonts w:ascii="Times New Roman" w:hAnsi="Times New Roman" w:cs="Times New Roman"/>
          <w:b/>
          <w:sz w:val="24"/>
          <w:szCs w:val="24"/>
          <w:lang w:val="en-US"/>
        </w:rPr>
      </w:pPr>
      <w:r w:rsidRPr="0082732C">
        <w:rPr>
          <w:rFonts w:ascii="Times New Roman" w:hAnsi="Times New Roman" w:cs="Times New Roman"/>
          <w:b/>
          <w:sz w:val="24"/>
          <w:szCs w:val="24"/>
          <w:lang w:val="en-US"/>
        </w:rPr>
        <w:t xml:space="preserve">Table 1. Summary of non-native speakers’ age, years of studying English, </w:t>
      </w:r>
      <w:r w:rsidR="00AF5B9D">
        <w:rPr>
          <w:rFonts w:ascii="Times New Roman" w:hAnsi="Times New Roman" w:cs="Times New Roman"/>
          <w:b/>
          <w:sz w:val="24"/>
          <w:szCs w:val="24"/>
          <w:lang w:val="en-US"/>
        </w:rPr>
        <w:t xml:space="preserve">and </w:t>
      </w:r>
      <w:r w:rsidRPr="0082732C">
        <w:rPr>
          <w:rFonts w:ascii="Times New Roman" w:hAnsi="Times New Roman" w:cs="Times New Roman"/>
          <w:b/>
          <w:sz w:val="24"/>
          <w:szCs w:val="24"/>
          <w:lang w:val="en-US"/>
        </w:rPr>
        <w:t>self-rating of English proficiency.</w:t>
      </w:r>
    </w:p>
    <w:tbl>
      <w:tblPr>
        <w:tblStyle w:val="a6"/>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32"/>
        <w:gridCol w:w="666"/>
        <w:gridCol w:w="871"/>
        <w:gridCol w:w="999"/>
        <w:gridCol w:w="1062"/>
        <w:gridCol w:w="1074"/>
        <w:gridCol w:w="973"/>
        <w:gridCol w:w="1087"/>
        <w:gridCol w:w="1250"/>
      </w:tblGrid>
      <w:tr w:rsidR="00356952" w:rsidRPr="0082732C" w14:paraId="5F5F15CF" w14:textId="77777777" w:rsidTr="00FB4953">
        <w:tc>
          <w:tcPr>
            <w:tcW w:w="738" w:type="dxa"/>
          </w:tcPr>
          <w:p w14:paraId="2DFCC3B1" w14:textId="77777777" w:rsidR="00FB4953" w:rsidRPr="0082732C" w:rsidRDefault="00FB4953" w:rsidP="00FB4953">
            <w:pPr>
              <w:pStyle w:val="a5"/>
              <w:jc w:val="both"/>
              <w:rPr>
                <w:rFonts w:ascii="Times New Roman" w:hAnsi="Times New Roman" w:cs="Times New Roman"/>
                <w:sz w:val="20"/>
                <w:szCs w:val="24"/>
                <w:lang w:val="en-US"/>
              </w:rPr>
            </w:pPr>
          </w:p>
        </w:tc>
        <w:tc>
          <w:tcPr>
            <w:tcW w:w="598" w:type="dxa"/>
          </w:tcPr>
          <w:p w14:paraId="54EC1F50" w14:textId="77777777" w:rsidR="00FB4953" w:rsidRPr="0082732C" w:rsidRDefault="0025596A" w:rsidP="00FB4953">
            <w:pPr>
              <w:pStyle w:val="a5"/>
              <w:jc w:val="both"/>
              <w:rPr>
                <w:rFonts w:ascii="Times New Roman" w:hAnsi="Times New Roman" w:cs="Times New Roman"/>
                <w:sz w:val="20"/>
                <w:szCs w:val="24"/>
                <w:lang w:val="en-US"/>
              </w:rPr>
            </w:pPr>
            <w:r w:rsidRPr="0082732C">
              <w:rPr>
                <w:rFonts w:ascii="Times New Roman" w:hAnsi="Times New Roman" w:cs="Times New Roman"/>
                <w:sz w:val="20"/>
                <w:szCs w:val="24"/>
                <w:lang w:val="en-US"/>
              </w:rPr>
              <w:t>Age</w:t>
            </w:r>
          </w:p>
        </w:tc>
        <w:tc>
          <w:tcPr>
            <w:tcW w:w="879" w:type="dxa"/>
          </w:tcPr>
          <w:p w14:paraId="017A1AE1" w14:textId="77777777" w:rsidR="00FB4953" w:rsidRPr="0082732C" w:rsidRDefault="0025596A" w:rsidP="00FB4953">
            <w:pPr>
              <w:pStyle w:val="a5"/>
              <w:jc w:val="both"/>
              <w:rPr>
                <w:rFonts w:ascii="Times New Roman" w:hAnsi="Times New Roman" w:cs="Times New Roman"/>
                <w:sz w:val="20"/>
                <w:szCs w:val="24"/>
                <w:lang w:val="en-US"/>
              </w:rPr>
            </w:pPr>
            <w:r w:rsidRPr="0082732C">
              <w:rPr>
                <w:rFonts w:ascii="Times New Roman" w:hAnsi="Times New Roman" w:cs="Times New Roman"/>
                <w:sz w:val="20"/>
                <w:szCs w:val="24"/>
                <w:lang w:val="en-US"/>
              </w:rPr>
              <w:t xml:space="preserve">Age of first contact </w:t>
            </w:r>
          </w:p>
        </w:tc>
        <w:tc>
          <w:tcPr>
            <w:tcW w:w="1007" w:type="dxa"/>
          </w:tcPr>
          <w:p w14:paraId="4465E2E9" w14:textId="77777777" w:rsidR="00FB4953" w:rsidRPr="0082732C" w:rsidRDefault="0025596A" w:rsidP="00FB4953">
            <w:pPr>
              <w:pStyle w:val="a5"/>
              <w:jc w:val="both"/>
              <w:rPr>
                <w:rFonts w:ascii="Times New Roman" w:hAnsi="Times New Roman" w:cs="Times New Roman"/>
                <w:sz w:val="20"/>
                <w:szCs w:val="24"/>
                <w:lang w:val="en-US"/>
              </w:rPr>
            </w:pPr>
            <w:r w:rsidRPr="0082732C">
              <w:rPr>
                <w:rFonts w:ascii="Times New Roman" w:hAnsi="Times New Roman" w:cs="Times New Roman"/>
                <w:sz w:val="20"/>
                <w:szCs w:val="24"/>
                <w:lang w:val="en-US"/>
              </w:rPr>
              <w:t>Years studying English</w:t>
            </w:r>
          </w:p>
        </w:tc>
        <w:tc>
          <w:tcPr>
            <w:tcW w:w="1071" w:type="dxa"/>
          </w:tcPr>
          <w:p w14:paraId="13BECED4" w14:textId="77777777" w:rsidR="00FB4953" w:rsidRPr="0082732C" w:rsidRDefault="0025596A" w:rsidP="00FB4953">
            <w:pPr>
              <w:pStyle w:val="a5"/>
              <w:jc w:val="both"/>
              <w:rPr>
                <w:rFonts w:ascii="Times New Roman" w:hAnsi="Times New Roman" w:cs="Times New Roman"/>
                <w:sz w:val="20"/>
                <w:szCs w:val="24"/>
                <w:lang w:val="en-US"/>
              </w:rPr>
            </w:pPr>
            <w:r w:rsidRPr="0082732C">
              <w:rPr>
                <w:rFonts w:ascii="Times New Roman" w:hAnsi="Times New Roman" w:cs="Times New Roman"/>
                <w:sz w:val="20"/>
                <w:szCs w:val="24"/>
                <w:lang w:val="en-US"/>
              </w:rPr>
              <w:t>Speaking</w:t>
            </w:r>
          </w:p>
        </w:tc>
        <w:tc>
          <w:tcPr>
            <w:tcW w:w="1083" w:type="dxa"/>
          </w:tcPr>
          <w:p w14:paraId="1A115337" w14:textId="77777777" w:rsidR="00FB4953" w:rsidRPr="0082732C" w:rsidRDefault="0025596A" w:rsidP="00FB4953">
            <w:pPr>
              <w:pStyle w:val="a5"/>
              <w:jc w:val="both"/>
              <w:rPr>
                <w:rFonts w:ascii="Times New Roman" w:hAnsi="Times New Roman" w:cs="Times New Roman"/>
                <w:sz w:val="20"/>
                <w:szCs w:val="24"/>
                <w:lang w:val="en-US"/>
              </w:rPr>
            </w:pPr>
            <w:r w:rsidRPr="0082732C">
              <w:rPr>
                <w:rFonts w:ascii="Times New Roman" w:hAnsi="Times New Roman" w:cs="Times New Roman"/>
                <w:sz w:val="20"/>
                <w:szCs w:val="24"/>
                <w:lang w:val="en-US"/>
              </w:rPr>
              <w:t>Listening</w:t>
            </w:r>
          </w:p>
        </w:tc>
        <w:tc>
          <w:tcPr>
            <w:tcW w:w="981" w:type="dxa"/>
          </w:tcPr>
          <w:p w14:paraId="25B2214D" w14:textId="77777777" w:rsidR="00FB4953" w:rsidRPr="0082732C" w:rsidRDefault="0025596A" w:rsidP="00FB4953">
            <w:pPr>
              <w:pStyle w:val="a5"/>
              <w:jc w:val="both"/>
              <w:rPr>
                <w:rFonts w:ascii="Times New Roman" w:hAnsi="Times New Roman" w:cs="Times New Roman"/>
                <w:sz w:val="20"/>
                <w:szCs w:val="24"/>
                <w:lang w:val="en-US"/>
              </w:rPr>
            </w:pPr>
            <w:r w:rsidRPr="0082732C">
              <w:rPr>
                <w:rFonts w:ascii="Times New Roman" w:hAnsi="Times New Roman" w:cs="Times New Roman"/>
                <w:sz w:val="20"/>
                <w:szCs w:val="24"/>
                <w:lang w:val="en-US"/>
              </w:rPr>
              <w:t>Reading</w:t>
            </w:r>
          </w:p>
        </w:tc>
        <w:tc>
          <w:tcPr>
            <w:tcW w:w="1096" w:type="dxa"/>
          </w:tcPr>
          <w:p w14:paraId="3DB442EA" w14:textId="77777777" w:rsidR="00FB4953" w:rsidRPr="0082732C" w:rsidRDefault="0025596A" w:rsidP="00FB4953">
            <w:pPr>
              <w:pStyle w:val="a5"/>
              <w:jc w:val="both"/>
              <w:rPr>
                <w:rFonts w:ascii="Times New Roman" w:hAnsi="Times New Roman" w:cs="Times New Roman"/>
                <w:sz w:val="20"/>
                <w:szCs w:val="24"/>
                <w:lang w:val="en-US"/>
              </w:rPr>
            </w:pPr>
            <w:r w:rsidRPr="0082732C">
              <w:rPr>
                <w:rFonts w:ascii="Times New Roman" w:hAnsi="Times New Roman" w:cs="Times New Roman"/>
                <w:sz w:val="20"/>
                <w:szCs w:val="24"/>
                <w:lang w:val="en-US"/>
              </w:rPr>
              <w:t>Grammar</w:t>
            </w:r>
          </w:p>
        </w:tc>
        <w:tc>
          <w:tcPr>
            <w:tcW w:w="1261" w:type="dxa"/>
          </w:tcPr>
          <w:p w14:paraId="4777F0D6" w14:textId="77777777" w:rsidR="00FB4953" w:rsidRPr="0082732C" w:rsidRDefault="0025596A" w:rsidP="00FB4953">
            <w:pPr>
              <w:pStyle w:val="a5"/>
              <w:jc w:val="both"/>
              <w:rPr>
                <w:rFonts w:ascii="Times New Roman" w:hAnsi="Times New Roman" w:cs="Times New Roman"/>
                <w:sz w:val="20"/>
                <w:szCs w:val="24"/>
                <w:lang w:val="en-US"/>
              </w:rPr>
            </w:pPr>
            <w:r w:rsidRPr="0082732C">
              <w:rPr>
                <w:rFonts w:ascii="Times New Roman" w:hAnsi="Times New Roman" w:cs="Times New Roman"/>
                <w:sz w:val="20"/>
                <w:szCs w:val="24"/>
                <w:lang w:val="en-US"/>
              </w:rPr>
              <w:t>Overall proficiency</w:t>
            </w:r>
          </w:p>
        </w:tc>
      </w:tr>
      <w:tr w:rsidR="00356952" w:rsidRPr="0082732C" w14:paraId="617B1BD8" w14:textId="77777777" w:rsidTr="00FB4953">
        <w:tc>
          <w:tcPr>
            <w:tcW w:w="738" w:type="dxa"/>
          </w:tcPr>
          <w:p w14:paraId="5DD49EC2" w14:textId="77777777" w:rsidR="00FB4953" w:rsidRPr="0082732C" w:rsidRDefault="0025596A" w:rsidP="00FB4953">
            <w:pPr>
              <w:pStyle w:val="a5"/>
              <w:jc w:val="both"/>
              <w:rPr>
                <w:rFonts w:ascii="Times New Roman" w:hAnsi="Times New Roman" w:cs="Times New Roman"/>
                <w:sz w:val="20"/>
                <w:szCs w:val="24"/>
                <w:lang w:val="en-US"/>
              </w:rPr>
            </w:pPr>
            <w:r w:rsidRPr="0082732C">
              <w:rPr>
                <w:rFonts w:ascii="Times New Roman" w:hAnsi="Times New Roman" w:cs="Times New Roman"/>
                <w:sz w:val="20"/>
                <w:szCs w:val="24"/>
                <w:lang w:val="en-US"/>
              </w:rPr>
              <w:t>Mean</w:t>
            </w:r>
          </w:p>
        </w:tc>
        <w:tc>
          <w:tcPr>
            <w:tcW w:w="598" w:type="dxa"/>
          </w:tcPr>
          <w:p w14:paraId="40DB5C48" w14:textId="77777777" w:rsidR="00FB4953" w:rsidRPr="0082732C" w:rsidRDefault="0025596A" w:rsidP="00FB4953">
            <w:pPr>
              <w:pStyle w:val="a5"/>
              <w:jc w:val="both"/>
              <w:rPr>
                <w:rFonts w:ascii="Times New Roman" w:hAnsi="Times New Roman" w:cs="Times New Roman"/>
                <w:sz w:val="20"/>
                <w:szCs w:val="24"/>
                <w:lang w:val="en-US"/>
              </w:rPr>
            </w:pPr>
            <w:r w:rsidRPr="0082732C">
              <w:rPr>
                <w:rFonts w:ascii="Times New Roman" w:hAnsi="Times New Roman" w:cs="Times New Roman"/>
                <w:sz w:val="20"/>
                <w:szCs w:val="24"/>
                <w:lang w:val="en-US"/>
              </w:rPr>
              <w:t>14.82</w:t>
            </w:r>
          </w:p>
        </w:tc>
        <w:tc>
          <w:tcPr>
            <w:tcW w:w="879" w:type="dxa"/>
          </w:tcPr>
          <w:p w14:paraId="3A700DE6" w14:textId="77777777" w:rsidR="00FB4953" w:rsidRPr="0082732C" w:rsidRDefault="0025596A" w:rsidP="00FB4953">
            <w:pPr>
              <w:pStyle w:val="a5"/>
              <w:jc w:val="both"/>
              <w:rPr>
                <w:rFonts w:ascii="Times New Roman" w:hAnsi="Times New Roman" w:cs="Times New Roman"/>
                <w:sz w:val="20"/>
                <w:szCs w:val="24"/>
                <w:lang w:val="en-US"/>
              </w:rPr>
            </w:pPr>
            <w:r w:rsidRPr="0082732C">
              <w:rPr>
                <w:rFonts w:ascii="Times New Roman" w:hAnsi="Times New Roman" w:cs="Times New Roman"/>
                <w:sz w:val="20"/>
                <w:szCs w:val="24"/>
                <w:lang w:val="en-US"/>
              </w:rPr>
              <w:t>6.91</w:t>
            </w:r>
          </w:p>
        </w:tc>
        <w:tc>
          <w:tcPr>
            <w:tcW w:w="1007" w:type="dxa"/>
          </w:tcPr>
          <w:p w14:paraId="77D1FEED" w14:textId="77777777" w:rsidR="00FB4953" w:rsidRPr="0082732C" w:rsidRDefault="0025596A" w:rsidP="00FB4953">
            <w:pPr>
              <w:pStyle w:val="a5"/>
              <w:jc w:val="both"/>
              <w:rPr>
                <w:rFonts w:ascii="Times New Roman" w:hAnsi="Times New Roman" w:cs="Times New Roman"/>
                <w:sz w:val="20"/>
                <w:szCs w:val="24"/>
                <w:lang w:val="en-US"/>
              </w:rPr>
            </w:pPr>
            <w:r w:rsidRPr="0082732C">
              <w:rPr>
                <w:rFonts w:ascii="Times New Roman" w:hAnsi="Times New Roman" w:cs="Times New Roman"/>
                <w:sz w:val="20"/>
                <w:szCs w:val="24"/>
                <w:lang w:val="en-US"/>
              </w:rPr>
              <w:t>7.91</w:t>
            </w:r>
          </w:p>
        </w:tc>
        <w:tc>
          <w:tcPr>
            <w:tcW w:w="1071" w:type="dxa"/>
          </w:tcPr>
          <w:p w14:paraId="4E2DCA26" w14:textId="77777777" w:rsidR="00FB4953" w:rsidRPr="0082732C" w:rsidRDefault="0025596A" w:rsidP="00FB4953">
            <w:pPr>
              <w:pStyle w:val="a5"/>
              <w:jc w:val="both"/>
              <w:rPr>
                <w:rFonts w:ascii="Times New Roman" w:hAnsi="Times New Roman" w:cs="Times New Roman"/>
                <w:sz w:val="20"/>
                <w:szCs w:val="24"/>
                <w:lang w:val="en-US"/>
              </w:rPr>
            </w:pPr>
            <w:r w:rsidRPr="0082732C">
              <w:rPr>
                <w:rFonts w:ascii="Times New Roman" w:hAnsi="Times New Roman" w:cs="Times New Roman"/>
                <w:sz w:val="20"/>
                <w:szCs w:val="24"/>
                <w:lang w:val="en-US"/>
              </w:rPr>
              <w:t>3.23</w:t>
            </w:r>
          </w:p>
        </w:tc>
        <w:tc>
          <w:tcPr>
            <w:tcW w:w="1083" w:type="dxa"/>
          </w:tcPr>
          <w:p w14:paraId="4DB0FDFA" w14:textId="77777777" w:rsidR="00FB4953" w:rsidRPr="0082732C" w:rsidRDefault="0025596A" w:rsidP="00FB4953">
            <w:pPr>
              <w:pStyle w:val="a5"/>
              <w:jc w:val="both"/>
              <w:rPr>
                <w:rFonts w:ascii="Times New Roman" w:hAnsi="Times New Roman" w:cs="Times New Roman"/>
                <w:sz w:val="20"/>
                <w:szCs w:val="24"/>
                <w:lang w:val="en-US"/>
              </w:rPr>
            </w:pPr>
            <w:r w:rsidRPr="0082732C">
              <w:rPr>
                <w:rFonts w:ascii="Times New Roman" w:hAnsi="Times New Roman" w:cs="Times New Roman"/>
                <w:sz w:val="20"/>
                <w:szCs w:val="24"/>
                <w:lang w:val="en-US"/>
              </w:rPr>
              <w:t>3.66</w:t>
            </w:r>
          </w:p>
        </w:tc>
        <w:tc>
          <w:tcPr>
            <w:tcW w:w="981" w:type="dxa"/>
          </w:tcPr>
          <w:p w14:paraId="1A0C486C" w14:textId="77777777" w:rsidR="00FB4953" w:rsidRPr="0082732C" w:rsidRDefault="0025596A" w:rsidP="00FB4953">
            <w:pPr>
              <w:pStyle w:val="a5"/>
              <w:jc w:val="both"/>
              <w:rPr>
                <w:rFonts w:ascii="Times New Roman" w:hAnsi="Times New Roman" w:cs="Times New Roman"/>
                <w:sz w:val="20"/>
                <w:szCs w:val="24"/>
                <w:lang w:val="en-US"/>
              </w:rPr>
            </w:pPr>
            <w:r w:rsidRPr="0082732C">
              <w:rPr>
                <w:rFonts w:ascii="Times New Roman" w:hAnsi="Times New Roman" w:cs="Times New Roman"/>
                <w:sz w:val="20"/>
                <w:szCs w:val="24"/>
                <w:lang w:val="en-US"/>
              </w:rPr>
              <w:t>3.29</w:t>
            </w:r>
          </w:p>
        </w:tc>
        <w:tc>
          <w:tcPr>
            <w:tcW w:w="1096" w:type="dxa"/>
          </w:tcPr>
          <w:p w14:paraId="64432096" w14:textId="77777777" w:rsidR="00FB4953" w:rsidRPr="0082732C" w:rsidRDefault="0025596A" w:rsidP="00FB4953">
            <w:pPr>
              <w:pStyle w:val="a5"/>
              <w:jc w:val="both"/>
              <w:rPr>
                <w:rFonts w:ascii="Times New Roman" w:hAnsi="Times New Roman" w:cs="Times New Roman"/>
                <w:sz w:val="20"/>
                <w:szCs w:val="24"/>
                <w:lang w:val="en-US"/>
              </w:rPr>
            </w:pPr>
            <w:r w:rsidRPr="0082732C">
              <w:rPr>
                <w:rFonts w:ascii="Times New Roman" w:hAnsi="Times New Roman" w:cs="Times New Roman"/>
                <w:sz w:val="20"/>
                <w:szCs w:val="24"/>
                <w:lang w:val="en-US"/>
              </w:rPr>
              <w:t>3.29</w:t>
            </w:r>
          </w:p>
        </w:tc>
        <w:tc>
          <w:tcPr>
            <w:tcW w:w="1261" w:type="dxa"/>
          </w:tcPr>
          <w:p w14:paraId="7E461406" w14:textId="77777777" w:rsidR="00FB4953" w:rsidRPr="0082732C" w:rsidRDefault="0025596A" w:rsidP="00FB4953">
            <w:pPr>
              <w:pStyle w:val="a5"/>
              <w:jc w:val="both"/>
              <w:rPr>
                <w:rFonts w:ascii="Times New Roman" w:hAnsi="Times New Roman" w:cs="Times New Roman"/>
                <w:sz w:val="20"/>
                <w:szCs w:val="24"/>
                <w:lang w:val="en-US"/>
              </w:rPr>
            </w:pPr>
            <w:r w:rsidRPr="0082732C">
              <w:rPr>
                <w:rFonts w:ascii="Times New Roman" w:hAnsi="Times New Roman" w:cs="Times New Roman"/>
                <w:sz w:val="20"/>
                <w:szCs w:val="24"/>
                <w:lang w:val="en-US"/>
              </w:rPr>
              <w:t>3.36</w:t>
            </w:r>
          </w:p>
        </w:tc>
      </w:tr>
      <w:tr w:rsidR="00356952" w:rsidRPr="0082732C" w14:paraId="7FF2697E" w14:textId="77777777" w:rsidTr="00FB4953">
        <w:tc>
          <w:tcPr>
            <w:tcW w:w="738" w:type="dxa"/>
          </w:tcPr>
          <w:p w14:paraId="4AE81C70" w14:textId="77777777" w:rsidR="00FB4953" w:rsidRPr="0082732C" w:rsidRDefault="0025596A" w:rsidP="00FB4953">
            <w:pPr>
              <w:pStyle w:val="a5"/>
              <w:jc w:val="both"/>
              <w:rPr>
                <w:rFonts w:ascii="Times New Roman" w:hAnsi="Times New Roman" w:cs="Times New Roman"/>
                <w:sz w:val="20"/>
                <w:szCs w:val="24"/>
                <w:lang w:val="en-US"/>
              </w:rPr>
            </w:pPr>
            <w:r w:rsidRPr="0082732C">
              <w:rPr>
                <w:rFonts w:ascii="Times New Roman" w:hAnsi="Times New Roman" w:cs="Times New Roman"/>
                <w:sz w:val="20"/>
                <w:szCs w:val="24"/>
                <w:lang w:val="en-US"/>
              </w:rPr>
              <w:t>SD</w:t>
            </w:r>
          </w:p>
        </w:tc>
        <w:tc>
          <w:tcPr>
            <w:tcW w:w="598" w:type="dxa"/>
          </w:tcPr>
          <w:p w14:paraId="4597CEE7" w14:textId="77777777" w:rsidR="00FB4953" w:rsidRPr="0082732C" w:rsidRDefault="0025596A" w:rsidP="00FB4953">
            <w:pPr>
              <w:pStyle w:val="a5"/>
              <w:jc w:val="both"/>
              <w:rPr>
                <w:rFonts w:ascii="Times New Roman" w:hAnsi="Times New Roman" w:cs="Times New Roman"/>
                <w:sz w:val="20"/>
                <w:szCs w:val="24"/>
                <w:lang w:val="en-US"/>
              </w:rPr>
            </w:pPr>
            <w:r w:rsidRPr="0082732C">
              <w:rPr>
                <w:rFonts w:ascii="Times New Roman" w:hAnsi="Times New Roman" w:cs="Times New Roman"/>
                <w:sz w:val="20"/>
                <w:szCs w:val="24"/>
                <w:lang w:val="en-US"/>
              </w:rPr>
              <w:t>0.38</w:t>
            </w:r>
          </w:p>
        </w:tc>
        <w:tc>
          <w:tcPr>
            <w:tcW w:w="879" w:type="dxa"/>
          </w:tcPr>
          <w:p w14:paraId="6BE94211" w14:textId="77777777" w:rsidR="00FB4953" w:rsidRPr="0082732C" w:rsidRDefault="0025596A" w:rsidP="00FB4953">
            <w:pPr>
              <w:pStyle w:val="a5"/>
              <w:jc w:val="both"/>
              <w:rPr>
                <w:rFonts w:ascii="Times New Roman" w:hAnsi="Times New Roman" w:cs="Times New Roman"/>
                <w:sz w:val="20"/>
                <w:szCs w:val="24"/>
                <w:lang w:val="en-US"/>
              </w:rPr>
            </w:pPr>
            <w:r w:rsidRPr="0082732C">
              <w:rPr>
                <w:rFonts w:ascii="Times New Roman" w:hAnsi="Times New Roman" w:cs="Times New Roman"/>
                <w:sz w:val="20"/>
                <w:szCs w:val="24"/>
                <w:lang w:val="en-US"/>
              </w:rPr>
              <w:t>3.49</w:t>
            </w:r>
          </w:p>
        </w:tc>
        <w:tc>
          <w:tcPr>
            <w:tcW w:w="1007" w:type="dxa"/>
          </w:tcPr>
          <w:p w14:paraId="6E987152" w14:textId="77777777" w:rsidR="00FB4953" w:rsidRPr="0082732C" w:rsidRDefault="0025596A" w:rsidP="00FB4953">
            <w:pPr>
              <w:pStyle w:val="a5"/>
              <w:jc w:val="both"/>
              <w:rPr>
                <w:rFonts w:ascii="Times New Roman" w:hAnsi="Times New Roman" w:cs="Times New Roman"/>
                <w:sz w:val="20"/>
                <w:szCs w:val="24"/>
                <w:lang w:val="en-US"/>
              </w:rPr>
            </w:pPr>
            <w:r w:rsidRPr="0082732C">
              <w:rPr>
                <w:rFonts w:ascii="Times New Roman" w:hAnsi="Times New Roman" w:cs="Times New Roman"/>
                <w:sz w:val="20"/>
                <w:szCs w:val="24"/>
                <w:lang w:val="en-US"/>
              </w:rPr>
              <w:t>3.50</w:t>
            </w:r>
          </w:p>
        </w:tc>
        <w:tc>
          <w:tcPr>
            <w:tcW w:w="1071" w:type="dxa"/>
          </w:tcPr>
          <w:p w14:paraId="69404D66" w14:textId="77777777" w:rsidR="00FB4953" w:rsidRPr="0082732C" w:rsidRDefault="0025596A" w:rsidP="00FB4953">
            <w:pPr>
              <w:pStyle w:val="a5"/>
              <w:jc w:val="both"/>
              <w:rPr>
                <w:rFonts w:ascii="Times New Roman" w:hAnsi="Times New Roman" w:cs="Times New Roman"/>
                <w:sz w:val="20"/>
                <w:szCs w:val="24"/>
                <w:lang w:val="en-US"/>
              </w:rPr>
            </w:pPr>
            <w:r w:rsidRPr="0082732C">
              <w:rPr>
                <w:rFonts w:ascii="Times New Roman" w:hAnsi="Times New Roman" w:cs="Times New Roman"/>
                <w:sz w:val="20"/>
                <w:szCs w:val="24"/>
                <w:lang w:val="en-US"/>
              </w:rPr>
              <w:t>1.06</w:t>
            </w:r>
          </w:p>
        </w:tc>
        <w:tc>
          <w:tcPr>
            <w:tcW w:w="1083" w:type="dxa"/>
          </w:tcPr>
          <w:p w14:paraId="62E63092" w14:textId="77777777" w:rsidR="00FB4953" w:rsidRPr="0082732C" w:rsidRDefault="0025596A" w:rsidP="00FB4953">
            <w:pPr>
              <w:pStyle w:val="a5"/>
              <w:jc w:val="both"/>
              <w:rPr>
                <w:rFonts w:ascii="Times New Roman" w:hAnsi="Times New Roman" w:cs="Times New Roman"/>
                <w:sz w:val="20"/>
                <w:szCs w:val="24"/>
                <w:lang w:val="en-US"/>
              </w:rPr>
            </w:pPr>
            <w:r w:rsidRPr="0082732C">
              <w:rPr>
                <w:rFonts w:ascii="Times New Roman" w:hAnsi="Times New Roman" w:cs="Times New Roman"/>
                <w:sz w:val="20"/>
                <w:szCs w:val="24"/>
                <w:lang w:val="en-US"/>
              </w:rPr>
              <w:t>1.16</w:t>
            </w:r>
          </w:p>
        </w:tc>
        <w:tc>
          <w:tcPr>
            <w:tcW w:w="981" w:type="dxa"/>
          </w:tcPr>
          <w:p w14:paraId="33E24E2C" w14:textId="77777777" w:rsidR="00FB4953" w:rsidRPr="0082732C" w:rsidRDefault="0025596A" w:rsidP="00FB4953">
            <w:pPr>
              <w:pStyle w:val="a5"/>
              <w:jc w:val="both"/>
              <w:rPr>
                <w:rFonts w:ascii="Times New Roman" w:hAnsi="Times New Roman" w:cs="Times New Roman"/>
                <w:sz w:val="20"/>
                <w:szCs w:val="24"/>
                <w:lang w:val="en-US"/>
              </w:rPr>
            </w:pPr>
            <w:r w:rsidRPr="0082732C">
              <w:rPr>
                <w:rFonts w:ascii="Times New Roman" w:hAnsi="Times New Roman" w:cs="Times New Roman"/>
                <w:sz w:val="20"/>
                <w:szCs w:val="24"/>
                <w:lang w:val="en-US"/>
              </w:rPr>
              <w:t>0.99</w:t>
            </w:r>
          </w:p>
        </w:tc>
        <w:tc>
          <w:tcPr>
            <w:tcW w:w="1096" w:type="dxa"/>
          </w:tcPr>
          <w:p w14:paraId="0BDDAE80" w14:textId="77777777" w:rsidR="00FB4953" w:rsidRPr="0082732C" w:rsidRDefault="0025596A" w:rsidP="00FB4953">
            <w:pPr>
              <w:pStyle w:val="a5"/>
              <w:jc w:val="both"/>
              <w:rPr>
                <w:rFonts w:ascii="Times New Roman" w:hAnsi="Times New Roman" w:cs="Times New Roman"/>
                <w:sz w:val="20"/>
                <w:szCs w:val="24"/>
                <w:lang w:val="en-US"/>
              </w:rPr>
            </w:pPr>
            <w:r w:rsidRPr="0082732C">
              <w:rPr>
                <w:rFonts w:ascii="Times New Roman" w:hAnsi="Times New Roman" w:cs="Times New Roman"/>
                <w:sz w:val="20"/>
                <w:szCs w:val="24"/>
                <w:lang w:val="en-US"/>
              </w:rPr>
              <w:t>0.96</w:t>
            </w:r>
          </w:p>
        </w:tc>
        <w:tc>
          <w:tcPr>
            <w:tcW w:w="1261" w:type="dxa"/>
          </w:tcPr>
          <w:p w14:paraId="527C2709" w14:textId="77777777" w:rsidR="00FB4953" w:rsidRPr="0082732C" w:rsidRDefault="0025596A" w:rsidP="00FB4953">
            <w:pPr>
              <w:pStyle w:val="a5"/>
              <w:jc w:val="both"/>
              <w:rPr>
                <w:rFonts w:ascii="Times New Roman" w:hAnsi="Times New Roman" w:cs="Times New Roman"/>
                <w:sz w:val="20"/>
                <w:szCs w:val="24"/>
                <w:lang w:val="en-US"/>
              </w:rPr>
            </w:pPr>
            <w:r w:rsidRPr="0082732C">
              <w:rPr>
                <w:rFonts w:ascii="Times New Roman" w:hAnsi="Times New Roman" w:cs="Times New Roman"/>
                <w:sz w:val="20"/>
                <w:szCs w:val="24"/>
                <w:lang w:val="en-US"/>
              </w:rPr>
              <w:t>0.95</w:t>
            </w:r>
          </w:p>
        </w:tc>
      </w:tr>
    </w:tbl>
    <w:p w14:paraId="11C61630" w14:textId="77777777" w:rsidR="00FB4953" w:rsidRPr="0082732C" w:rsidRDefault="0025596A" w:rsidP="00FB4953">
      <w:pPr>
        <w:pStyle w:val="a5"/>
        <w:jc w:val="both"/>
        <w:rPr>
          <w:rFonts w:ascii="Times New Roman" w:hAnsi="Times New Roman" w:cs="Times New Roman"/>
          <w:i/>
          <w:sz w:val="20"/>
          <w:szCs w:val="24"/>
          <w:lang w:val="en-US"/>
        </w:rPr>
      </w:pPr>
      <w:r w:rsidRPr="0082732C">
        <w:rPr>
          <w:rFonts w:ascii="Times New Roman" w:hAnsi="Times New Roman" w:cs="Times New Roman"/>
          <w:i/>
          <w:sz w:val="20"/>
          <w:szCs w:val="24"/>
          <w:lang w:val="en-US"/>
        </w:rPr>
        <w:t>Note: Speaking, Listening, Reading and Grammar are self-rated on a seven-point scale (1 = very weak, 7 = very strong). Overall proficiency is calculated as the mean of these four categories.</w:t>
      </w:r>
    </w:p>
    <w:p w14:paraId="774DFC63" w14:textId="77777777" w:rsidR="00FB4953" w:rsidRPr="0082732C" w:rsidRDefault="00FB4953" w:rsidP="00FB4953">
      <w:pPr>
        <w:pStyle w:val="a5"/>
        <w:jc w:val="both"/>
        <w:rPr>
          <w:rFonts w:ascii="Times New Roman" w:hAnsi="Times New Roman" w:cs="Times New Roman"/>
          <w:b/>
          <w:noProof/>
          <w:lang w:val="en-US"/>
        </w:rPr>
      </w:pPr>
    </w:p>
    <w:p w14:paraId="05D850B6" w14:textId="77777777" w:rsidR="00FB4953" w:rsidRPr="0082732C" w:rsidRDefault="0025596A" w:rsidP="00FB4953">
      <w:pPr>
        <w:pStyle w:val="a5"/>
        <w:jc w:val="both"/>
        <w:rPr>
          <w:rFonts w:ascii="Times New Roman" w:hAnsi="Times New Roman" w:cs="Times New Roman"/>
          <w:b/>
          <w:sz w:val="24"/>
          <w:szCs w:val="24"/>
        </w:rPr>
      </w:pPr>
      <w:r w:rsidRPr="0082732C">
        <w:rPr>
          <w:rFonts w:ascii="Times New Roman" w:hAnsi="Times New Roman" w:cs="Times New Roman"/>
          <w:b/>
          <w:sz w:val="24"/>
          <w:szCs w:val="24"/>
        </w:rPr>
        <w:lastRenderedPageBreak/>
        <w:t>Table 2. Mean response times in milliseconds and standard deviations in brackets in each of the three experimental conditions.</w:t>
      </w:r>
    </w:p>
    <w:tbl>
      <w:tblPr>
        <w:tblStyle w:val="a6"/>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22"/>
        <w:gridCol w:w="2122"/>
        <w:gridCol w:w="2122"/>
        <w:gridCol w:w="2122"/>
      </w:tblGrid>
      <w:tr w:rsidR="00356952" w:rsidRPr="0082732C" w14:paraId="7B2F3459" w14:textId="77777777" w:rsidTr="00FB4953">
        <w:tc>
          <w:tcPr>
            <w:tcW w:w="2122" w:type="dxa"/>
          </w:tcPr>
          <w:p w14:paraId="569D1B93" w14:textId="77777777" w:rsidR="00FB4953" w:rsidRPr="0082732C" w:rsidRDefault="00FB4953" w:rsidP="00FB4953">
            <w:pPr>
              <w:pStyle w:val="a5"/>
              <w:jc w:val="both"/>
              <w:rPr>
                <w:rFonts w:ascii="Times New Roman" w:hAnsi="Times New Roman" w:cs="Times New Roman"/>
                <w:sz w:val="24"/>
                <w:szCs w:val="24"/>
              </w:rPr>
            </w:pPr>
          </w:p>
        </w:tc>
        <w:tc>
          <w:tcPr>
            <w:tcW w:w="2122" w:type="dxa"/>
          </w:tcPr>
          <w:p w14:paraId="6437BEDA" w14:textId="77777777" w:rsidR="00FB4953" w:rsidRPr="0082732C" w:rsidRDefault="0025596A" w:rsidP="00FB4953">
            <w:pPr>
              <w:pStyle w:val="a5"/>
              <w:jc w:val="both"/>
              <w:rPr>
                <w:rFonts w:ascii="Times New Roman" w:hAnsi="Times New Roman" w:cs="Times New Roman"/>
                <w:sz w:val="24"/>
                <w:szCs w:val="24"/>
              </w:rPr>
            </w:pPr>
            <w:r w:rsidRPr="0082732C">
              <w:rPr>
                <w:rFonts w:ascii="Times New Roman" w:hAnsi="Times New Roman" w:cs="Times New Roman"/>
                <w:sz w:val="24"/>
                <w:szCs w:val="24"/>
              </w:rPr>
              <w:t>Lexical Bundles</w:t>
            </w:r>
          </w:p>
        </w:tc>
        <w:tc>
          <w:tcPr>
            <w:tcW w:w="2122" w:type="dxa"/>
          </w:tcPr>
          <w:p w14:paraId="49A192FA" w14:textId="77777777" w:rsidR="00FB4953" w:rsidRPr="0082732C" w:rsidRDefault="0025596A" w:rsidP="00FB4953">
            <w:pPr>
              <w:pStyle w:val="a5"/>
              <w:jc w:val="both"/>
              <w:rPr>
                <w:rFonts w:ascii="Times New Roman" w:hAnsi="Times New Roman" w:cs="Times New Roman"/>
                <w:sz w:val="24"/>
                <w:szCs w:val="24"/>
              </w:rPr>
            </w:pPr>
            <w:r w:rsidRPr="0082732C">
              <w:rPr>
                <w:rFonts w:ascii="Times New Roman" w:hAnsi="Times New Roman" w:cs="Times New Roman"/>
                <w:sz w:val="24"/>
                <w:szCs w:val="24"/>
              </w:rPr>
              <w:t>Non-LBs</w:t>
            </w:r>
          </w:p>
        </w:tc>
        <w:tc>
          <w:tcPr>
            <w:tcW w:w="2122" w:type="dxa"/>
          </w:tcPr>
          <w:p w14:paraId="56905C3B" w14:textId="77777777" w:rsidR="00FB4953" w:rsidRPr="0082732C" w:rsidRDefault="0025596A" w:rsidP="00FB4953">
            <w:pPr>
              <w:pStyle w:val="a5"/>
              <w:jc w:val="both"/>
              <w:rPr>
                <w:rFonts w:ascii="Times New Roman" w:hAnsi="Times New Roman" w:cs="Times New Roman"/>
                <w:sz w:val="24"/>
                <w:szCs w:val="24"/>
              </w:rPr>
            </w:pPr>
            <w:r w:rsidRPr="0082732C">
              <w:rPr>
                <w:rFonts w:ascii="Times New Roman" w:hAnsi="Times New Roman" w:cs="Times New Roman"/>
                <w:sz w:val="24"/>
                <w:szCs w:val="24"/>
              </w:rPr>
              <w:t>Ungrammatical</w:t>
            </w:r>
          </w:p>
        </w:tc>
      </w:tr>
      <w:tr w:rsidR="00356952" w:rsidRPr="0082732C" w14:paraId="4EAE9679" w14:textId="77777777" w:rsidTr="00FB4953">
        <w:tc>
          <w:tcPr>
            <w:tcW w:w="2122" w:type="dxa"/>
          </w:tcPr>
          <w:p w14:paraId="5CF83045" w14:textId="77777777" w:rsidR="00FB4953" w:rsidRPr="0082732C" w:rsidRDefault="0025596A" w:rsidP="00FB4953">
            <w:pPr>
              <w:pStyle w:val="a5"/>
              <w:jc w:val="both"/>
              <w:rPr>
                <w:rFonts w:ascii="Times New Roman" w:hAnsi="Times New Roman" w:cs="Times New Roman"/>
                <w:sz w:val="24"/>
                <w:szCs w:val="24"/>
              </w:rPr>
            </w:pPr>
            <w:r w:rsidRPr="0082732C">
              <w:rPr>
                <w:rFonts w:ascii="Times New Roman" w:hAnsi="Times New Roman" w:cs="Times New Roman"/>
                <w:sz w:val="24"/>
                <w:szCs w:val="24"/>
              </w:rPr>
              <w:t>Response time</w:t>
            </w:r>
          </w:p>
        </w:tc>
        <w:tc>
          <w:tcPr>
            <w:tcW w:w="2122" w:type="dxa"/>
          </w:tcPr>
          <w:p w14:paraId="38609D4F" w14:textId="77777777" w:rsidR="00FB4953" w:rsidRPr="0082732C" w:rsidRDefault="0025596A" w:rsidP="00FB4953">
            <w:pPr>
              <w:pStyle w:val="a5"/>
              <w:jc w:val="both"/>
              <w:rPr>
                <w:rFonts w:ascii="Times New Roman" w:hAnsi="Times New Roman" w:cs="Times New Roman"/>
                <w:sz w:val="24"/>
                <w:szCs w:val="24"/>
              </w:rPr>
            </w:pPr>
            <w:r w:rsidRPr="0082732C">
              <w:rPr>
                <w:rFonts w:ascii="Times New Roman" w:hAnsi="Times New Roman" w:cs="Times New Roman"/>
                <w:sz w:val="24"/>
                <w:szCs w:val="24"/>
              </w:rPr>
              <w:t>1072.61 (325.59)</w:t>
            </w:r>
          </w:p>
        </w:tc>
        <w:tc>
          <w:tcPr>
            <w:tcW w:w="2122" w:type="dxa"/>
          </w:tcPr>
          <w:p w14:paraId="6D7FBC29" w14:textId="77777777" w:rsidR="00FB4953" w:rsidRPr="0082732C" w:rsidRDefault="0025596A" w:rsidP="00FB4953">
            <w:pPr>
              <w:pStyle w:val="a5"/>
              <w:jc w:val="both"/>
              <w:rPr>
                <w:rFonts w:ascii="Times New Roman" w:hAnsi="Times New Roman" w:cs="Times New Roman"/>
                <w:sz w:val="24"/>
                <w:szCs w:val="24"/>
              </w:rPr>
            </w:pPr>
            <w:r w:rsidRPr="0082732C">
              <w:rPr>
                <w:rFonts w:ascii="Times New Roman" w:hAnsi="Times New Roman" w:cs="Times New Roman"/>
                <w:sz w:val="24"/>
                <w:szCs w:val="24"/>
              </w:rPr>
              <w:t>1186.65 (362.47)</w:t>
            </w:r>
          </w:p>
        </w:tc>
        <w:tc>
          <w:tcPr>
            <w:tcW w:w="2122" w:type="dxa"/>
          </w:tcPr>
          <w:p w14:paraId="58625047" w14:textId="77777777" w:rsidR="00FB4953" w:rsidRPr="0082732C" w:rsidRDefault="0025596A" w:rsidP="00FB4953">
            <w:pPr>
              <w:pStyle w:val="a5"/>
              <w:jc w:val="both"/>
              <w:rPr>
                <w:rFonts w:ascii="Times New Roman" w:hAnsi="Times New Roman" w:cs="Times New Roman"/>
                <w:sz w:val="24"/>
                <w:szCs w:val="24"/>
              </w:rPr>
            </w:pPr>
            <w:r w:rsidRPr="0082732C">
              <w:rPr>
                <w:rFonts w:ascii="Times New Roman" w:hAnsi="Times New Roman" w:cs="Times New Roman"/>
                <w:sz w:val="24"/>
                <w:szCs w:val="24"/>
              </w:rPr>
              <w:t>1285.59 (368.71)</w:t>
            </w:r>
          </w:p>
        </w:tc>
      </w:tr>
      <w:tr w:rsidR="00356952" w:rsidRPr="0082732C" w14:paraId="2A36E2F1" w14:textId="77777777" w:rsidTr="00FB4953">
        <w:tc>
          <w:tcPr>
            <w:tcW w:w="2122" w:type="dxa"/>
          </w:tcPr>
          <w:p w14:paraId="1ACF8244" w14:textId="77777777" w:rsidR="00FB4953" w:rsidRPr="0082732C" w:rsidRDefault="0025596A" w:rsidP="00FB4953">
            <w:pPr>
              <w:pStyle w:val="a5"/>
              <w:jc w:val="both"/>
              <w:rPr>
                <w:rFonts w:ascii="Times New Roman" w:hAnsi="Times New Roman" w:cs="Times New Roman"/>
                <w:sz w:val="24"/>
                <w:szCs w:val="24"/>
              </w:rPr>
            </w:pPr>
            <w:r w:rsidRPr="0082732C">
              <w:rPr>
                <w:rFonts w:ascii="Times New Roman" w:hAnsi="Times New Roman" w:cs="Times New Roman"/>
                <w:sz w:val="24"/>
                <w:szCs w:val="24"/>
              </w:rPr>
              <w:t>Accuracy</w:t>
            </w:r>
          </w:p>
        </w:tc>
        <w:tc>
          <w:tcPr>
            <w:tcW w:w="2122" w:type="dxa"/>
          </w:tcPr>
          <w:p w14:paraId="25C52A2B" w14:textId="77777777" w:rsidR="00FB4953" w:rsidRPr="0082732C" w:rsidRDefault="0025596A" w:rsidP="00FB4953">
            <w:pPr>
              <w:pStyle w:val="a5"/>
              <w:jc w:val="both"/>
              <w:rPr>
                <w:rFonts w:ascii="Times New Roman" w:hAnsi="Times New Roman" w:cs="Times New Roman"/>
                <w:sz w:val="24"/>
                <w:szCs w:val="24"/>
              </w:rPr>
            </w:pPr>
            <w:r w:rsidRPr="0082732C">
              <w:rPr>
                <w:rFonts w:ascii="Times New Roman" w:hAnsi="Times New Roman" w:cs="Times New Roman"/>
                <w:sz w:val="24"/>
                <w:szCs w:val="24"/>
              </w:rPr>
              <w:t>89% (382.54)</w:t>
            </w:r>
          </w:p>
        </w:tc>
        <w:tc>
          <w:tcPr>
            <w:tcW w:w="2122" w:type="dxa"/>
          </w:tcPr>
          <w:p w14:paraId="17EF87B2" w14:textId="77777777" w:rsidR="00FB4953" w:rsidRPr="0082732C" w:rsidRDefault="0025596A" w:rsidP="00FB4953">
            <w:pPr>
              <w:pStyle w:val="a5"/>
              <w:jc w:val="both"/>
              <w:rPr>
                <w:rFonts w:ascii="Times New Roman" w:hAnsi="Times New Roman" w:cs="Times New Roman"/>
                <w:sz w:val="24"/>
                <w:szCs w:val="24"/>
              </w:rPr>
            </w:pPr>
            <w:r w:rsidRPr="0082732C">
              <w:rPr>
                <w:rFonts w:ascii="Times New Roman" w:hAnsi="Times New Roman" w:cs="Times New Roman"/>
                <w:sz w:val="24"/>
                <w:szCs w:val="24"/>
              </w:rPr>
              <w:t>67% (153.44)</w:t>
            </w:r>
          </w:p>
        </w:tc>
        <w:tc>
          <w:tcPr>
            <w:tcW w:w="2122" w:type="dxa"/>
          </w:tcPr>
          <w:p w14:paraId="5B35637F" w14:textId="77777777" w:rsidR="00FB4953" w:rsidRPr="0082732C" w:rsidRDefault="0025596A" w:rsidP="00FB4953">
            <w:pPr>
              <w:pStyle w:val="a5"/>
              <w:jc w:val="both"/>
              <w:rPr>
                <w:rFonts w:ascii="Times New Roman" w:hAnsi="Times New Roman" w:cs="Times New Roman"/>
                <w:sz w:val="24"/>
                <w:szCs w:val="24"/>
              </w:rPr>
            </w:pPr>
            <w:r w:rsidRPr="0082732C">
              <w:rPr>
                <w:rFonts w:ascii="Times New Roman" w:hAnsi="Times New Roman" w:cs="Times New Roman"/>
                <w:sz w:val="24"/>
                <w:szCs w:val="24"/>
              </w:rPr>
              <w:t>73% (208.59)</w:t>
            </w:r>
          </w:p>
        </w:tc>
      </w:tr>
    </w:tbl>
    <w:p w14:paraId="16AD0F4B" w14:textId="77777777" w:rsidR="00FB4953" w:rsidRPr="0082732C" w:rsidRDefault="00FB4953" w:rsidP="00FB4953">
      <w:pPr>
        <w:pStyle w:val="a5"/>
        <w:jc w:val="both"/>
        <w:rPr>
          <w:rFonts w:ascii="Times New Roman" w:hAnsi="Times New Roman" w:cs="Times New Roman"/>
          <w:b/>
          <w:noProof/>
        </w:rPr>
      </w:pPr>
    </w:p>
    <w:p w14:paraId="08307EA0" w14:textId="77777777" w:rsidR="00FB4953" w:rsidRPr="0082732C" w:rsidRDefault="00FB4953" w:rsidP="00FB4953">
      <w:pPr>
        <w:pStyle w:val="a5"/>
        <w:jc w:val="both"/>
        <w:rPr>
          <w:rFonts w:ascii="Times New Roman" w:hAnsi="Times New Roman" w:cs="Times New Roman"/>
          <w:b/>
          <w:sz w:val="24"/>
          <w:szCs w:val="24"/>
        </w:rPr>
      </w:pPr>
    </w:p>
    <w:p w14:paraId="47767373" w14:textId="77777777" w:rsidR="00FB4953" w:rsidRPr="0082732C" w:rsidRDefault="00FB4953" w:rsidP="00FB4953">
      <w:pPr>
        <w:pStyle w:val="a5"/>
        <w:jc w:val="both"/>
        <w:rPr>
          <w:rFonts w:ascii="Times New Roman" w:hAnsi="Times New Roman" w:cs="Times New Roman"/>
          <w:b/>
          <w:sz w:val="24"/>
          <w:szCs w:val="24"/>
        </w:rPr>
      </w:pPr>
    </w:p>
    <w:p w14:paraId="5DCFF3EC" w14:textId="77777777" w:rsidR="00FB4953" w:rsidRPr="0082732C" w:rsidRDefault="00FB4953" w:rsidP="00FB4953">
      <w:pPr>
        <w:pStyle w:val="a5"/>
        <w:jc w:val="both"/>
        <w:rPr>
          <w:rFonts w:ascii="Times New Roman" w:hAnsi="Times New Roman" w:cs="Times New Roman"/>
          <w:b/>
          <w:sz w:val="24"/>
          <w:szCs w:val="24"/>
        </w:rPr>
      </w:pPr>
    </w:p>
    <w:p w14:paraId="2637ECE1" w14:textId="77777777" w:rsidR="00FB4953" w:rsidRPr="0082732C" w:rsidRDefault="0025596A" w:rsidP="00FB4953">
      <w:pPr>
        <w:pStyle w:val="a5"/>
        <w:jc w:val="both"/>
        <w:rPr>
          <w:rFonts w:ascii="Times New Roman" w:hAnsi="Times New Roman" w:cs="Times New Roman"/>
          <w:b/>
          <w:sz w:val="24"/>
          <w:szCs w:val="24"/>
        </w:rPr>
      </w:pPr>
      <w:r w:rsidRPr="0082732C">
        <w:rPr>
          <w:rFonts w:ascii="Times New Roman" w:hAnsi="Times New Roman" w:cs="Times New Roman"/>
          <w:b/>
          <w:sz w:val="24"/>
          <w:szCs w:val="24"/>
        </w:rPr>
        <w:t>Table 3 – Summary of fixed and random effects for the best-fit model</w:t>
      </w:r>
    </w:p>
    <w:tbl>
      <w:tblPr>
        <w:tblW w:w="4954" w:type="pct"/>
        <w:jc w:val="right"/>
        <w:tblBorders>
          <w:top w:val="single" w:sz="4" w:space="0" w:color="auto"/>
          <w:bottom w:val="single" w:sz="4" w:space="0" w:color="auto"/>
          <w:insideH w:val="single" w:sz="4" w:space="0" w:color="auto"/>
        </w:tblBorders>
        <w:tblCellMar>
          <w:left w:w="99" w:type="dxa"/>
          <w:right w:w="99" w:type="dxa"/>
        </w:tblCellMar>
        <w:tblLook w:val="04A0" w:firstRow="1" w:lastRow="0" w:firstColumn="1" w:lastColumn="0" w:noHBand="0" w:noVBand="1"/>
      </w:tblPr>
      <w:tblGrid>
        <w:gridCol w:w="4978"/>
        <w:gridCol w:w="1122"/>
        <w:gridCol w:w="1815"/>
        <w:gridCol w:w="701"/>
      </w:tblGrid>
      <w:tr w:rsidR="00356952" w:rsidRPr="0082732C" w14:paraId="3529F1FA" w14:textId="77777777" w:rsidTr="00FB4953">
        <w:trPr>
          <w:trHeight w:val="400"/>
          <w:jc w:val="right"/>
        </w:trPr>
        <w:tc>
          <w:tcPr>
            <w:tcW w:w="2888" w:type="pct"/>
            <w:shd w:val="clear" w:color="auto" w:fill="auto"/>
            <w:noWrap/>
            <w:vAlign w:val="bottom"/>
            <w:hideMark/>
          </w:tcPr>
          <w:p w14:paraId="4A872F02" w14:textId="77777777" w:rsidR="00FB4953" w:rsidRPr="0082732C" w:rsidRDefault="00FB4953" w:rsidP="00FB4953">
            <w:pPr>
              <w:pStyle w:val="a5"/>
              <w:jc w:val="both"/>
              <w:rPr>
                <w:rFonts w:ascii="Times New Roman" w:hAnsi="Times New Roman" w:cs="Times New Roman"/>
                <w:sz w:val="21"/>
                <w:szCs w:val="24"/>
                <w:lang w:val="en-US"/>
              </w:rPr>
            </w:pPr>
          </w:p>
        </w:tc>
        <w:tc>
          <w:tcPr>
            <w:tcW w:w="651" w:type="pct"/>
            <w:shd w:val="clear" w:color="auto" w:fill="auto"/>
            <w:noWrap/>
            <w:vAlign w:val="bottom"/>
            <w:hideMark/>
          </w:tcPr>
          <w:p w14:paraId="3F232D34" w14:textId="77777777" w:rsidR="00FB4953" w:rsidRPr="0082732C" w:rsidRDefault="00FB4953" w:rsidP="00FB4953">
            <w:pPr>
              <w:pStyle w:val="a5"/>
              <w:jc w:val="both"/>
              <w:rPr>
                <w:rFonts w:ascii="Times New Roman" w:eastAsia="Times New Roman" w:hAnsi="Times New Roman" w:cs="Times New Roman"/>
                <w:b/>
                <w:sz w:val="21"/>
                <w:szCs w:val="24"/>
                <w:lang w:val="en-US"/>
              </w:rPr>
            </w:pPr>
          </w:p>
        </w:tc>
        <w:tc>
          <w:tcPr>
            <w:tcW w:w="1053" w:type="pct"/>
            <w:shd w:val="clear" w:color="auto" w:fill="auto"/>
            <w:noWrap/>
            <w:vAlign w:val="bottom"/>
            <w:hideMark/>
          </w:tcPr>
          <w:p w14:paraId="4389F6B0" w14:textId="77777777" w:rsidR="00FB4953" w:rsidRPr="0082732C" w:rsidRDefault="0025596A" w:rsidP="00FB4953">
            <w:pPr>
              <w:pStyle w:val="a5"/>
              <w:jc w:val="both"/>
              <w:rPr>
                <w:rFonts w:ascii="Times New Roman" w:eastAsia="Yu Gothic" w:hAnsi="Times New Roman" w:cs="Times New Roman"/>
                <w:b/>
                <w:color w:val="000000"/>
                <w:sz w:val="21"/>
                <w:szCs w:val="24"/>
                <w:lang w:val="en-US"/>
              </w:rPr>
            </w:pPr>
            <w:r w:rsidRPr="0082732C">
              <w:rPr>
                <w:rFonts w:ascii="Times New Roman" w:eastAsia="Yu Gothic" w:hAnsi="Times New Roman" w:cs="Times New Roman"/>
                <w:b/>
                <w:color w:val="000000"/>
                <w:sz w:val="21"/>
                <w:szCs w:val="24"/>
                <w:lang w:val="en-US"/>
              </w:rPr>
              <w:t>Response time</w:t>
            </w:r>
          </w:p>
        </w:tc>
        <w:tc>
          <w:tcPr>
            <w:tcW w:w="407" w:type="pct"/>
            <w:shd w:val="clear" w:color="auto" w:fill="auto"/>
            <w:noWrap/>
            <w:vAlign w:val="bottom"/>
            <w:hideMark/>
          </w:tcPr>
          <w:p w14:paraId="1EC98CC4" w14:textId="77777777" w:rsidR="00FB4953" w:rsidRPr="0082732C" w:rsidRDefault="00FB4953" w:rsidP="00FB4953">
            <w:pPr>
              <w:pStyle w:val="a5"/>
              <w:jc w:val="both"/>
              <w:rPr>
                <w:rFonts w:ascii="Times New Roman" w:eastAsia="Yu Gothic" w:hAnsi="Times New Roman" w:cs="Times New Roman"/>
                <w:color w:val="000000"/>
                <w:sz w:val="21"/>
                <w:szCs w:val="24"/>
                <w:lang w:val="en-US"/>
              </w:rPr>
            </w:pPr>
          </w:p>
        </w:tc>
      </w:tr>
      <w:tr w:rsidR="00356952" w:rsidRPr="0082732C" w14:paraId="3A4D33FA" w14:textId="77777777" w:rsidTr="00FB4953">
        <w:trPr>
          <w:trHeight w:val="400"/>
          <w:jc w:val="right"/>
        </w:trPr>
        <w:tc>
          <w:tcPr>
            <w:tcW w:w="2888" w:type="pct"/>
            <w:shd w:val="clear" w:color="auto" w:fill="auto"/>
            <w:noWrap/>
            <w:vAlign w:val="bottom"/>
            <w:hideMark/>
          </w:tcPr>
          <w:p w14:paraId="2534D532" w14:textId="77777777" w:rsidR="00FB4953" w:rsidRPr="0082732C" w:rsidRDefault="00FB4953" w:rsidP="00FB4953">
            <w:pPr>
              <w:pStyle w:val="a5"/>
              <w:jc w:val="both"/>
              <w:rPr>
                <w:rFonts w:ascii="Times New Roman" w:eastAsia="Times New Roman" w:hAnsi="Times New Roman" w:cs="Times New Roman"/>
                <w:sz w:val="21"/>
                <w:szCs w:val="24"/>
                <w:lang w:val="en-US"/>
              </w:rPr>
            </w:pPr>
          </w:p>
        </w:tc>
        <w:tc>
          <w:tcPr>
            <w:tcW w:w="651" w:type="pct"/>
            <w:shd w:val="clear" w:color="auto" w:fill="auto"/>
            <w:noWrap/>
            <w:vAlign w:val="bottom"/>
            <w:hideMark/>
          </w:tcPr>
          <w:p w14:paraId="76E39CAD" w14:textId="77777777" w:rsidR="00FB4953" w:rsidRPr="0082732C" w:rsidRDefault="0025596A" w:rsidP="00FB4953">
            <w:pPr>
              <w:pStyle w:val="a5"/>
              <w:jc w:val="both"/>
              <w:rPr>
                <w:rFonts w:ascii="Times New Roman" w:eastAsia="Yu Gothic" w:hAnsi="Times New Roman" w:cs="Times New Roman"/>
                <w:b/>
                <w:color w:val="000000"/>
                <w:sz w:val="21"/>
                <w:szCs w:val="24"/>
                <w:lang w:val="en-US"/>
              </w:rPr>
            </w:pPr>
            <w:r w:rsidRPr="0082732C">
              <w:rPr>
                <w:rFonts w:ascii="Times New Roman" w:eastAsia="Yu Gothic" w:hAnsi="Times New Roman" w:cs="Times New Roman"/>
                <w:b/>
                <w:color w:val="000000"/>
                <w:sz w:val="21"/>
                <w:szCs w:val="24"/>
                <w:lang w:val="en-US"/>
              </w:rPr>
              <w:t>B</w:t>
            </w:r>
          </w:p>
        </w:tc>
        <w:tc>
          <w:tcPr>
            <w:tcW w:w="1053" w:type="pct"/>
            <w:shd w:val="clear" w:color="auto" w:fill="auto"/>
            <w:noWrap/>
            <w:vAlign w:val="bottom"/>
            <w:hideMark/>
          </w:tcPr>
          <w:p w14:paraId="14FE9DEC" w14:textId="77777777" w:rsidR="00FB4953" w:rsidRPr="0082732C" w:rsidRDefault="0025596A" w:rsidP="00FB4953">
            <w:pPr>
              <w:pStyle w:val="a5"/>
              <w:jc w:val="both"/>
              <w:rPr>
                <w:rFonts w:ascii="Times New Roman" w:eastAsia="Yu Gothic" w:hAnsi="Times New Roman" w:cs="Times New Roman"/>
                <w:b/>
                <w:color w:val="000000"/>
                <w:sz w:val="21"/>
                <w:szCs w:val="24"/>
                <w:lang w:val="en-US"/>
              </w:rPr>
            </w:pPr>
            <w:r w:rsidRPr="0082732C">
              <w:rPr>
                <w:rFonts w:ascii="Times New Roman" w:eastAsia="Yu Gothic" w:hAnsi="Times New Roman" w:cs="Times New Roman"/>
                <w:b/>
                <w:color w:val="000000"/>
                <w:sz w:val="21"/>
                <w:szCs w:val="24"/>
                <w:lang w:val="en-US"/>
              </w:rPr>
              <w:t>CI</w:t>
            </w:r>
          </w:p>
        </w:tc>
        <w:tc>
          <w:tcPr>
            <w:tcW w:w="407" w:type="pct"/>
            <w:shd w:val="clear" w:color="auto" w:fill="auto"/>
            <w:noWrap/>
            <w:vAlign w:val="bottom"/>
            <w:hideMark/>
          </w:tcPr>
          <w:p w14:paraId="06FD30FE" w14:textId="77777777" w:rsidR="00FB4953" w:rsidRPr="0082732C" w:rsidRDefault="0025596A" w:rsidP="00FB4953">
            <w:pPr>
              <w:pStyle w:val="a5"/>
              <w:jc w:val="both"/>
              <w:rPr>
                <w:rFonts w:ascii="Times New Roman" w:eastAsia="Yu Gothic" w:hAnsi="Times New Roman" w:cs="Times New Roman"/>
                <w:b/>
                <w:color w:val="000000"/>
                <w:sz w:val="21"/>
                <w:szCs w:val="24"/>
                <w:lang w:val="en-US"/>
              </w:rPr>
            </w:pPr>
            <w:r w:rsidRPr="0082732C">
              <w:rPr>
                <w:rFonts w:ascii="Times New Roman" w:eastAsia="Yu Gothic" w:hAnsi="Times New Roman" w:cs="Times New Roman"/>
                <w:b/>
                <w:color w:val="000000"/>
                <w:sz w:val="21"/>
                <w:szCs w:val="24"/>
                <w:lang w:val="en-US"/>
              </w:rPr>
              <w:t>p</w:t>
            </w:r>
          </w:p>
        </w:tc>
      </w:tr>
      <w:tr w:rsidR="00356952" w:rsidRPr="0082732C" w14:paraId="4E88A6A0" w14:textId="77777777" w:rsidTr="00FB4953">
        <w:trPr>
          <w:trHeight w:val="400"/>
          <w:jc w:val="right"/>
        </w:trPr>
        <w:tc>
          <w:tcPr>
            <w:tcW w:w="2888" w:type="pct"/>
            <w:shd w:val="clear" w:color="auto" w:fill="auto"/>
            <w:noWrap/>
            <w:vAlign w:val="bottom"/>
            <w:hideMark/>
          </w:tcPr>
          <w:p w14:paraId="3ECFBE09" w14:textId="77777777" w:rsidR="00FB4953" w:rsidRPr="0082732C" w:rsidRDefault="0025596A" w:rsidP="00FB4953">
            <w:pPr>
              <w:pStyle w:val="a5"/>
              <w:jc w:val="both"/>
              <w:rPr>
                <w:rFonts w:ascii="Times New Roman" w:eastAsia="Yu Gothic" w:hAnsi="Times New Roman" w:cs="Times New Roman"/>
                <w:b/>
                <w:color w:val="000000"/>
                <w:sz w:val="21"/>
                <w:szCs w:val="24"/>
                <w:lang w:val="en-US"/>
              </w:rPr>
            </w:pPr>
            <w:r w:rsidRPr="0082732C">
              <w:rPr>
                <w:rFonts w:ascii="Times New Roman" w:eastAsia="Yu Gothic" w:hAnsi="Times New Roman" w:cs="Times New Roman"/>
                <w:b/>
                <w:color w:val="000000"/>
                <w:sz w:val="21"/>
                <w:szCs w:val="24"/>
                <w:lang w:val="en-US"/>
              </w:rPr>
              <w:t>Fixed Parts</w:t>
            </w:r>
          </w:p>
        </w:tc>
        <w:tc>
          <w:tcPr>
            <w:tcW w:w="651" w:type="pct"/>
            <w:shd w:val="clear" w:color="auto" w:fill="auto"/>
            <w:noWrap/>
            <w:vAlign w:val="bottom"/>
            <w:hideMark/>
          </w:tcPr>
          <w:p w14:paraId="42BA2C4C" w14:textId="77777777" w:rsidR="00FB4953" w:rsidRPr="0082732C" w:rsidRDefault="00FB4953" w:rsidP="00FB4953">
            <w:pPr>
              <w:pStyle w:val="a5"/>
              <w:jc w:val="both"/>
              <w:rPr>
                <w:rFonts w:ascii="Times New Roman" w:eastAsia="Yu Gothic" w:hAnsi="Times New Roman" w:cs="Times New Roman"/>
                <w:color w:val="000000"/>
                <w:sz w:val="21"/>
                <w:szCs w:val="24"/>
                <w:lang w:val="en-US"/>
              </w:rPr>
            </w:pPr>
          </w:p>
        </w:tc>
        <w:tc>
          <w:tcPr>
            <w:tcW w:w="1053" w:type="pct"/>
            <w:shd w:val="clear" w:color="auto" w:fill="auto"/>
            <w:noWrap/>
            <w:vAlign w:val="bottom"/>
            <w:hideMark/>
          </w:tcPr>
          <w:p w14:paraId="7B422EF5" w14:textId="77777777" w:rsidR="00FB4953" w:rsidRPr="0082732C" w:rsidRDefault="00FB4953" w:rsidP="00FB4953">
            <w:pPr>
              <w:pStyle w:val="a5"/>
              <w:jc w:val="both"/>
              <w:rPr>
                <w:rFonts w:ascii="Times New Roman" w:eastAsia="Times New Roman" w:hAnsi="Times New Roman" w:cs="Times New Roman"/>
                <w:sz w:val="21"/>
                <w:szCs w:val="24"/>
                <w:lang w:val="en-US"/>
              </w:rPr>
            </w:pPr>
          </w:p>
        </w:tc>
        <w:tc>
          <w:tcPr>
            <w:tcW w:w="407" w:type="pct"/>
            <w:shd w:val="clear" w:color="auto" w:fill="auto"/>
            <w:noWrap/>
            <w:vAlign w:val="bottom"/>
            <w:hideMark/>
          </w:tcPr>
          <w:p w14:paraId="3510548E" w14:textId="77777777" w:rsidR="00FB4953" w:rsidRPr="0082732C" w:rsidRDefault="00FB4953" w:rsidP="00FB4953">
            <w:pPr>
              <w:pStyle w:val="a5"/>
              <w:jc w:val="both"/>
              <w:rPr>
                <w:rFonts w:ascii="Times New Roman" w:eastAsia="Times New Roman" w:hAnsi="Times New Roman" w:cs="Times New Roman"/>
                <w:sz w:val="21"/>
                <w:szCs w:val="24"/>
                <w:lang w:val="en-US"/>
              </w:rPr>
            </w:pPr>
          </w:p>
        </w:tc>
      </w:tr>
      <w:tr w:rsidR="00356952" w:rsidRPr="0082732C" w14:paraId="7D19BF4E" w14:textId="77777777" w:rsidTr="00FB4953">
        <w:trPr>
          <w:trHeight w:val="433"/>
          <w:jc w:val="right"/>
        </w:trPr>
        <w:tc>
          <w:tcPr>
            <w:tcW w:w="2888" w:type="pct"/>
            <w:shd w:val="clear" w:color="auto" w:fill="auto"/>
            <w:noWrap/>
            <w:vAlign w:val="bottom"/>
            <w:hideMark/>
          </w:tcPr>
          <w:p w14:paraId="6B6D1633"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Fonts w:ascii="Times New Roman" w:eastAsia="Yu Gothic" w:hAnsi="Times New Roman" w:cs="Times New Roman"/>
                <w:color w:val="000000"/>
                <w:sz w:val="21"/>
                <w:szCs w:val="24"/>
                <w:lang w:val="en-US"/>
              </w:rPr>
              <w:t>(intercept)</w:t>
            </w:r>
          </w:p>
        </w:tc>
        <w:tc>
          <w:tcPr>
            <w:tcW w:w="651" w:type="pct"/>
            <w:shd w:val="clear" w:color="auto" w:fill="auto"/>
            <w:noWrap/>
            <w:vAlign w:val="center"/>
            <w:hideMark/>
          </w:tcPr>
          <w:p w14:paraId="52F986B5"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Style w:val="s1"/>
                <w:rFonts w:ascii="Times New Roman" w:hAnsi="Times New Roman" w:cs="Times New Roman"/>
                <w:sz w:val="21"/>
                <w:szCs w:val="24"/>
              </w:rPr>
              <w:t>1193.07</w:t>
            </w:r>
          </w:p>
        </w:tc>
        <w:tc>
          <w:tcPr>
            <w:tcW w:w="1053" w:type="pct"/>
            <w:shd w:val="clear" w:color="auto" w:fill="auto"/>
            <w:noWrap/>
            <w:vAlign w:val="center"/>
            <w:hideMark/>
          </w:tcPr>
          <w:p w14:paraId="49B1A20C"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Style w:val="s1"/>
                <w:rFonts w:ascii="Times New Roman" w:hAnsi="Times New Roman" w:cs="Times New Roman"/>
                <w:sz w:val="21"/>
                <w:szCs w:val="24"/>
              </w:rPr>
              <w:t>1131.41 – 1254.73</w:t>
            </w:r>
          </w:p>
        </w:tc>
        <w:tc>
          <w:tcPr>
            <w:tcW w:w="407" w:type="pct"/>
            <w:shd w:val="clear" w:color="auto" w:fill="auto"/>
            <w:noWrap/>
            <w:vAlign w:val="center"/>
            <w:hideMark/>
          </w:tcPr>
          <w:p w14:paraId="3EA28D76"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Style w:val="s1"/>
                <w:rFonts w:ascii="Times New Roman" w:hAnsi="Times New Roman" w:cs="Times New Roman"/>
                <w:b/>
                <w:bCs/>
                <w:sz w:val="21"/>
                <w:szCs w:val="24"/>
              </w:rPr>
              <w:t>&lt;.001</w:t>
            </w:r>
          </w:p>
        </w:tc>
      </w:tr>
      <w:tr w:rsidR="00356952" w:rsidRPr="0082732C" w14:paraId="304B78F9" w14:textId="77777777" w:rsidTr="00FB4953">
        <w:trPr>
          <w:trHeight w:val="400"/>
          <w:jc w:val="right"/>
        </w:trPr>
        <w:tc>
          <w:tcPr>
            <w:tcW w:w="2888" w:type="pct"/>
            <w:shd w:val="clear" w:color="auto" w:fill="auto"/>
            <w:noWrap/>
            <w:vAlign w:val="bottom"/>
            <w:hideMark/>
          </w:tcPr>
          <w:p w14:paraId="5FCD1290"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Fonts w:ascii="Times New Roman" w:eastAsia="Yu Gothic" w:hAnsi="Times New Roman" w:cs="Times New Roman"/>
                <w:color w:val="000000"/>
                <w:sz w:val="21"/>
                <w:szCs w:val="24"/>
                <w:lang w:val="en-US"/>
              </w:rPr>
              <w:t>Residual Textbook Frequency</w:t>
            </w:r>
          </w:p>
        </w:tc>
        <w:tc>
          <w:tcPr>
            <w:tcW w:w="651" w:type="pct"/>
            <w:shd w:val="clear" w:color="auto" w:fill="auto"/>
            <w:noWrap/>
            <w:vAlign w:val="center"/>
            <w:hideMark/>
          </w:tcPr>
          <w:p w14:paraId="594E08A2"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Style w:val="s1"/>
                <w:rFonts w:ascii="Times New Roman" w:hAnsi="Times New Roman" w:cs="Times New Roman"/>
                <w:sz w:val="21"/>
                <w:szCs w:val="24"/>
              </w:rPr>
              <w:t>-6.34</w:t>
            </w:r>
          </w:p>
        </w:tc>
        <w:tc>
          <w:tcPr>
            <w:tcW w:w="1053" w:type="pct"/>
            <w:shd w:val="clear" w:color="auto" w:fill="auto"/>
            <w:noWrap/>
            <w:vAlign w:val="center"/>
            <w:hideMark/>
          </w:tcPr>
          <w:p w14:paraId="21AE2564"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Style w:val="s1"/>
                <w:rFonts w:ascii="Times New Roman" w:hAnsi="Times New Roman" w:cs="Times New Roman"/>
                <w:sz w:val="21"/>
                <w:szCs w:val="24"/>
              </w:rPr>
              <w:t>-11.49 – -1.19</w:t>
            </w:r>
          </w:p>
        </w:tc>
        <w:tc>
          <w:tcPr>
            <w:tcW w:w="407" w:type="pct"/>
            <w:shd w:val="clear" w:color="auto" w:fill="auto"/>
            <w:noWrap/>
            <w:vAlign w:val="center"/>
            <w:hideMark/>
          </w:tcPr>
          <w:p w14:paraId="30DD2E71"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Style w:val="s1"/>
                <w:rFonts w:ascii="Times New Roman" w:hAnsi="Times New Roman" w:cs="Times New Roman"/>
                <w:b/>
                <w:bCs/>
                <w:sz w:val="21"/>
                <w:szCs w:val="24"/>
              </w:rPr>
              <w:t>.018</w:t>
            </w:r>
          </w:p>
        </w:tc>
      </w:tr>
      <w:tr w:rsidR="00356952" w:rsidRPr="0082732C" w14:paraId="4FD93879" w14:textId="77777777" w:rsidTr="00FB4953">
        <w:trPr>
          <w:trHeight w:val="400"/>
          <w:jc w:val="right"/>
        </w:trPr>
        <w:tc>
          <w:tcPr>
            <w:tcW w:w="2888" w:type="pct"/>
            <w:shd w:val="clear" w:color="auto" w:fill="auto"/>
            <w:noWrap/>
            <w:vAlign w:val="bottom"/>
            <w:hideMark/>
          </w:tcPr>
          <w:p w14:paraId="5A6CACB7"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Fonts w:ascii="Times New Roman" w:eastAsia="Yu Gothic" w:hAnsi="Times New Roman" w:cs="Times New Roman"/>
                <w:color w:val="000000"/>
                <w:sz w:val="21"/>
                <w:szCs w:val="24"/>
                <w:lang w:val="en-US"/>
              </w:rPr>
              <w:t>Proficiency</w:t>
            </w:r>
          </w:p>
        </w:tc>
        <w:tc>
          <w:tcPr>
            <w:tcW w:w="651" w:type="pct"/>
            <w:shd w:val="clear" w:color="auto" w:fill="auto"/>
            <w:noWrap/>
            <w:vAlign w:val="center"/>
            <w:hideMark/>
          </w:tcPr>
          <w:p w14:paraId="162AD488"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Style w:val="s1"/>
                <w:rFonts w:ascii="Times New Roman" w:hAnsi="Times New Roman" w:cs="Times New Roman"/>
                <w:sz w:val="21"/>
                <w:szCs w:val="24"/>
              </w:rPr>
              <w:t>-72.25</w:t>
            </w:r>
          </w:p>
        </w:tc>
        <w:tc>
          <w:tcPr>
            <w:tcW w:w="1053" w:type="pct"/>
            <w:shd w:val="clear" w:color="auto" w:fill="auto"/>
            <w:noWrap/>
            <w:vAlign w:val="center"/>
            <w:hideMark/>
          </w:tcPr>
          <w:p w14:paraId="0428160A"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Style w:val="s1"/>
                <w:rFonts w:ascii="Times New Roman" w:hAnsi="Times New Roman" w:cs="Times New Roman"/>
                <w:sz w:val="21"/>
                <w:szCs w:val="24"/>
              </w:rPr>
              <w:t>-119.60 – -24.89</w:t>
            </w:r>
          </w:p>
        </w:tc>
        <w:tc>
          <w:tcPr>
            <w:tcW w:w="407" w:type="pct"/>
            <w:shd w:val="clear" w:color="auto" w:fill="auto"/>
            <w:noWrap/>
            <w:vAlign w:val="center"/>
            <w:hideMark/>
          </w:tcPr>
          <w:p w14:paraId="10E22CB1"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Style w:val="s1"/>
                <w:rFonts w:ascii="Times New Roman" w:hAnsi="Times New Roman" w:cs="Times New Roman"/>
                <w:b/>
                <w:bCs/>
                <w:sz w:val="21"/>
                <w:szCs w:val="24"/>
              </w:rPr>
              <w:t>.005</w:t>
            </w:r>
          </w:p>
        </w:tc>
      </w:tr>
      <w:tr w:rsidR="00356952" w:rsidRPr="0082732C" w14:paraId="0F944ADF" w14:textId="77777777" w:rsidTr="00FB4953">
        <w:trPr>
          <w:trHeight w:val="432"/>
          <w:jc w:val="right"/>
        </w:trPr>
        <w:tc>
          <w:tcPr>
            <w:tcW w:w="2888" w:type="pct"/>
            <w:shd w:val="clear" w:color="auto" w:fill="auto"/>
            <w:noWrap/>
            <w:vAlign w:val="bottom"/>
            <w:hideMark/>
          </w:tcPr>
          <w:p w14:paraId="5B58604F"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Fonts w:ascii="Times New Roman" w:eastAsia="Yu Gothic" w:hAnsi="Times New Roman" w:cs="Times New Roman"/>
                <w:color w:val="000000"/>
                <w:sz w:val="21"/>
                <w:szCs w:val="24"/>
                <w:lang w:val="en-US"/>
              </w:rPr>
              <w:t>Phrase Type (Main Item)</w:t>
            </w:r>
          </w:p>
        </w:tc>
        <w:tc>
          <w:tcPr>
            <w:tcW w:w="651" w:type="pct"/>
            <w:shd w:val="clear" w:color="auto" w:fill="auto"/>
            <w:noWrap/>
            <w:vAlign w:val="center"/>
            <w:hideMark/>
          </w:tcPr>
          <w:p w14:paraId="6873952F"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Style w:val="s1"/>
                <w:rFonts w:ascii="Times New Roman" w:hAnsi="Times New Roman" w:cs="Times New Roman"/>
                <w:sz w:val="21"/>
                <w:szCs w:val="24"/>
              </w:rPr>
              <w:t>-97.59</w:t>
            </w:r>
          </w:p>
        </w:tc>
        <w:tc>
          <w:tcPr>
            <w:tcW w:w="1053" w:type="pct"/>
            <w:shd w:val="clear" w:color="auto" w:fill="auto"/>
            <w:noWrap/>
            <w:vAlign w:val="center"/>
            <w:hideMark/>
          </w:tcPr>
          <w:p w14:paraId="352F07CA"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Style w:val="s1"/>
                <w:rFonts w:ascii="Times New Roman" w:hAnsi="Times New Roman" w:cs="Times New Roman"/>
                <w:sz w:val="21"/>
                <w:szCs w:val="24"/>
              </w:rPr>
              <w:t>-161.73 – -33.45</w:t>
            </w:r>
          </w:p>
        </w:tc>
        <w:tc>
          <w:tcPr>
            <w:tcW w:w="407" w:type="pct"/>
            <w:shd w:val="clear" w:color="auto" w:fill="auto"/>
            <w:noWrap/>
            <w:vAlign w:val="center"/>
            <w:hideMark/>
          </w:tcPr>
          <w:p w14:paraId="684A9072"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Style w:val="s1"/>
                <w:rFonts w:ascii="Times New Roman" w:hAnsi="Times New Roman" w:cs="Times New Roman"/>
                <w:b/>
                <w:bCs/>
                <w:sz w:val="21"/>
                <w:szCs w:val="24"/>
              </w:rPr>
              <w:t>.004</w:t>
            </w:r>
          </w:p>
        </w:tc>
      </w:tr>
      <w:tr w:rsidR="00356952" w:rsidRPr="0082732C" w14:paraId="7D26C2AD" w14:textId="77777777" w:rsidTr="00FB4953">
        <w:trPr>
          <w:trHeight w:val="400"/>
          <w:jc w:val="right"/>
        </w:trPr>
        <w:tc>
          <w:tcPr>
            <w:tcW w:w="2888" w:type="pct"/>
            <w:shd w:val="clear" w:color="auto" w:fill="auto"/>
            <w:noWrap/>
            <w:vAlign w:val="bottom"/>
            <w:hideMark/>
          </w:tcPr>
          <w:p w14:paraId="4708FE3D"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Fonts w:ascii="Times New Roman" w:eastAsia="Yu Gothic" w:hAnsi="Times New Roman" w:cs="Times New Roman"/>
                <w:color w:val="000000"/>
                <w:sz w:val="21"/>
                <w:szCs w:val="24"/>
                <w:lang w:val="en-US"/>
              </w:rPr>
              <w:t>Phrase Type (Ungrammatical Control)</w:t>
            </w:r>
          </w:p>
        </w:tc>
        <w:tc>
          <w:tcPr>
            <w:tcW w:w="651" w:type="pct"/>
            <w:shd w:val="clear" w:color="auto" w:fill="auto"/>
            <w:noWrap/>
            <w:vAlign w:val="center"/>
            <w:hideMark/>
          </w:tcPr>
          <w:p w14:paraId="3F0E50F6"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Style w:val="s1"/>
                <w:rFonts w:ascii="Times New Roman" w:hAnsi="Times New Roman" w:cs="Times New Roman"/>
                <w:sz w:val="21"/>
                <w:szCs w:val="24"/>
              </w:rPr>
              <w:t>121.37</w:t>
            </w:r>
          </w:p>
        </w:tc>
        <w:tc>
          <w:tcPr>
            <w:tcW w:w="1053" w:type="pct"/>
            <w:shd w:val="clear" w:color="auto" w:fill="auto"/>
            <w:noWrap/>
            <w:vAlign w:val="center"/>
            <w:hideMark/>
          </w:tcPr>
          <w:p w14:paraId="2344CF4D"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Style w:val="s1"/>
                <w:rFonts w:ascii="Times New Roman" w:hAnsi="Times New Roman" w:cs="Times New Roman"/>
                <w:sz w:val="21"/>
                <w:szCs w:val="24"/>
              </w:rPr>
              <w:t>62.27 – 180.46</w:t>
            </w:r>
          </w:p>
        </w:tc>
        <w:tc>
          <w:tcPr>
            <w:tcW w:w="407" w:type="pct"/>
            <w:shd w:val="clear" w:color="auto" w:fill="auto"/>
            <w:noWrap/>
            <w:vAlign w:val="center"/>
            <w:hideMark/>
          </w:tcPr>
          <w:p w14:paraId="21D17FF6"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Style w:val="s1"/>
                <w:rFonts w:ascii="Times New Roman" w:hAnsi="Times New Roman" w:cs="Times New Roman"/>
                <w:b/>
                <w:bCs/>
                <w:sz w:val="21"/>
                <w:szCs w:val="24"/>
              </w:rPr>
              <w:t>&lt;.001</w:t>
            </w:r>
          </w:p>
        </w:tc>
      </w:tr>
      <w:tr w:rsidR="00356952" w:rsidRPr="0082732C" w14:paraId="3A2AD386" w14:textId="77777777" w:rsidTr="00FB4953">
        <w:trPr>
          <w:trHeight w:val="433"/>
          <w:jc w:val="right"/>
        </w:trPr>
        <w:tc>
          <w:tcPr>
            <w:tcW w:w="2888" w:type="pct"/>
            <w:shd w:val="clear" w:color="auto" w:fill="auto"/>
            <w:noWrap/>
            <w:vAlign w:val="bottom"/>
          </w:tcPr>
          <w:p w14:paraId="53075D89"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Fonts w:ascii="Times New Roman" w:eastAsia="Yu Gothic" w:hAnsi="Times New Roman" w:cs="Times New Roman"/>
                <w:color w:val="000000"/>
                <w:sz w:val="21"/>
                <w:szCs w:val="24"/>
                <w:lang w:val="en-US"/>
              </w:rPr>
              <w:t>Phrase Length</w:t>
            </w:r>
          </w:p>
        </w:tc>
        <w:tc>
          <w:tcPr>
            <w:tcW w:w="651" w:type="pct"/>
            <w:shd w:val="clear" w:color="auto" w:fill="auto"/>
            <w:noWrap/>
            <w:vAlign w:val="center"/>
          </w:tcPr>
          <w:p w14:paraId="5C9C1FD1"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Style w:val="s1"/>
                <w:rFonts w:ascii="Times New Roman" w:hAnsi="Times New Roman" w:cs="Times New Roman"/>
                <w:sz w:val="21"/>
                <w:szCs w:val="24"/>
              </w:rPr>
              <w:t>24.45</w:t>
            </w:r>
          </w:p>
        </w:tc>
        <w:tc>
          <w:tcPr>
            <w:tcW w:w="1053" w:type="pct"/>
            <w:shd w:val="clear" w:color="auto" w:fill="auto"/>
            <w:noWrap/>
            <w:vAlign w:val="center"/>
          </w:tcPr>
          <w:p w14:paraId="6C7D86F7"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Style w:val="s1"/>
                <w:rFonts w:ascii="Times New Roman" w:hAnsi="Times New Roman" w:cs="Times New Roman"/>
                <w:sz w:val="21"/>
                <w:szCs w:val="24"/>
              </w:rPr>
              <w:t>11.77 – 37.13</w:t>
            </w:r>
          </w:p>
        </w:tc>
        <w:tc>
          <w:tcPr>
            <w:tcW w:w="407" w:type="pct"/>
            <w:shd w:val="clear" w:color="auto" w:fill="auto"/>
            <w:noWrap/>
            <w:vAlign w:val="center"/>
          </w:tcPr>
          <w:p w14:paraId="26AF9D1B" w14:textId="77777777" w:rsidR="00FB4953" w:rsidRPr="0082732C" w:rsidRDefault="0025596A" w:rsidP="00FB4953">
            <w:pPr>
              <w:pStyle w:val="a5"/>
              <w:jc w:val="both"/>
              <w:rPr>
                <w:rFonts w:ascii="Times New Roman" w:eastAsia="Yu Gothic" w:hAnsi="Times New Roman" w:cs="Times New Roman"/>
                <w:b/>
                <w:bCs/>
                <w:color w:val="000000"/>
                <w:sz w:val="21"/>
                <w:szCs w:val="24"/>
                <w:lang w:val="en-US"/>
              </w:rPr>
            </w:pPr>
            <w:r w:rsidRPr="0082732C">
              <w:rPr>
                <w:rStyle w:val="s1"/>
                <w:rFonts w:ascii="Times New Roman" w:hAnsi="Times New Roman" w:cs="Times New Roman"/>
                <w:b/>
                <w:bCs/>
                <w:sz w:val="21"/>
                <w:szCs w:val="24"/>
              </w:rPr>
              <w:t>&lt;.001</w:t>
            </w:r>
          </w:p>
        </w:tc>
      </w:tr>
      <w:tr w:rsidR="00356952" w:rsidRPr="0082732C" w14:paraId="3896308E" w14:textId="77777777" w:rsidTr="00FB4953">
        <w:trPr>
          <w:trHeight w:val="400"/>
          <w:jc w:val="right"/>
        </w:trPr>
        <w:tc>
          <w:tcPr>
            <w:tcW w:w="2888" w:type="pct"/>
            <w:shd w:val="clear" w:color="auto" w:fill="auto"/>
            <w:noWrap/>
            <w:vAlign w:val="bottom"/>
            <w:hideMark/>
          </w:tcPr>
          <w:p w14:paraId="180196CC"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Fonts w:ascii="Times New Roman" w:eastAsia="Yu Gothic" w:hAnsi="Times New Roman" w:cs="Times New Roman"/>
                <w:color w:val="000000"/>
                <w:sz w:val="21"/>
                <w:szCs w:val="24"/>
                <w:lang w:val="en-US"/>
              </w:rPr>
              <w:t>Trial Number</w:t>
            </w:r>
          </w:p>
        </w:tc>
        <w:tc>
          <w:tcPr>
            <w:tcW w:w="651" w:type="pct"/>
            <w:shd w:val="clear" w:color="auto" w:fill="auto"/>
            <w:noWrap/>
            <w:vAlign w:val="center"/>
            <w:hideMark/>
          </w:tcPr>
          <w:p w14:paraId="1002BECB"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Style w:val="s1"/>
                <w:rFonts w:ascii="Times New Roman" w:hAnsi="Times New Roman" w:cs="Times New Roman"/>
                <w:sz w:val="21"/>
                <w:szCs w:val="24"/>
              </w:rPr>
              <w:t>-0.36</w:t>
            </w:r>
          </w:p>
        </w:tc>
        <w:tc>
          <w:tcPr>
            <w:tcW w:w="1053" w:type="pct"/>
            <w:shd w:val="clear" w:color="auto" w:fill="auto"/>
            <w:noWrap/>
            <w:vAlign w:val="center"/>
            <w:hideMark/>
          </w:tcPr>
          <w:p w14:paraId="545E2B71"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Style w:val="s1"/>
                <w:rFonts w:ascii="Times New Roman" w:hAnsi="Times New Roman" w:cs="Times New Roman"/>
                <w:sz w:val="21"/>
                <w:szCs w:val="24"/>
              </w:rPr>
              <w:t>-0.54 – -0.17</w:t>
            </w:r>
          </w:p>
        </w:tc>
        <w:tc>
          <w:tcPr>
            <w:tcW w:w="407" w:type="pct"/>
            <w:shd w:val="clear" w:color="auto" w:fill="auto"/>
            <w:noWrap/>
            <w:vAlign w:val="center"/>
            <w:hideMark/>
          </w:tcPr>
          <w:p w14:paraId="3BB562A5"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Style w:val="s1"/>
                <w:rFonts w:ascii="Times New Roman" w:hAnsi="Times New Roman" w:cs="Times New Roman"/>
                <w:b/>
                <w:bCs/>
                <w:sz w:val="21"/>
                <w:szCs w:val="24"/>
              </w:rPr>
              <w:t>&lt;.001</w:t>
            </w:r>
          </w:p>
        </w:tc>
      </w:tr>
      <w:tr w:rsidR="00356952" w:rsidRPr="0082732C" w14:paraId="4347B67B" w14:textId="77777777" w:rsidTr="00FB4953">
        <w:trPr>
          <w:trHeight w:val="400"/>
          <w:jc w:val="right"/>
        </w:trPr>
        <w:tc>
          <w:tcPr>
            <w:tcW w:w="2888" w:type="pct"/>
            <w:shd w:val="clear" w:color="auto" w:fill="auto"/>
            <w:noWrap/>
            <w:vAlign w:val="bottom"/>
            <w:hideMark/>
          </w:tcPr>
          <w:p w14:paraId="74D17E8A" w14:textId="77777777" w:rsidR="00FB4953" w:rsidRPr="0082732C" w:rsidRDefault="0025596A" w:rsidP="00FB4953">
            <w:pPr>
              <w:pStyle w:val="a5"/>
              <w:jc w:val="both"/>
              <w:rPr>
                <w:rFonts w:ascii="Times New Roman" w:eastAsia="Yu Gothic" w:hAnsi="Times New Roman" w:cs="Times New Roman"/>
                <w:b/>
                <w:color w:val="000000"/>
                <w:sz w:val="21"/>
                <w:szCs w:val="24"/>
                <w:lang w:val="en-US"/>
              </w:rPr>
            </w:pPr>
            <w:r w:rsidRPr="0082732C">
              <w:rPr>
                <w:rFonts w:ascii="Times New Roman" w:eastAsia="Yu Gothic" w:hAnsi="Times New Roman" w:cs="Times New Roman"/>
                <w:b/>
                <w:color w:val="000000"/>
                <w:sz w:val="21"/>
                <w:szCs w:val="24"/>
                <w:lang w:val="en-US"/>
              </w:rPr>
              <w:t>Random Parts</w:t>
            </w:r>
          </w:p>
        </w:tc>
        <w:tc>
          <w:tcPr>
            <w:tcW w:w="651" w:type="pct"/>
            <w:shd w:val="clear" w:color="auto" w:fill="auto"/>
            <w:noWrap/>
            <w:vAlign w:val="bottom"/>
            <w:hideMark/>
          </w:tcPr>
          <w:p w14:paraId="23F074DD" w14:textId="77777777" w:rsidR="00FB4953" w:rsidRPr="0082732C" w:rsidRDefault="00FB4953" w:rsidP="00FB4953">
            <w:pPr>
              <w:pStyle w:val="a5"/>
              <w:jc w:val="both"/>
              <w:rPr>
                <w:rFonts w:ascii="Times New Roman" w:eastAsia="Yu Gothic" w:hAnsi="Times New Roman" w:cs="Times New Roman"/>
                <w:color w:val="000000"/>
                <w:sz w:val="21"/>
                <w:szCs w:val="24"/>
                <w:lang w:val="en-US"/>
              </w:rPr>
            </w:pPr>
          </w:p>
        </w:tc>
        <w:tc>
          <w:tcPr>
            <w:tcW w:w="1053" w:type="pct"/>
            <w:shd w:val="clear" w:color="auto" w:fill="auto"/>
            <w:noWrap/>
            <w:vAlign w:val="bottom"/>
            <w:hideMark/>
          </w:tcPr>
          <w:p w14:paraId="5ABFF828" w14:textId="77777777" w:rsidR="00FB4953" w:rsidRPr="0082732C" w:rsidRDefault="00FB4953" w:rsidP="00FB4953">
            <w:pPr>
              <w:pStyle w:val="a5"/>
              <w:jc w:val="both"/>
              <w:rPr>
                <w:rFonts w:ascii="Times New Roman" w:eastAsia="Times New Roman" w:hAnsi="Times New Roman" w:cs="Times New Roman"/>
                <w:sz w:val="21"/>
                <w:szCs w:val="24"/>
                <w:lang w:val="en-US"/>
              </w:rPr>
            </w:pPr>
          </w:p>
        </w:tc>
        <w:tc>
          <w:tcPr>
            <w:tcW w:w="407" w:type="pct"/>
            <w:shd w:val="clear" w:color="auto" w:fill="auto"/>
            <w:noWrap/>
            <w:vAlign w:val="bottom"/>
            <w:hideMark/>
          </w:tcPr>
          <w:p w14:paraId="11A00760" w14:textId="77777777" w:rsidR="00FB4953" w:rsidRPr="0082732C" w:rsidRDefault="00FB4953" w:rsidP="00FB4953">
            <w:pPr>
              <w:pStyle w:val="a5"/>
              <w:jc w:val="both"/>
              <w:rPr>
                <w:rFonts w:ascii="Times New Roman" w:eastAsia="Times New Roman" w:hAnsi="Times New Roman" w:cs="Times New Roman"/>
                <w:sz w:val="21"/>
                <w:szCs w:val="24"/>
                <w:lang w:val="en-US"/>
              </w:rPr>
            </w:pPr>
          </w:p>
        </w:tc>
      </w:tr>
      <w:tr w:rsidR="00356952" w:rsidRPr="0082732C" w14:paraId="06FC2105" w14:textId="77777777" w:rsidTr="00FB4953">
        <w:trPr>
          <w:trHeight w:val="400"/>
          <w:jc w:val="right"/>
        </w:trPr>
        <w:tc>
          <w:tcPr>
            <w:tcW w:w="2888" w:type="pct"/>
            <w:shd w:val="clear" w:color="auto" w:fill="auto"/>
            <w:noWrap/>
            <w:vAlign w:val="bottom"/>
            <w:hideMark/>
          </w:tcPr>
          <w:p w14:paraId="313066E6"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Fonts w:ascii="Times New Roman" w:eastAsia="Yu Gothic" w:hAnsi="Times New Roman" w:cs="Times New Roman"/>
                <w:color w:val="000000"/>
                <w:sz w:val="21"/>
                <w:szCs w:val="24"/>
                <w:lang w:val="en-US"/>
              </w:rPr>
              <w:t>σ2</w:t>
            </w:r>
          </w:p>
        </w:tc>
        <w:tc>
          <w:tcPr>
            <w:tcW w:w="651" w:type="pct"/>
            <w:shd w:val="clear" w:color="auto" w:fill="auto"/>
            <w:noWrap/>
            <w:vAlign w:val="bottom"/>
            <w:hideMark/>
          </w:tcPr>
          <w:p w14:paraId="28E853B5"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Fonts w:ascii="Times New Roman" w:eastAsia="Yu Gothic" w:hAnsi="Times New Roman" w:cs="Times New Roman"/>
                <w:color w:val="000000"/>
                <w:sz w:val="21"/>
                <w:szCs w:val="24"/>
                <w:lang w:val="en-US"/>
              </w:rPr>
              <w:t>68478.713</w:t>
            </w:r>
          </w:p>
        </w:tc>
        <w:tc>
          <w:tcPr>
            <w:tcW w:w="1053" w:type="pct"/>
            <w:shd w:val="clear" w:color="auto" w:fill="auto"/>
            <w:noWrap/>
            <w:vAlign w:val="bottom"/>
            <w:hideMark/>
          </w:tcPr>
          <w:p w14:paraId="73E00B89" w14:textId="77777777" w:rsidR="00FB4953" w:rsidRPr="0082732C" w:rsidRDefault="00FB4953" w:rsidP="00FB4953">
            <w:pPr>
              <w:pStyle w:val="a5"/>
              <w:jc w:val="both"/>
              <w:rPr>
                <w:rFonts w:ascii="Times New Roman" w:eastAsia="Yu Gothic" w:hAnsi="Times New Roman" w:cs="Times New Roman"/>
                <w:color w:val="000000"/>
                <w:sz w:val="21"/>
                <w:szCs w:val="24"/>
                <w:lang w:val="en-US"/>
              </w:rPr>
            </w:pPr>
          </w:p>
        </w:tc>
        <w:tc>
          <w:tcPr>
            <w:tcW w:w="407" w:type="pct"/>
            <w:shd w:val="clear" w:color="auto" w:fill="auto"/>
            <w:noWrap/>
            <w:vAlign w:val="bottom"/>
            <w:hideMark/>
          </w:tcPr>
          <w:p w14:paraId="75277D3A" w14:textId="77777777" w:rsidR="00FB4953" w:rsidRPr="0082732C" w:rsidRDefault="00FB4953" w:rsidP="00FB4953">
            <w:pPr>
              <w:pStyle w:val="a5"/>
              <w:jc w:val="both"/>
              <w:rPr>
                <w:rFonts w:ascii="Times New Roman" w:eastAsia="Times New Roman" w:hAnsi="Times New Roman" w:cs="Times New Roman"/>
                <w:sz w:val="21"/>
                <w:szCs w:val="24"/>
                <w:lang w:val="en-US"/>
              </w:rPr>
            </w:pPr>
          </w:p>
        </w:tc>
      </w:tr>
      <w:tr w:rsidR="00356952" w:rsidRPr="0082732C" w14:paraId="14340CE9" w14:textId="77777777" w:rsidTr="00FB4953">
        <w:trPr>
          <w:trHeight w:val="400"/>
          <w:jc w:val="right"/>
        </w:trPr>
        <w:tc>
          <w:tcPr>
            <w:tcW w:w="2888" w:type="pct"/>
            <w:shd w:val="clear" w:color="auto" w:fill="auto"/>
            <w:noWrap/>
            <w:vAlign w:val="bottom"/>
            <w:hideMark/>
          </w:tcPr>
          <w:p w14:paraId="118B758A"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Fonts w:ascii="Times New Roman" w:eastAsia="Yu Gothic" w:hAnsi="Times New Roman" w:cs="Times New Roman"/>
                <w:color w:val="000000"/>
                <w:sz w:val="21"/>
                <w:szCs w:val="24"/>
                <w:lang w:val="en-US"/>
              </w:rPr>
              <w:t>τ00, phrase</w:t>
            </w:r>
          </w:p>
        </w:tc>
        <w:tc>
          <w:tcPr>
            <w:tcW w:w="651" w:type="pct"/>
            <w:shd w:val="clear" w:color="auto" w:fill="auto"/>
            <w:noWrap/>
            <w:vAlign w:val="bottom"/>
            <w:hideMark/>
          </w:tcPr>
          <w:p w14:paraId="2E28F5DE"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Fonts w:ascii="Times New Roman" w:eastAsia="Yu Gothic" w:hAnsi="Times New Roman" w:cs="Times New Roman"/>
                <w:color w:val="000000"/>
                <w:sz w:val="21"/>
                <w:szCs w:val="24"/>
                <w:lang w:val="en-US"/>
              </w:rPr>
              <w:t>4973.613</w:t>
            </w:r>
          </w:p>
        </w:tc>
        <w:tc>
          <w:tcPr>
            <w:tcW w:w="1053" w:type="pct"/>
            <w:shd w:val="clear" w:color="auto" w:fill="auto"/>
            <w:noWrap/>
            <w:vAlign w:val="bottom"/>
            <w:hideMark/>
          </w:tcPr>
          <w:p w14:paraId="746D0B1B" w14:textId="77777777" w:rsidR="00FB4953" w:rsidRPr="0082732C" w:rsidRDefault="00FB4953" w:rsidP="00FB4953">
            <w:pPr>
              <w:pStyle w:val="a5"/>
              <w:jc w:val="both"/>
              <w:rPr>
                <w:rFonts w:ascii="Times New Roman" w:eastAsia="Yu Gothic" w:hAnsi="Times New Roman" w:cs="Times New Roman"/>
                <w:color w:val="000000"/>
                <w:sz w:val="21"/>
                <w:szCs w:val="24"/>
                <w:lang w:val="en-US"/>
              </w:rPr>
            </w:pPr>
          </w:p>
        </w:tc>
        <w:tc>
          <w:tcPr>
            <w:tcW w:w="407" w:type="pct"/>
            <w:shd w:val="clear" w:color="auto" w:fill="auto"/>
            <w:noWrap/>
            <w:vAlign w:val="bottom"/>
            <w:hideMark/>
          </w:tcPr>
          <w:p w14:paraId="164FF343" w14:textId="77777777" w:rsidR="00FB4953" w:rsidRPr="0082732C" w:rsidRDefault="00FB4953" w:rsidP="00FB4953">
            <w:pPr>
              <w:pStyle w:val="a5"/>
              <w:jc w:val="both"/>
              <w:rPr>
                <w:rFonts w:ascii="Times New Roman" w:eastAsia="Times New Roman" w:hAnsi="Times New Roman" w:cs="Times New Roman"/>
                <w:sz w:val="21"/>
                <w:szCs w:val="24"/>
                <w:lang w:val="en-US"/>
              </w:rPr>
            </w:pPr>
          </w:p>
        </w:tc>
      </w:tr>
      <w:tr w:rsidR="00356952" w:rsidRPr="0082732C" w14:paraId="27402064" w14:textId="77777777" w:rsidTr="00FB4953">
        <w:trPr>
          <w:trHeight w:val="400"/>
          <w:jc w:val="right"/>
        </w:trPr>
        <w:tc>
          <w:tcPr>
            <w:tcW w:w="2888" w:type="pct"/>
            <w:shd w:val="clear" w:color="auto" w:fill="auto"/>
            <w:noWrap/>
            <w:vAlign w:val="bottom"/>
            <w:hideMark/>
          </w:tcPr>
          <w:p w14:paraId="2BE009A2"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Fonts w:ascii="Times New Roman" w:eastAsia="Yu Gothic" w:hAnsi="Times New Roman" w:cs="Times New Roman"/>
                <w:color w:val="000000"/>
                <w:sz w:val="21"/>
                <w:szCs w:val="24"/>
                <w:lang w:val="en-US"/>
              </w:rPr>
              <w:t>τ00, subject</w:t>
            </w:r>
          </w:p>
        </w:tc>
        <w:tc>
          <w:tcPr>
            <w:tcW w:w="651" w:type="pct"/>
            <w:shd w:val="clear" w:color="auto" w:fill="auto"/>
            <w:noWrap/>
            <w:vAlign w:val="bottom"/>
            <w:hideMark/>
          </w:tcPr>
          <w:p w14:paraId="4CDE4E2A"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Fonts w:ascii="Times New Roman" w:eastAsia="Yu Gothic" w:hAnsi="Times New Roman" w:cs="Times New Roman"/>
                <w:color w:val="000000"/>
                <w:sz w:val="21"/>
                <w:szCs w:val="24"/>
                <w:lang w:val="en-US"/>
              </w:rPr>
              <w:t>17412.132</w:t>
            </w:r>
          </w:p>
        </w:tc>
        <w:tc>
          <w:tcPr>
            <w:tcW w:w="1053" w:type="pct"/>
            <w:shd w:val="clear" w:color="auto" w:fill="auto"/>
            <w:noWrap/>
            <w:vAlign w:val="bottom"/>
            <w:hideMark/>
          </w:tcPr>
          <w:p w14:paraId="07697196" w14:textId="77777777" w:rsidR="00FB4953" w:rsidRPr="0082732C" w:rsidRDefault="00FB4953" w:rsidP="00FB4953">
            <w:pPr>
              <w:pStyle w:val="a5"/>
              <w:jc w:val="both"/>
              <w:rPr>
                <w:rFonts w:ascii="Times New Roman" w:eastAsia="Yu Gothic" w:hAnsi="Times New Roman" w:cs="Times New Roman"/>
                <w:color w:val="000000"/>
                <w:sz w:val="21"/>
                <w:szCs w:val="24"/>
                <w:lang w:val="en-US"/>
              </w:rPr>
            </w:pPr>
          </w:p>
        </w:tc>
        <w:tc>
          <w:tcPr>
            <w:tcW w:w="407" w:type="pct"/>
            <w:shd w:val="clear" w:color="auto" w:fill="auto"/>
            <w:noWrap/>
            <w:vAlign w:val="bottom"/>
            <w:hideMark/>
          </w:tcPr>
          <w:p w14:paraId="7337302D" w14:textId="77777777" w:rsidR="00FB4953" w:rsidRPr="0082732C" w:rsidRDefault="00FB4953" w:rsidP="00FB4953">
            <w:pPr>
              <w:pStyle w:val="a5"/>
              <w:jc w:val="both"/>
              <w:rPr>
                <w:rFonts w:ascii="Times New Roman" w:eastAsia="Times New Roman" w:hAnsi="Times New Roman" w:cs="Times New Roman"/>
                <w:sz w:val="21"/>
                <w:szCs w:val="24"/>
                <w:lang w:val="en-US"/>
              </w:rPr>
            </w:pPr>
          </w:p>
        </w:tc>
      </w:tr>
      <w:tr w:rsidR="00356952" w:rsidRPr="0082732C" w14:paraId="608EE2F5" w14:textId="77777777" w:rsidTr="00FB4953">
        <w:trPr>
          <w:trHeight w:val="400"/>
          <w:jc w:val="right"/>
        </w:trPr>
        <w:tc>
          <w:tcPr>
            <w:tcW w:w="2888" w:type="pct"/>
            <w:shd w:val="clear" w:color="auto" w:fill="auto"/>
            <w:noWrap/>
            <w:vAlign w:val="bottom"/>
            <w:hideMark/>
          </w:tcPr>
          <w:p w14:paraId="6227617C"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Fonts w:ascii="Times New Roman" w:eastAsia="Yu Gothic" w:hAnsi="Times New Roman" w:cs="Times New Roman"/>
                <w:color w:val="000000"/>
                <w:sz w:val="21"/>
                <w:szCs w:val="24"/>
                <w:lang w:val="en-US"/>
              </w:rPr>
              <w:t>ρ01</w:t>
            </w:r>
          </w:p>
        </w:tc>
        <w:tc>
          <w:tcPr>
            <w:tcW w:w="651" w:type="pct"/>
            <w:shd w:val="clear" w:color="auto" w:fill="auto"/>
            <w:noWrap/>
            <w:vAlign w:val="bottom"/>
            <w:hideMark/>
          </w:tcPr>
          <w:p w14:paraId="1BD3C4FD" w14:textId="77777777" w:rsidR="00FB4953" w:rsidRPr="0082732C" w:rsidRDefault="00FB4953" w:rsidP="00FB4953">
            <w:pPr>
              <w:pStyle w:val="a5"/>
              <w:jc w:val="both"/>
              <w:rPr>
                <w:rFonts w:ascii="Times New Roman" w:eastAsia="Yu Gothic" w:hAnsi="Times New Roman" w:cs="Times New Roman"/>
                <w:color w:val="000000"/>
                <w:sz w:val="21"/>
                <w:szCs w:val="24"/>
                <w:lang w:val="en-US"/>
              </w:rPr>
            </w:pPr>
          </w:p>
        </w:tc>
        <w:tc>
          <w:tcPr>
            <w:tcW w:w="1053" w:type="pct"/>
            <w:shd w:val="clear" w:color="auto" w:fill="auto"/>
            <w:noWrap/>
            <w:vAlign w:val="bottom"/>
            <w:hideMark/>
          </w:tcPr>
          <w:p w14:paraId="2638E9D0" w14:textId="77777777" w:rsidR="00FB4953" w:rsidRPr="0082732C" w:rsidRDefault="00FB4953" w:rsidP="00FB4953">
            <w:pPr>
              <w:pStyle w:val="a5"/>
              <w:jc w:val="both"/>
              <w:rPr>
                <w:rFonts w:ascii="Times New Roman" w:eastAsia="Yu Gothic" w:hAnsi="Times New Roman" w:cs="Times New Roman"/>
                <w:color w:val="000000"/>
                <w:sz w:val="21"/>
                <w:szCs w:val="24"/>
                <w:lang w:val="en-US"/>
              </w:rPr>
            </w:pPr>
          </w:p>
        </w:tc>
        <w:tc>
          <w:tcPr>
            <w:tcW w:w="407" w:type="pct"/>
            <w:shd w:val="clear" w:color="auto" w:fill="auto"/>
            <w:noWrap/>
            <w:vAlign w:val="bottom"/>
            <w:hideMark/>
          </w:tcPr>
          <w:p w14:paraId="706EAA79" w14:textId="77777777" w:rsidR="00FB4953" w:rsidRPr="0082732C" w:rsidRDefault="00FB4953" w:rsidP="00FB4953">
            <w:pPr>
              <w:pStyle w:val="a5"/>
              <w:jc w:val="both"/>
              <w:rPr>
                <w:rFonts w:ascii="Times New Roman" w:eastAsia="Times New Roman" w:hAnsi="Times New Roman" w:cs="Times New Roman"/>
                <w:sz w:val="21"/>
                <w:szCs w:val="24"/>
                <w:lang w:val="en-US"/>
              </w:rPr>
            </w:pPr>
          </w:p>
        </w:tc>
      </w:tr>
      <w:tr w:rsidR="00356952" w:rsidRPr="0082732C" w14:paraId="2E4DF3D4" w14:textId="77777777" w:rsidTr="00FB4953">
        <w:trPr>
          <w:trHeight w:val="400"/>
          <w:jc w:val="right"/>
        </w:trPr>
        <w:tc>
          <w:tcPr>
            <w:tcW w:w="2888" w:type="pct"/>
            <w:shd w:val="clear" w:color="auto" w:fill="auto"/>
            <w:noWrap/>
            <w:vAlign w:val="bottom"/>
            <w:hideMark/>
          </w:tcPr>
          <w:p w14:paraId="64A5CCB5"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proofErr w:type="spellStart"/>
            <w:r w:rsidRPr="0082732C">
              <w:rPr>
                <w:rFonts w:ascii="Times New Roman" w:eastAsia="Yu Gothic" w:hAnsi="Times New Roman" w:cs="Times New Roman"/>
                <w:color w:val="000000"/>
                <w:sz w:val="21"/>
                <w:szCs w:val="24"/>
                <w:lang w:val="en-US"/>
              </w:rPr>
              <w:t>Nphrase</w:t>
            </w:r>
            <w:proofErr w:type="spellEnd"/>
          </w:p>
        </w:tc>
        <w:tc>
          <w:tcPr>
            <w:tcW w:w="651" w:type="pct"/>
            <w:shd w:val="clear" w:color="auto" w:fill="auto"/>
            <w:noWrap/>
            <w:vAlign w:val="bottom"/>
            <w:hideMark/>
          </w:tcPr>
          <w:p w14:paraId="47AB37AF"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Fonts w:ascii="Times New Roman" w:eastAsia="Yu Gothic" w:hAnsi="Times New Roman" w:cs="Times New Roman"/>
                <w:color w:val="000000"/>
                <w:sz w:val="21"/>
                <w:szCs w:val="24"/>
                <w:lang w:val="en-US"/>
              </w:rPr>
              <w:t>60</w:t>
            </w:r>
          </w:p>
        </w:tc>
        <w:tc>
          <w:tcPr>
            <w:tcW w:w="1053" w:type="pct"/>
            <w:shd w:val="clear" w:color="auto" w:fill="auto"/>
            <w:noWrap/>
            <w:vAlign w:val="bottom"/>
            <w:hideMark/>
          </w:tcPr>
          <w:p w14:paraId="0E841F0D" w14:textId="77777777" w:rsidR="00FB4953" w:rsidRPr="0082732C" w:rsidRDefault="00FB4953" w:rsidP="00FB4953">
            <w:pPr>
              <w:pStyle w:val="a5"/>
              <w:jc w:val="both"/>
              <w:rPr>
                <w:rFonts w:ascii="Times New Roman" w:eastAsia="Yu Gothic" w:hAnsi="Times New Roman" w:cs="Times New Roman"/>
                <w:color w:val="000000"/>
                <w:sz w:val="21"/>
                <w:szCs w:val="24"/>
                <w:lang w:val="en-US"/>
              </w:rPr>
            </w:pPr>
          </w:p>
        </w:tc>
        <w:tc>
          <w:tcPr>
            <w:tcW w:w="407" w:type="pct"/>
            <w:shd w:val="clear" w:color="auto" w:fill="auto"/>
            <w:noWrap/>
            <w:vAlign w:val="bottom"/>
            <w:hideMark/>
          </w:tcPr>
          <w:p w14:paraId="7DA7ED77" w14:textId="77777777" w:rsidR="00FB4953" w:rsidRPr="0082732C" w:rsidRDefault="00FB4953" w:rsidP="00FB4953">
            <w:pPr>
              <w:pStyle w:val="a5"/>
              <w:jc w:val="both"/>
              <w:rPr>
                <w:rFonts w:ascii="Times New Roman" w:eastAsia="Times New Roman" w:hAnsi="Times New Roman" w:cs="Times New Roman"/>
                <w:sz w:val="21"/>
                <w:szCs w:val="24"/>
                <w:lang w:val="en-US"/>
              </w:rPr>
            </w:pPr>
          </w:p>
        </w:tc>
      </w:tr>
      <w:tr w:rsidR="00356952" w:rsidRPr="0082732C" w14:paraId="74FDB22D" w14:textId="77777777" w:rsidTr="00FB4953">
        <w:trPr>
          <w:trHeight w:val="400"/>
          <w:jc w:val="right"/>
        </w:trPr>
        <w:tc>
          <w:tcPr>
            <w:tcW w:w="2888" w:type="pct"/>
            <w:shd w:val="clear" w:color="auto" w:fill="auto"/>
            <w:noWrap/>
            <w:vAlign w:val="bottom"/>
            <w:hideMark/>
          </w:tcPr>
          <w:p w14:paraId="7F8FE0C2"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proofErr w:type="spellStart"/>
            <w:r w:rsidRPr="0082732C">
              <w:rPr>
                <w:rFonts w:ascii="Times New Roman" w:eastAsia="Yu Gothic" w:hAnsi="Times New Roman" w:cs="Times New Roman"/>
                <w:color w:val="000000"/>
                <w:sz w:val="21"/>
                <w:szCs w:val="24"/>
                <w:lang w:val="en-US"/>
              </w:rPr>
              <w:t>Nsubject</w:t>
            </w:r>
            <w:proofErr w:type="spellEnd"/>
          </w:p>
        </w:tc>
        <w:tc>
          <w:tcPr>
            <w:tcW w:w="651" w:type="pct"/>
            <w:shd w:val="clear" w:color="auto" w:fill="auto"/>
            <w:noWrap/>
            <w:vAlign w:val="bottom"/>
            <w:hideMark/>
          </w:tcPr>
          <w:p w14:paraId="4DAE5D06"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Fonts w:ascii="Times New Roman" w:eastAsia="Yu Gothic" w:hAnsi="Times New Roman" w:cs="Times New Roman"/>
                <w:color w:val="000000"/>
                <w:sz w:val="21"/>
                <w:szCs w:val="24"/>
                <w:lang w:val="en-US"/>
              </w:rPr>
              <w:t>35</w:t>
            </w:r>
          </w:p>
        </w:tc>
        <w:tc>
          <w:tcPr>
            <w:tcW w:w="1053" w:type="pct"/>
            <w:shd w:val="clear" w:color="auto" w:fill="auto"/>
            <w:noWrap/>
            <w:vAlign w:val="bottom"/>
            <w:hideMark/>
          </w:tcPr>
          <w:p w14:paraId="35339469" w14:textId="77777777" w:rsidR="00FB4953" w:rsidRPr="0082732C" w:rsidRDefault="00FB4953" w:rsidP="00FB4953">
            <w:pPr>
              <w:pStyle w:val="a5"/>
              <w:jc w:val="both"/>
              <w:rPr>
                <w:rFonts w:ascii="Times New Roman" w:eastAsia="Yu Gothic" w:hAnsi="Times New Roman" w:cs="Times New Roman"/>
                <w:color w:val="000000"/>
                <w:sz w:val="21"/>
                <w:szCs w:val="24"/>
                <w:lang w:val="en-US"/>
              </w:rPr>
            </w:pPr>
          </w:p>
        </w:tc>
        <w:tc>
          <w:tcPr>
            <w:tcW w:w="407" w:type="pct"/>
            <w:shd w:val="clear" w:color="auto" w:fill="auto"/>
            <w:noWrap/>
            <w:vAlign w:val="bottom"/>
            <w:hideMark/>
          </w:tcPr>
          <w:p w14:paraId="16D142D5" w14:textId="77777777" w:rsidR="00FB4953" w:rsidRPr="0082732C" w:rsidRDefault="00FB4953" w:rsidP="00FB4953">
            <w:pPr>
              <w:pStyle w:val="a5"/>
              <w:jc w:val="both"/>
              <w:rPr>
                <w:rFonts w:ascii="Times New Roman" w:eastAsia="Times New Roman" w:hAnsi="Times New Roman" w:cs="Times New Roman"/>
                <w:sz w:val="21"/>
                <w:szCs w:val="24"/>
                <w:lang w:val="en-US"/>
              </w:rPr>
            </w:pPr>
          </w:p>
        </w:tc>
      </w:tr>
      <w:tr w:rsidR="00356952" w:rsidRPr="0082732C" w14:paraId="7F41A220" w14:textId="77777777" w:rsidTr="00FB4953">
        <w:trPr>
          <w:trHeight w:val="400"/>
          <w:jc w:val="right"/>
        </w:trPr>
        <w:tc>
          <w:tcPr>
            <w:tcW w:w="2888" w:type="pct"/>
            <w:shd w:val="clear" w:color="auto" w:fill="auto"/>
            <w:noWrap/>
            <w:vAlign w:val="bottom"/>
            <w:hideMark/>
          </w:tcPr>
          <w:p w14:paraId="43A96F85"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proofErr w:type="spellStart"/>
            <w:r w:rsidRPr="0082732C">
              <w:rPr>
                <w:rFonts w:ascii="Times New Roman" w:eastAsia="Yu Gothic" w:hAnsi="Times New Roman" w:cs="Times New Roman"/>
                <w:color w:val="000000"/>
                <w:sz w:val="21"/>
                <w:szCs w:val="24"/>
                <w:lang w:val="en-US"/>
              </w:rPr>
              <w:t>ICCphrase</w:t>
            </w:r>
            <w:proofErr w:type="spellEnd"/>
          </w:p>
        </w:tc>
        <w:tc>
          <w:tcPr>
            <w:tcW w:w="651" w:type="pct"/>
            <w:shd w:val="clear" w:color="auto" w:fill="auto"/>
            <w:noWrap/>
            <w:vAlign w:val="bottom"/>
            <w:hideMark/>
          </w:tcPr>
          <w:p w14:paraId="56280EDE"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Fonts w:ascii="Times New Roman" w:eastAsia="Yu Gothic" w:hAnsi="Times New Roman" w:cs="Times New Roman"/>
                <w:color w:val="000000"/>
                <w:sz w:val="21"/>
                <w:szCs w:val="24"/>
                <w:lang w:val="en-US"/>
              </w:rPr>
              <w:t>0.055</w:t>
            </w:r>
          </w:p>
        </w:tc>
        <w:tc>
          <w:tcPr>
            <w:tcW w:w="1053" w:type="pct"/>
            <w:shd w:val="clear" w:color="auto" w:fill="auto"/>
            <w:noWrap/>
            <w:vAlign w:val="bottom"/>
            <w:hideMark/>
          </w:tcPr>
          <w:p w14:paraId="59CF3469" w14:textId="77777777" w:rsidR="00FB4953" w:rsidRPr="0082732C" w:rsidRDefault="00FB4953" w:rsidP="00FB4953">
            <w:pPr>
              <w:pStyle w:val="a5"/>
              <w:jc w:val="both"/>
              <w:rPr>
                <w:rFonts w:ascii="Times New Roman" w:eastAsia="Yu Gothic" w:hAnsi="Times New Roman" w:cs="Times New Roman"/>
                <w:color w:val="000000"/>
                <w:sz w:val="21"/>
                <w:szCs w:val="24"/>
                <w:lang w:val="en-US"/>
              </w:rPr>
            </w:pPr>
          </w:p>
        </w:tc>
        <w:tc>
          <w:tcPr>
            <w:tcW w:w="407" w:type="pct"/>
            <w:shd w:val="clear" w:color="auto" w:fill="auto"/>
            <w:noWrap/>
            <w:vAlign w:val="bottom"/>
            <w:hideMark/>
          </w:tcPr>
          <w:p w14:paraId="7D1A9135" w14:textId="77777777" w:rsidR="00FB4953" w:rsidRPr="0082732C" w:rsidRDefault="00FB4953" w:rsidP="00FB4953">
            <w:pPr>
              <w:pStyle w:val="a5"/>
              <w:jc w:val="both"/>
              <w:rPr>
                <w:rFonts w:ascii="Times New Roman" w:eastAsia="Times New Roman" w:hAnsi="Times New Roman" w:cs="Times New Roman"/>
                <w:sz w:val="21"/>
                <w:szCs w:val="24"/>
                <w:lang w:val="en-US"/>
              </w:rPr>
            </w:pPr>
          </w:p>
        </w:tc>
      </w:tr>
      <w:tr w:rsidR="00356952" w:rsidRPr="0082732C" w14:paraId="24DEB1F1" w14:textId="77777777" w:rsidTr="00FB4953">
        <w:trPr>
          <w:trHeight w:val="400"/>
          <w:jc w:val="right"/>
        </w:trPr>
        <w:tc>
          <w:tcPr>
            <w:tcW w:w="2888" w:type="pct"/>
            <w:shd w:val="clear" w:color="auto" w:fill="auto"/>
            <w:noWrap/>
            <w:vAlign w:val="bottom"/>
            <w:hideMark/>
          </w:tcPr>
          <w:p w14:paraId="13F599D8"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proofErr w:type="spellStart"/>
            <w:r w:rsidRPr="0082732C">
              <w:rPr>
                <w:rFonts w:ascii="Times New Roman" w:eastAsia="Yu Gothic" w:hAnsi="Times New Roman" w:cs="Times New Roman"/>
                <w:color w:val="000000"/>
                <w:sz w:val="21"/>
                <w:szCs w:val="24"/>
                <w:lang w:val="en-US"/>
              </w:rPr>
              <w:t>ICCsubject</w:t>
            </w:r>
            <w:proofErr w:type="spellEnd"/>
          </w:p>
        </w:tc>
        <w:tc>
          <w:tcPr>
            <w:tcW w:w="651" w:type="pct"/>
            <w:shd w:val="clear" w:color="auto" w:fill="auto"/>
            <w:noWrap/>
            <w:vAlign w:val="bottom"/>
            <w:hideMark/>
          </w:tcPr>
          <w:p w14:paraId="501B9C74"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Fonts w:ascii="Times New Roman" w:eastAsia="Yu Gothic" w:hAnsi="Times New Roman" w:cs="Times New Roman"/>
                <w:color w:val="000000"/>
                <w:sz w:val="21"/>
                <w:szCs w:val="24"/>
                <w:lang w:val="en-US"/>
              </w:rPr>
              <w:t>0.192</w:t>
            </w:r>
          </w:p>
        </w:tc>
        <w:tc>
          <w:tcPr>
            <w:tcW w:w="1053" w:type="pct"/>
            <w:shd w:val="clear" w:color="auto" w:fill="auto"/>
            <w:noWrap/>
            <w:vAlign w:val="bottom"/>
            <w:hideMark/>
          </w:tcPr>
          <w:p w14:paraId="4E4DF5B1" w14:textId="77777777" w:rsidR="00FB4953" w:rsidRPr="0082732C" w:rsidRDefault="00FB4953" w:rsidP="00FB4953">
            <w:pPr>
              <w:pStyle w:val="a5"/>
              <w:jc w:val="both"/>
              <w:rPr>
                <w:rFonts w:ascii="Times New Roman" w:eastAsia="Yu Gothic" w:hAnsi="Times New Roman" w:cs="Times New Roman"/>
                <w:color w:val="000000"/>
                <w:sz w:val="21"/>
                <w:szCs w:val="24"/>
                <w:lang w:val="en-US"/>
              </w:rPr>
            </w:pPr>
          </w:p>
        </w:tc>
        <w:tc>
          <w:tcPr>
            <w:tcW w:w="407" w:type="pct"/>
            <w:shd w:val="clear" w:color="auto" w:fill="auto"/>
            <w:noWrap/>
            <w:vAlign w:val="bottom"/>
            <w:hideMark/>
          </w:tcPr>
          <w:p w14:paraId="1FD76231" w14:textId="77777777" w:rsidR="00FB4953" w:rsidRPr="0082732C" w:rsidRDefault="00FB4953" w:rsidP="00FB4953">
            <w:pPr>
              <w:pStyle w:val="a5"/>
              <w:jc w:val="both"/>
              <w:rPr>
                <w:rFonts w:ascii="Times New Roman" w:eastAsia="Times New Roman" w:hAnsi="Times New Roman" w:cs="Times New Roman"/>
                <w:sz w:val="21"/>
                <w:szCs w:val="24"/>
                <w:lang w:val="en-US"/>
              </w:rPr>
            </w:pPr>
          </w:p>
        </w:tc>
      </w:tr>
      <w:tr w:rsidR="00356952" w:rsidRPr="0082732C" w14:paraId="299F46ED" w14:textId="77777777" w:rsidTr="00FB4953">
        <w:trPr>
          <w:trHeight w:val="400"/>
          <w:jc w:val="right"/>
        </w:trPr>
        <w:tc>
          <w:tcPr>
            <w:tcW w:w="2888" w:type="pct"/>
            <w:shd w:val="clear" w:color="auto" w:fill="auto"/>
            <w:noWrap/>
            <w:vAlign w:val="bottom"/>
            <w:hideMark/>
          </w:tcPr>
          <w:p w14:paraId="0E5D309D"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Fonts w:ascii="Times New Roman" w:eastAsia="Yu Gothic" w:hAnsi="Times New Roman" w:cs="Times New Roman"/>
                <w:color w:val="000000"/>
                <w:sz w:val="21"/>
                <w:szCs w:val="24"/>
                <w:lang w:val="en-US"/>
              </w:rPr>
              <w:t>Observations</w:t>
            </w:r>
          </w:p>
        </w:tc>
        <w:tc>
          <w:tcPr>
            <w:tcW w:w="651" w:type="pct"/>
            <w:shd w:val="clear" w:color="auto" w:fill="auto"/>
            <w:noWrap/>
            <w:vAlign w:val="bottom"/>
            <w:hideMark/>
          </w:tcPr>
          <w:p w14:paraId="281EA425"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Fonts w:ascii="Times New Roman" w:eastAsia="Yu Gothic" w:hAnsi="Times New Roman" w:cs="Times New Roman"/>
                <w:color w:val="000000"/>
                <w:sz w:val="21"/>
                <w:szCs w:val="24"/>
                <w:lang w:val="en-US"/>
              </w:rPr>
              <w:t>1514</w:t>
            </w:r>
          </w:p>
        </w:tc>
        <w:tc>
          <w:tcPr>
            <w:tcW w:w="1053" w:type="pct"/>
            <w:shd w:val="clear" w:color="auto" w:fill="auto"/>
            <w:noWrap/>
            <w:vAlign w:val="bottom"/>
            <w:hideMark/>
          </w:tcPr>
          <w:p w14:paraId="3A8BE041" w14:textId="77777777" w:rsidR="00FB4953" w:rsidRPr="0082732C" w:rsidRDefault="00FB4953" w:rsidP="00FB4953">
            <w:pPr>
              <w:pStyle w:val="a5"/>
              <w:jc w:val="both"/>
              <w:rPr>
                <w:rFonts w:ascii="Times New Roman" w:eastAsia="Yu Gothic" w:hAnsi="Times New Roman" w:cs="Times New Roman"/>
                <w:color w:val="000000"/>
                <w:sz w:val="21"/>
                <w:szCs w:val="24"/>
                <w:lang w:val="en-US"/>
              </w:rPr>
            </w:pPr>
          </w:p>
        </w:tc>
        <w:tc>
          <w:tcPr>
            <w:tcW w:w="407" w:type="pct"/>
            <w:shd w:val="clear" w:color="auto" w:fill="auto"/>
            <w:noWrap/>
            <w:vAlign w:val="bottom"/>
            <w:hideMark/>
          </w:tcPr>
          <w:p w14:paraId="2326FC06" w14:textId="77777777" w:rsidR="00FB4953" w:rsidRPr="0082732C" w:rsidRDefault="00FB4953" w:rsidP="00FB4953">
            <w:pPr>
              <w:pStyle w:val="a5"/>
              <w:jc w:val="both"/>
              <w:rPr>
                <w:rFonts w:ascii="Times New Roman" w:eastAsia="Times New Roman" w:hAnsi="Times New Roman" w:cs="Times New Roman"/>
                <w:sz w:val="21"/>
                <w:szCs w:val="24"/>
                <w:lang w:val="en-US"/>
              </w:rPr>
            </w:pPr>
          </w:p>
        </w:tc>
      </w:tr>
      <w:tr w:rsidR="00356952" w:rsidRPr="0082732C" w14:paraId="16E53C00" w14:textId="77777777" w:rsidTr="00FB4953">
        <w:trPr>
          <w:trHeight w:val="400"/>
          <w:jc w:val="right"/>
        </w:trPr>
        <w:tc>
          <w:tcPr>
            <w:tcW w:w="2888" w:type="pct"/>
            <w:shd w:val="clear" w:color="auto" w:fill="auto"/>
            <w:noWrap/>
            <w:vAlign w:val="bottom"/>
            <w:hideMark/>
          </w:tcPr>
          <w:p w14:paraId="5E70B648"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Fonts w:ascii="Times New Roman" w:eastAsia="Yu Gothic" w:hAnsi="Times New Roman" w:cs="Times New Roman"/>
                <w:color w:val="000000"/>
                <w:sz w:val="21"/>
                <w:szCs w:val="24"/>
                <w:lang w:val="en-US"/>
              </w:rPr>
              <w:t>R2 / Ω02</w:t>
            </w:r>
          </w:p>
        </w:tc>
        <w:tc>
          <w:tcPr>
            <w:tcW w:w="651" w:type="pct"/>
            <w:shd w:val="clear" w:color="auto" w:fill="auto"/>
            <w:noWrap/>
            <w:vAlign w:val="bottom"/>
            <w:hideMark/>
          </w:tcPr>
          <w:p w14:paraId="250DCD3D"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Fonts w:ascii="Times New Roman" w:eastAsia="Yu Gothic" w:hAnsi="Times New Roman" w:cs="Times New Roman"/>
                <w:color w:val="000000"/>
                <w:sz w:val="21"/>
                <w:szCs w:val="24"/>
                <w:lang w:val="en-US"/>
              </w:rPr>
              <w:t>.380 / .377</w:t>
            </w:r>
          </w:p>
        </w:tc>
        <w:tc>
          <w:tcPr>
            <w:tcW w:w="1053" w:type="pct"/>
            <w:shd w:val="clear" w:color="auto" w:fill="auto"/>
            <w:noWrap/>
            <w:vAlign w:val="bottom"/>
            <w:hideMark/>
          </w:tcPr>
          <w:p w14:paraId="1D8751E9" w14:textId="77777777" w:rsidR="00FB4953" w:rsidRPr="0082732C" w:rsidRDefault="00FB4953" w:rsidP="00FB4953">
            <w:pPr>
              <w:pStyle w:val="a5"/>
              <w:jc w:val="both"/>
              <w:rPr>
                <w:rFonts w:ascii="Times New Roman" w:eastAsia="Yu Gothic" w:hAnsi="Times New Roman" w:cs="Times New Roman"/>
                <w:color w:val="000000"/>
                <w:sz w:val="21"/>
                <w:szCs w:val="24"/>
                <w:lang w:val="en-US"/>
              </w:rPr>
            </w:pPr>
          </w:p>
        </w:tc>
        <w:tc>
          <w:tcPr>
            <w:tcW w:w="407" w:type="pct"/>
            <w:shd w:val="clear" w:color="auto" w:fill="auto"/>
            <w:noWrap/>
            <w:vAlign w:val="bottom"/>
            <w:hideMark/>
          </w:tcPr>
          <w:p w14:paraId="6B5E2CB0" w14:textId="77777777" w:rsidR="00FB4953" w:rsidRPr="0082732C" w:rsidRDefault="00FB4953" w:rsidP="00FB4953">
            <w:pPr>
              <w:pStyle w:val="a5"/>
              <w:jc w:val="both"/>
              <w:rPr>
                <w:rFonts w:ascii="Times New Roman" w:eastAsia="Times New Roman" w:hAnsi="Times New Roman" w:cs="Times New Roman"/>
                <w:sz w:val="21"/>
                <w:szCs w:val="24"/>
                <w:lang w:val="en-US"/>
              </w:rPr>
            </w:pPr>
          </w:p>
        </w:tc>
      </w:tr>
      <w:tr w:rsidR="00356952" w:rsidRPr="0082732C" w14:paraId="5A451623" w14:textId="77777777" w:rsidTr="00FB4953">
        <w:trPr>
          <w:trHeight w:val="400"/>
          <w:jc w:val="right"/>
        </w:trPr>
        <w:tc>
          <w:tcPr>
            <w:tcW w:w="2888" w:type="pct"/>
            <w:shd w:val="clear" w:color="auto" w:fill="auto"/>
            <w:noWrap/>
            <w:vAlign w:val="bottom"/>
            <w:hideMark/>
          </w:tcPr>
          <w:p w14:paraId="733B7A61" w14:textId="77777777" w:rsidR="00FB4953" w:rsidRPr="0082732C" w:rsidRDefault="00FB4953" w:rsidP="00FB4953">
            <w:pPr>
              <w:pStyle w:val="a5"/>
              <w:jc w:val="both"/>
              <w:rPr>
                <w:rFonts w:ascii="Times New Roman" w:eastAsia="Times New Roman" w:hAnsi="Times New Roman" w:cs="Times New Roman"/>
                <w:sz w:val="21"/>
                <w:szCs w:val="24"/>
                <w:lang w:val="en-US"/>
              </w:rPr>
            </w:pPr>
          </w:p>
        </w:tc>
        <w:tc>
          <w:tcPr>
            <w:tcW w:w="651" w:type="pct"/>
            <w:shd w:val="clear" w:color="auto" w:fill="auto"/>
            <w:noWrap/>
            <w:vAlign w:val="bottom"/>
            <w:hideMark/>
          </w:tcPr>
          <w:p w14:paraId="4BD2C5C9" w14:textId="77777777" w:rsidR="00FB4953" w:rsidRPr="0082732C" w:rsidRDefault="00FB4953" w:rsidP="00FB4953">
            <w:pPr>
              <w:pStyle w:val="a5"/>
              <w:jc w:val="both"/>
              <w:rPr>
                <w:rFonts w:ascii="Times New Roman" w:eastAsia="Times New Roman" w:hAnsi="Times New Roman" w:cs="Times New Roman"/>
                <w:sz w:val="21"/>
                <w:szCs w:val="24"/>
                <w:lang w:val="en-US"/>
              </w:rPr>
            </w:pPr>
          </w:p>
        </w:tc>
        <w:tc>
          <w:tcPr>
            <w:tcW w:w="1053" w:type="pct"/>
            <w:shd w:val="clear" w:color="auto" w:fill="auto"/>
            <w:noWrap/>
            <w:vAlign w:val="bottom"/>
            <w:hideMark/>
          </w:tcPr>
          <w:p w14:paraId="6FFA953F" w14:textId="77777777" w:rsidR="00FB4953" w:rsidRPr="0082732C" w:rsidRDefault="0025596A" w:rsidP="00FB4953">
            <w:pPr>
              <w:pStyle w:val="a5"/>
              <w:jc w:val="both"/>
              <w:rPr>
                <w:rFonts w:ascii="Times New Roman" w:eastAsia="Yu Gothic" w:hAnsi="Times New Roman" w:cs="Times New Roman"/>
                <w:b/>
                <w:color w:val="000000"/>
                <w:sz w:val="21"/>
                <w:szCs w:val="24"/>
                <w:lang w:val="en-US"/>
              </w:rPr>
            </w:pPr>
            <w:r w:rsidRPr="0082732C">
              <w:rPr>
                <w:rFonts w:ascii="Times New Roman" w:eastAsia="Yu Gothic" w:hAnsi="Times New Roman" w:cs="Times New Roman"/>
                <w:b/>
                <w:color w:val="000000"/>
                <w:sz w:val="21"/>
                <w:szCs w:val="24"/>
                <w:lang w:val="en-US"/>
              </w:rPr>
              <w:t>Accuracy</w:t>
            </w:r>
          </w:p>
        </w:tc>
        <w:tc>
          <w:tcPr>
            <w:tcW w:w="407" w:type="pct"/>
            <w:shd w:val="clear" w:color="auto" w:fill="auto"/>
            <w:noWrap/>
            <w:vAlign w:val="bottom"/>
            <w:hideMark/>
          </w:tcPr>
          <w:p w14:paraId="7B3C7AEF" w14:textId="77777777" w:rsidR="00FB4953" w:rsidRPr="0082732C" w:rsidRDefault="00FB4953" w:rsidP="00FB4953">
            <w:pPr>
              <w:pStyle w:val="a5"/>
              <w:jc w:val="both"/>
              <w:rPr>
                <w:rFonts w:ascii="Times New Roman" w:eastAsia="Yu Gothic" w:hAnsi="Times New Roman" w:cs="Times New Roman"/>
                <w:color w:val="000000"/>
                <w:sz w:val="21"/>
                <w:szCs w:val="24"/>
                <w:lang w:val="en-US"/>
              </w:rPr>
            </w:pPr>
          </w:p>
        </w:tc>
      </w:tr>
      <w:tr w:rsidR="00356952" w:rsidRPr="0082732C" w14:paraId="2CC749D2" w14:textId="77777777" w:rsidTr="00FB4953">
        <w:trPr>
          <w:trHeight w:val="400"/>
          <w:jc w:val="right"/>
        </w:trPr>
        <w:tc>
          <w:tcPr>
            <w:tcW w:w="2888" w:type="pct"/>
            <w:shd w:val="clear" w:color="auto" w:fill="auto"/>
            <w:noWrap/>
            <w:vAlign w:val="bottom"/>
            <w:hideMark/>
          </w:tcPr>
          <w:p w14:paraId="276F2B89" w14:textId="77777777" w:rsidR="00FB4953" w:rsidRPr="0082732C" w:rsidRDefault="00FB4953" w:rsidP="00FB4953">
            <w:pPr>
              <w:pStyle w:val="a5"/>
              <w:jc w:val="both"/>
              <w:rPr>
                <w:rFonts w:ascii="Times New Roman" w:eastAsia="Times New Roman" w:hAnsi="Times New Roman" w:cs="Times New Roman"/>
                <w:sz w:val="21"/>
                <w:szCs w:val="24"/>
                <w:lang w:val="en-US"/>
              </w:rPr>
            </w:pPr>
          </w:p>
        </w:tc>
        <w:tc>
          <w:tcPr>
            <w:tcW w:w="651" w:type="pct"/>
            <w:shd w:val="clear" w:color="auto" w:fill="auto"/>
            <w:noWrap/>
            <w:vAlign w:val="bottom"/>
            <w:hideMark/>
          </w:tcPr>
          <w:p w14:paraId="6EE5F30B" w14:textId="77777777" w:rsidR="00FB4953" w:rsidRPr="0082732C" w:rsidRDefault="0025596A" w:rsidP="00FB4953">
            <w:pPr>
              <w:pStyle w:val="a5"/>
              <w:jc w:val="both"/>
              <w:rPr>
                <w:rFonts w:ascii="Times New Roman" w:eastAsia="Yu Gothic" w:hAnsi="Times New Roman" w:cs="Times New Roman"/>
                <w:b/>
                <w:color w:val="000000"/>
                <w:sz w:val="21"/>
                <w:szCs w:val="24"/>
                <w:lang w:val="en-US"/>
              </w:rPr>
            </w:pPr>
            <w:r w:rsidRPr="0082732C">
              <w:rPr>
                <w:rFonts w:ascii="Times New Roman" w:eastAsia="Yu Gothic" w:hAnsi="Times New Roman" w:cs="Times New Roman"/>
                <w:b/>
                <w:color w:val="000000"/>
                <w:sz w:val="21"/>
                <w:szCs w:val="24"/>
                <w:lang w:val="en-US"/>
              </w:rPr>
              <w:t>OR</w:t>
            </w:r>
          </w:p>
        </w:tc>
        <w:tc>
          <w:tcPr>
            <w:tcW w:w="1053" w:type="pct"/>
            <w:shd w:val="clear" w:color="auto" w:fill="auto"/>
            <w:noWrap/>
            <w:vAlign w:val="bottom"/>
            <w:hideMark/>
          </w:tcPr>
          <w:p w14:paraId="06A9E9C1" w14:textId="77777777" w:rsidR="00FB4953" w:rsidRPr="0082732C" w:rsidRDefault="0025596A" w:rsidP="00FB4953">
            <w:pPr>
              <w:pStyle w:val="a5"/>
              <w:jc w:val="both"/>
              <w:rPr>
                <w:rFonts w:ascii="Times New Roman" w:eastAsia="Yu Gothic" w:hAnsi="Times New Roman" w:cs="Times New Roman"/>
                <w:b/>
                <w:color w:val="000000"/>
                <w:sz w:val="21"/>
                <w:szCs w:val="24"/>
                <w:lang w:val="en-US"/>
              </w:rPr>
            </w:pPr>
            <w:r w:rsidRPr="0082732C">
              <w:rPr>
                <w:rFonts w:ascii="Times New Roman" w:eastAsia="Yu Gothic" w:hAnsi="Times New Roman" w:cs="Times New Roman"/>
                <w:b/>
                <w:color w:val="000000"/>
                <w:sz w:val="21"/>
                <w:szCs w:val="24"/>
                <w:lang w:val="en-US"/>
              </w:rPr>
              <w:t>CI</w:t>
            </w:r>
          </w:p>
        </w:tc>
        <w:tc>
          <w:tcPr>
            <w:tcW w:w="407" w:type="pct"/>
            <w:shd w:val="clear" w:color="auto" w:fill="auto"/>
            <w:noWrap/>
            <w:vAlign w:val="bottom"/>
            <w:hideMark/>
          </w:tcPr>
          <w:p w14:paraId="3F795539" w14:textId="77777777" w:rsidR="00FB4953" w:rsidRPr="0082732C" w:rsidRDefault="0025596A" w:rsidP="00FB4953">
            <w:pPr>
              <w:pStyle w:val="a5"/>
              <w:jc w:val="both"/>
              <w:rPr>
                <w:rFonts w:ascii="Times New Roman" w:eastAsia="Yu Gothic" w:hAnsi="Times New Roman" w:cs="Times New Roman"/>
                <w:b/>
                <w:color w:val="000000"/>
                <w:sz w:val="21"/>
                <w:szCs w:val="24"/>
                <w:lang w:val="en-US"/>
              </w:rPr>
            </w:pPr>
            <w:r w:rsidRPr="0082732C">
              <w:rPr>
                <w:rFonts w:ascii="Times New Roman" w:eastAsia="Yu Gothic" w:hAnsi="Times New Roman" w:cs="Times New Roman"/>
                <w:b/>
                <w:color w:val="000000"/>
                <w:sz w:val="21"/>
                <w:szCs w:val="24"/>
                <w:lang w:val="en-US"/>
              </w:rPr>
              <w:t>p</w:t>
            </w:r>
          </w:p>
        </w:tc>
      </w:tr>
      <w:tr w:rsidR="00356952" w:rsidRPr="0082732C" w14:paraId="7563E110" w14:textId="77777777" w:rsidTr="00FB4953">
        <w:trPr>
          <w:trHeight w:val="400"/>
          <w:jc w:val="right"/>
        </w:trPr>
        <w:tc>
          <w:tcPr>
            <w:tcW w:w="2888" w:type="pct"/>
            <w:shd w:val="clear" w:color="auto" w:fill="auto"/>
            <w:noWrap/>
            <w:vAlign w:val="bottom"/>
            <w:hideMark/>
          </w:tcPr>
          <w:p w14:paraId="7467B628" w14:textId="77777777" w:rsidR="00FB4953" w:rsidRPr="0082732C" w:rsidRDefault="0025596A" w:rsidP="00FB4953">
            <w:pPr>
              <w:pStyle w:val="a5"/>
              <w:jc w:val="both"/>
              <w:rPr>
                <w:rFonts w:ascii="Times New Roman" w:eastAsia="Yu Gothic" w:hAnsi="Times New Roman" w:cs="Times New Roman"/>
                <w:b/>
                <w:color w:val="000000"/>
                <w:sz w:val="21"/>
                <w:szCs w:val="24"/>
                <w:lang w:val="en-US"/>
              </w:rPr>
            </w:pPr>
            <w:r w:rsidRPr="0082732C">
              <w:rPr>
                <w:rFonts w:ascii="Times New Roman" w:eastAsia="Yu Gothic" w:hAnsi="Times New Roman" w:cs="Times New Roman"/>
                <w:b/>
                <w:color w:val="000000"/>
                <w:sz w:val="21"/>
                <w:szCs w:val="24"/>
                <w:lang w:val="en-US"/>
              </w:rPr>
              <w:t>Fixed Parts</w:t>
            </w:r>
          </w:p>
        </w:tc>
        <w:tc>
          <w:tcPr>
            <w:tcW w:w="651" w:type="pct"/>
            <w:shd w:val="clear" w:color="auto" w:fill="auto"/>
            <w:noWrap/>
            <w:vAlign w:val="bottom"/>
            <w:hideMark/>
          </w:tcPr>
          <w:p w14:paraId="49C41790" w14:textId="77777777" w:rsidR="00FB4953" w:rsidRPr="0082732C" w:rsidRDefault="00FB4953" w:rsidP="00FB4953">
            <w:pPr>
              <w:pStyle w:val="a5"/>
              <w:jc w:val="both"/>
              <w:rPr>
                <w:rFonts w:ascii="Times New Roman" w:eastAsia="Yu Gothic" w:hAnsi="Times New Roman" w:cs="Times New Roman"/>
                <w:color w:val="000000"/>
                <w:sz w:val="21"/>
                <w:szCs w:val="24"/>
                <w:lang w:val="en-US"/>
              </w:rPr>
            </w:pPr>
          </w:p>
        </w:tc>
        <w:tc>
          <w:tcPr>
            <w:tcW w:w="1053" w:type="pct"/>
            <w:shd w:val="clear" w:color="auto" w:fill="auto"/>
            <w:noWrap/>
            <w:vAlign w:val="bottom"/>
            <w:hideMark/>
          </w:tcPr>
          <w:p w14:paraId="02C8D30C" w14:textId="77777777" w:rsidR="00FB4953" w:rsidRPr="0082732C" w:rsidRDefault="00FB4953" w:rsidP="00FB4953">
            <w:pPr>
              <w:pStyle w:val="a5"/>
              <w:jc w:val="both"/>
              <w:rPr>
                <w:rFonts w:ascii="Times New Roman" w:eastAsia="Times New Roman" w:hAnsi="Times New Roman" w:cs="Times New Roman"/>
                <w:sz w:val="21"/>
                <w:szCs w:val="24"/>
                <w:lang w:val="en-US"/>
              </w:rPr>
            </w:pPr>
          </w:p>
        </w:tc>
        <w:tc>
          <w:tcPr>
            <w:tcW w:w="407" w:type="pct"/>
            <w:shd w:val="clear" w:color="auto" w:fill="auto"/>
            <w:noWrap/>
            <w:vAlign w:val="bottom"/>
            <w:hideMark/>
          </w:tcPr>
          <w:p w14:paraId="6D551DC4" w14:textId="77777777" w:rsidR="00FB4953" w:rsidRPr="0082732C" w:rsidRDefault="00FB4953" w:rsidP="00FB4953">
            <w:pPr>
              <w:pStyle w:val="a5"/>
              <w:jc w:val="both"/>
              <w:rPr>
                <w:rFonts w:ascii="Times New Roman" w:eastAsia="Times New Roman" w:hAnsi="Times New Roman" w:cs="Times New Roman"/>
                <w:sz w:val="21"/>
                <w:szCs w:val="24"/>
                <w:lang w:val="en-US"/>
              </w:rPr>
            </w:pPr>
          </w:p>
        </w:tc>
      </w:tr>
      <w:tr w:rsidR="00356952" w:rsidRPr="0082732C" w14:paraId="074536AF" w14:textId="77777777" w:rsidTr="00FB4953">
        <w:trPr>
          <w:trHeight w:val="400"/>
          <w:jc w:val="right"/>
        </w:trPr>
        <w:tc>
          <w:tcPr>
            <w:tcW w:w="2888" w:type="pct"/>
            <w:shd w:val="clear" w:color="auto" w:fill="auto"/>
            <w:noWrap/>
            <w:vAlign w:val="bottom"/>
            <w:hideMark/>
          </w:tcPr>
          <w:p w14:paraId="13BE1322"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Fonts w:ascii="Times New Roman" w:eastAsia="Yu Gothic" w:hAnsi="Times New Roman" w:cs="Times New Roman"/>
                <w:color w:val="000000"/>
                <w:sz w:val="21"/>
                <w:szCs w:val="24"/>
                <w:lang w:val="en-US"/>
              </w:rPr>
              <w:t>(Intercept)</w:t>
            </w:r>
          </w:p>
        </w:tc>
        <w:tc>
          <w:tcPr>
            <w:tcW w:w="651" w:type="pct"/>
            <w:shd w:val="clear" w:color="auto" w:fill="auto"/>
            <w:noWrap/>
            <w:vAlign w:val="center"/>
            <w:hideMark/>
          </w:tcPr>
          <w:p w14:paraId="7DF0BD9D"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Style w:val="s1"/>
                <w:rFonts w:ascii="Times New Roman" w:hAnsi="Times New Roman" w:cs="Times New Roman"/>
                <w:sz w:val="21"/>
                <w:szCs w:val="24"/>
              </w:rPr>
              <w:t>10.72</w:t>
            </w:r>
          </w:p>
        </w:tc>
        <w:tc>
          <w:tcPr>
            <w:tcW w:w="1053" w:type="pct"/>
            <w:shd w:val="clear" w:color="auto" w:fill="auto"/>
            <w:noWrap/>
            <w:vAlign w:val="center"/>
            <w:hideMark/>
          </w:tcPr>
          <w:p w14:paraId="17A72E11"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Style w:val="s1"/>
                <w:rFonts w:ascii="Times New Roman" w:hAnsi="Times New Roman" w:cs="Times New Roman"/>
                <w:sz w:val="21"/>
                <w:szCs w:val="24"/>
              </w:rPr>
              <w:t>4.10 – 28.05</w:t>
            </w:r>
          </w:p>
        </w:tc>
        <w:tc>
          <w:tcPr>
            <w:tcW w:w="407" w:type="pct"/>
            <w:shd w:val="clear" w:color="auto" w:fill="auto"/>
            <w:noWrap/>
            <w:vAlign w:val="center"/>
            <w:hideMark/>
          </w:tcPr>
          <w:p w14:paraId="039F09BC"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Style w:val="s1"/>
                <w:rFonts w:ascii="Times New Roman" w:hAnsi="Times New Roman" w:cs="Times New Roman"/>
                <w:b/>
                <w:bCs/>
                <w:sz w:val="21"/>
                <w:szCs w:val="24"/>
              </w:rPr>
              <w:t>&lt;.001</w:t>
            </w:r>
          </w:p>
        </w:tc>
      </w:tr>
      <w:tr w:rsidR="00356952" w:rsidRPr="0082732C" w14:paraId="3B6CDEF3" w14:textId="77777777" w:rsidTr="00FB4953">
        <w:trPr>
          <w:trHeight w:val="400"/>
          <w:jc w:val="right"/>
        </w:trPr>
        <w:tc>
          <w:tcPr>
            <w:tcW w:w="2888" w:type="pct"/>
            <w:shd w:val="clear" w:color="auto" w:fill="auto"/>
            <w:noWrap/>
            <w:vAlign w:val="bottom"/>
            <w:hideMark/>
          </w:tcPr>
          <w:p w14:paraId="054F92B2"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Fonts w:ascii="Times New Roman" w:eastAsia="Yu Gothic" w:hAnsi="Times New Roman" w:cs="Times New Roman"/>
                <w:color w:val="000000"/>
                <w:sz w:val="21"/>
                <w:szCs w:val="24"/>
                <w:lang w:val="en-US"/>
              </w:rPr>
              <w:t>Residual Textbook Frequency</w:t>
            </w:r>
          </w:p>
        </w:tc>
        <w:tc>
          <w:tcPr>
            <w:tcW w:w="651" w:type="pct"/>
            <w:shd w:val="clear" w:color="auto" w:fill="auto"/>
            <w:noWrap/>
            <w:vAlign w:val="center"/>
            <w:hideMark/>
          </w:tcPr>
          <w:p w14:paraId="58BB7634"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Style w:val="s1"/>
                <w:rFonts w:ascii="Times New Roman" w:hAnsi="Times New Roman" w:cs="Times New Roman"/>
                <w:sz w:val="21"/>
                <w:szCs w:val="24"/>
              </w:rPr>
              <w:t>1.09</w:t>
            </w:r>
          </w:p>
        </w:tc>
        <w:tc>
          <w:tcPr>
            <w:tcW w:w="1053" w:type="pct"/>
            <w:shd w:val="clear" w:color="auto" w:fill="auto"/>
            <w:noWrap/>
            <w:vAlign w:val="center"/>
            <w:hideMark/>
          </w:tcPr>
          <w:p w14:paraId="2AB283EE"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Style w:val="s1"/>
                <w:rFonts w:ascii="Times New Roman" w:hAnsi="Times New Roman" w:cs="Times New Roman"/>
                <w:sz w:val="21"/>
                <w:szCs w:val="24"/>
              </w:rPr>
              <w:t>1.01 – 1.18</w:t>
            </w:r>
          </w:p>
        </w:tc>
        <w:tc>
          <w:tcPr>
            <w:tcW w:w="407" w:type="pct"/>
            <w:shd w:val="clear" w:color="auto" w:fill="auto"/>
            <w:noWrap/>
            <w:vAlign w:val="center"/>
            <w:hideMark/>
          </w:tcPr>
          <w:p w14:paraId="1D7C0F8A"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Style w:val="s1"/>
                <w:rFonts w:ascii="Times New Roman" w:hAnsi="Times New Roman" w:cs="Times New Roman"/>
                <w:b/>
                <w:bCs/>
                <w:sz w:val="21"/>
                <w:szCs w:val="24"/>
              </w:rPr>
              <w:t>.025</w:t>
            </w:r>
          </w:p>
        </w:tc>
      </w:tr>
      <w:tr w:rsidR="00356952" w:rsidRPr="0082732C" w14:paraId="726D2A41" w14:textId="77777777" w:rsidTr="00FB4953">
        <w:trPr>
          <w:trHeight w:val="400"/>
          <w:jc w:val="right"/>
        </w:trPr>
        <w:tc>
          <w:tcPr>
            <w:tcW w:w="2888" w:type="pct"/>
            <w:shd w:val="clear" w:color="auto" w:fill="auto"/>
            <w:noWrap/>
            <w:vAlign w:val="bottom"/>
          </w:tcPr>
          <w:p w14:paraId="5AB1E47F"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Fonts w:ascii="Times New Roman" w:eastAsia="Yu Gothic" w:hAnsi="Times New Roman" w:cs="Times New Roman"/>
                <w:color w:val="000000"/>
                <w:sz w:val="21"/>
                <w:szCs w:val="24"/>
                <w:lang w:val="en-US"/>
              </w:rPr>
              <w:t>Proficiency</w:t>
            </w:r>
          </w:p>
        </w:tc>
        <w:tc>
          <w:tcPr>
            <w:tcW w:w="651" w:type="pct"/>
            <w:shd w:val="clear" w:color="auto" w:fill="auto"/>
            <w:noWrap/>
            <w:vAlign w:val="center"/>
          </w:tcPr>
          <w:p w14:paraId="7597BC44"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Style w:val="s1"/>
                <w:rFonts w:ascii="Times New Roman" w:hAnsi="Times New Roman" w:cs="Times New Roman"/>
                <w:sz w:val="21"/>
                <w:szCs w:val="24"/>
              </w:rPr>
              <w:t>1.34</w:t>
            </w:r>
          </w:p>
        </w:tc>
        <w:tc>
          <w:tcPr>
            <w:tcW w:w="1053" w:type="pct"/>
            <w:shd w:val="clear" w:color="auto" w:fill="auto"/>
            <w:noWrap/>
            <w:vAlign w:val="center"/>
          </w:tcPr>
          <w:p w14:paraId="591E7EA1"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Style w:val="s1"/>
                <w:rFonts w:ascii="Times New Roman" w:hAnsi="Times New Roman" w:cs="Times New Roman"/>
                <w:sz w:val="21"/>
                <w:szCs w:val="24"/>
              </w:rPr>
              <w:t>1.11 – 1.63</w:t>
            </w:r>
          </w:p>
        </w:tc>
        <w:tc>
          <w:tcPr>
            <w:tcW w:w="407" w:type="pct"/>
            <w:shd w:val="clear" w:color="auto" w:fill="auto"/>
            <w:noWrap/>
            <w:vAlign w:val="center"/>
          </w:tcPr>
          <w:p w14:paraId="01ECBF22"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Style w:val="s1"/>
                <w:rFonts w:ascii="Times New Roman" w:hAnsi="Times New Roman" w:cs="Times New Roman"/>
                <w:b/>
                <w:bCs/>
                <w:sz w:val="21"/>
                <w:szCs w:val="24"/>
              </w:rPr>
              <w:t>.003</w:t>
            </w:r>
          </w:p>
        </w:tc>
      </w:tr>
      <w:tr w:rsidR="00356952" w:rsidRPr="0082732C" w14:paraId="57123C3A" w14:textId="77777777" w:rsidTr="00FB4953">
        <w:trPr>
          <w:trHeight w:val="100"/>
          <w:jc w:val="right"/>
        </w:trPr>
        <w:tc>
          <w:tcPr>
            <w:tcW w:w="2888" w:type="pct"/>
            <w:shd w:val="clear" w:color="auto" w:fill="auto"/>
            <w:noWrap/>
            <w:vAlign w:val="bottom"/>
            <w:hideMark/>
          </w:tcPr>
          <w:p w14:paraId="60FAF494"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Fonts w:ascii="Times New Roman" w:eastAsia="Yu Gothic" w:hAnsi="Times New Roman" w:cs="Times New Roman"/>
                <w:color w:val="000000"/>
                <w:sz w:val="21"/>
                <w:szCs w:val="24"/>
                <w:lang w:val="en-US"/>
              </w:rPr>
              <w:t>Residual Familiarity</w:t>
            </w:r>
          </w:p>
        </w:tc>
        <w:tc>
          <w:tcPr>
            <w:tcW w:w="651" w:type="pct"/>
            <w:shd w:val="clear" w:color="auto" w:fill="auto"/>
            <w:noWrap/>
            <w:vAlign w:val="center"/>
            <w:hideMark/>
          </w:tcPr>
          <w:p w14:paraId="1685B101"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Style w:val="s1"/>
                <w:rFonts w:ascii="Times New Roman" w:hAnsi="Times New Roman" w:cs="Times New Roman"/>
                <w:sz w:val="21"/>
                <w:szCs w:val="24"/>
              </w:rPr>
              <w:t>1.25</w:t>
            </w:r>
          </w:p>
        </w:tc>
        <w:tc>
          <w:tcPr>
            <w:tcW w:w="1053" w:type="pct"/>
            <w:shd w:val="clear" w:color="auto" w:fill="auto"/>
            <w:noWrap/>
            <w:vAlign w:val="center"/>
            <w:hideMark/>
          </w:tcPr>
          <w:p w14:paraId="21E421AC"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Style w:val="s1"/>
                <w:rFonts w:ascii="Times New Roman" w:hAnsi="Times New Roman" w:cs="Times New Roman"/>
                <w:sz w:val="21"/>
                <w:szCs w:val="24"/>
              </w:rPr>
              <w:t>1.10 – 1.41</w:t>
            </w:r>
          </w:p>
        </w:tc>
        <w:tc>
          <w:tcPr>
            <w:tcW w:w="407" w:type="pct"/>
            <w:shd w:val="clear" w:color="auto" w:fill="auto"/>
            <w:noWrap/>
            <w:vAlign w:val="center"/>
            <w:hideMark/>
          </w:tcPr>
          <w:p w14:paraId="47EC80B3"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Style w:val="s1"/>
                <w:rFonts w:ascii="Times New Roman" w:hAnsi="Times New Roman" w:cs="Times New Roman"/>
                <w:b/>
                <w:bCs/>
                <w:sz w:val="21"/>
                <w:szCs w:val="24"/>
              </w:rPr>
              <w:t>&lt;.001</w:t>
            </w:r>
          </w:p>
        </w:tc>
      </w:tr>
      <w:tr w:rsidR="00356952" w:rsidRPr="0082732C" w14:paraId="0576EE22" w14:textId="77777777" w:rsidTr="00FB4953">
        <w:trPr>
          <w:trHeight w:val="400"/>
          <w:jc w:val="right"/>
        </w:trPr>
        <w:tc>
          <w:tcPr>
            <w:tcW w:w="2888" w:type="pct"/>
            <w:shd w:val="clear" w:color="auto" w:fill="auto"/>
            <w:noWrap/>
            <w:vAlign w:val="bottom"/>
            <w:hideMark/>
          </w:tcPr>
          <w:p w14:paraId="719D57CE"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Fonts w:ascii="Times New Roman" w:eastAsia="Yu Gothic" w:hAnsi="Times New Roman" w:cs="Times New Roman"/>
                <w:color w:val="000000"/>
                <w:sz w:val="21"/>
                <w:szCs w:val="24"/>
                <w:lang w:val="en-US"/>
              </w:rPr>
              <w:t>Latency</w:t>
            </w:r>
          </w:p>
        </w:tc>
        <w:tc>
          <w:tcPr>
            <w:tcW w:w="651" w:type="pct"/>
            <w:shd w:val="clear" w:color="auto" w:fill="auto"/>
            <w:noWrap/>
            <w:vAlign w:val="center"/>
            <w:hideMark/>
          </w:tcPr>
          <w:p w14:paraId="3C3E78C4"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Style w:val="s1"/>
                <w:rFonts w:ascii="Times New Roman" w:hAnsi="Times New Roman" w:cs="Times New Roman"/>
                <w:sz w:val="21"/>
                <w:szCs w:val="24"/>
              </w:rPr>
              <w:t>1.00</w:t>
            </w:r>
          </w:p>
        </w:tc>
        <w:tc>
          <w:tcPr>
            <w:tcW w:w="1053" w:type="pct"/>
            <w:shd w:val="clear" w:color="auto" w:fill="auto"/>
            <w:noWrap/>
            <w:vAlign w:val="center"/>
            <w:hideMark/>
          </w:tcPr>
          <w:p w14:paraId="43ABC5A7"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Style w:val="s1"/>
                <w:rFonts w:ascii="Times New Roman" w:hAnsi="Times New Roman" w:cs="Times New Roman"/>
                <w:sz w:val="21"/>
                <w:szCs w:val="24"/>
              </w:rPr>
              <w:t>1.00 – 1.00</w:t>
            </w:r>
          </w:p>
        </w:tc>
        <w:tc>
          <w:tcPr>
            <w:tcW w:w="407" w:type="pct"/>
            <w:shd w:val="clear" w:color="auto" w:fill="auto"/>
            <w:noWrap/>
            <w:vAlign w:val="center"/>
            <w:hideMark/>
          </w:tcPr>
          <w:p w14:paraId="2FCA7854"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Style w:val="s1"/>
                <w:rFonts w:ascii="Times New Roman" w:hAnsi="Times New Roman" w:cs="Times New Roman"/>
                <w:b/>
                <w:bCs/>
                <w:sz w:val="21"/>
                <w:szCs w:val="24"/>
              </w:rPr>
              <w:t>.001</w:t>
            </w:r>
          </w:p>
        </w:tc>
      </w:tr>
      <w:tr w:rsidR="00356952" w:rsidRPr="0082732C" w14:paraId="23BC0C00" w14:textId="77777777" w:rsidTr="00FB4953">
        <w:trPr>
          <w:trHeight w:val="400"/>
          <w:jc w:val="right"/>
        </w:trPr>
        <w:tc>
          <w:tcPr>
            <w:tcW w:w="2888" w:type="pct"/>
            <w:shd w:val="clear" w:color="auto" w:fill="auto"/>
            <w:noWrap/>
            <w:vAlign w:val="bottom"/>
            <w:hideMark/>
          </w:tcPr>
          <w:p w14:paraId="3E9A49FF"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Fonts w:ascii="Times New Roman" w:eastAsia="Yu Gothic" w:hAnsi="Times New Roman" w:cs="Times New Roman"/>
                <w:color w:val="000000"/>
                <w:sz w:val="21"/>
                <w:szCs w:val="24"/>
                <w:lang w:val="en-US"/>
              </w:rPr>
              <w:t>Phrase Type (Ungrammatical Control</w:t>
            </w:r>
            <w:proofErr w:type="gramStart"/>
            <w:r w:rsidRPr="0082732C">
              <w:rPr>
                <w:rFonts w:ascii="Times New Roman" w:eastAsia="Yu Gothic" w:hAnsi="Times New Roman" w:cs="Times New Roman"/>
                <w:color w:val="000000"/>
                <w:sz w:val="21"/>
                <w:szCs w:val="24"/>
                <w:lang w:val="en-US"/>
              </w:rPr>
              <w:t>):Response</w:t>
            </w:r>
            <w:proofErr w:type="gramEnd"/>
            <w:r w:rsidRPr="0082732C">
              <w:rPr>
                <w:rFonts w:ascii="Times New Roman" w:eastAsia="Yu Gothic" w:hAnsi="Times New Roman" w:cs="Times New Roman"/>
                <w:color w:val="000000"/>
                <w:sz w:val="21"/>
                <w:szCs w:val="24"/>
                <w:lang w:val="en-US"/>
              </w:rPr>
              <w:t xml:space="preserve"> Speed</w:t>
            </w:r>
          </w:p>
        </w:tc>
        <w:tc>
          <w:tcPr>
            <w:tcW w:w="651" w:type="pct"/>
            <w:shd w:val="clear" w:color="auto" w:fill="auto"/>
            <w:noWrap/>
            <w:vAlign w:val="center"/>
            <w:hideMark/>
          </w:tcPr>
          <w:p w14:paraId="40158597"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Style w:val="s1"/>
                <w:rFonts w:ascii="Times New Roman" w:hAnsi="Times New Roman" w:cs="Times New Roman"/>
                <w:sz w:val="21"/>
                <w:szCs w:val="24"/>
              </w:rPr>
              <w:t>1.00</w:t>
            </w:r>
          </w:p>
        </w:tc>
        <w:tc>
          <w:tcPr>
            <w:tcW w:w="1053" w:type="pct"/>
            <w:shd w:val="clear" w:color="auto" w:fill="auto"/>
            <w:noWrap/>
            <w:vAlign w:val="center"/>
            <w:hideMark/>
          </w:tcPr>
          <w:p w14:paraId="14B2D66A"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Style w:val="s1"/>
                <w:rFonts w:ascii="Times New Roman" w:hAnsi="Times New Roman" w:cs="Times New Roman"/>
                <w:sz w:val="21"/>
                <w:szCs w:val="24"/>
              </w:rPr>
              <w:t>1.00 – 1.00</w:t>
            </w:r>
          </w:p>
        </w:tc>
        <w:tc>
          <w:tcPr>
            <w:tcW w:w="407" w:type="pct"/>
            <w:shd w:val="clear" w:color="auto" w:fill="auto"/>
            <w:noWrap/>
            <w:vAlign w:val="center"/>
            <w:hideMark/>
          </w:tcPr>
          <w:p w14:paraId="2BD84AD8"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Style w:val="s1"/>
                <w:rFonts w:ascii="Times New Roman" w:hAnsi="Times New Roman" w:cs="Times New Roman"/>
                <w:b/>
                <w:bCs/>
                <w:sz w:val="21"/>
                <w:szCs w:val="24"/>
              </w:rPr>
              <w:t>.005</w:t>
            </w:r>
          </w:p>
        </w:tc>
      </w:tr>
      <w:tr w:rsidR="00356952" w:rsidRPr="0082732C" w14:paraId="0460502F" w14:textId="77777777" w:rsidTr="00FB4953">
        <w:trPr>
          <w:trHeight w:val="400"/>
          <w:jc w:val="right"/>
        </w:trPr>
        <w:tc>
          <w:tcPr>
            <w:tcW w:w="2888" w:type="pct"/>
            <w:shd w:val="clear" w:color="auto" w:fill="auto"/>
            <w:noWrap/>
            <w:vAlign w:val="bottom"/>
            <w:hideMark/>
          </w:tcPr>
          <w:p w14:paraId="00251314" w14:textId="77777777" w:rsidR="00FB4953" w:rsidRPr="0082732C" w:rsidRDefault="0025596A" w:rsidP="00FB4953">
            <w:pPr>
              <w:pStyle w:val="a5"/>
              <w:jc w:val="both"/>
              <w:rPr>
                <w:rFonts w:ascii="Times New Roman" w:eastAsia="Yu Gothic" w:hAnsi="Times New Roman" w:cs="Times New Roman"/>
                <w:b/>
                <w:color w:val="000000"/>
                <w:sz w:val="21"/>
                <w:szCs w:val="24"/>
                <w:lang w:val="en-US"/>
              </w:rPr>
            </w:pPr>
            <w:r w:rsidRPr="0082732C">
              <w:rPr>
                <w:rFonts w:ascii="Times New Roman" w:eastAsia="Yu Gothic" w:hAnsi="Times New Roman" w:cs="Times New Roman"/>
                <w:b/>
                <w:color w:val="000000"/>
                <w:sz w:val="21"/>
                <w:szCs w:val="24"/>
                <w:lang w:val="en-US"/>
              </w:rPr>
              <w:t>Random Parts</w:t>
            </w:r>
          </w:p>
        </w:tc>
        <w:tc>
          <w:tcPr>
            <w:tcW w:w="651" w:type="pct"/>
            <w:shd w:val="clear" w:color="auto" w:fill="auto"/>
            <w:noWrap/>
            <w:vAlign w:val="bottom"/>
            <w:hideMark/>
          </w:tcPr>
          <w:p w14:paraId="295986C9" w14:textId="77777777" w:rsidR="00FB4953" w:rsidRPr="0082732C" w:rsidRDefault="00FB4953" w:rsidP="00FB4953">
            <w:pPr>
              <w:pStyle w:val="a5"/>
              <w:jc w:val="both"/>
              <w:rPr>
                <w:rFonts w:ascii="Times New Roman" w:eastAsia="Yu Gothic" w:hAnsi="Times New Roman" w:cs="Times New Roman"/>
                <w:color w:val="000000"/>
                <w:sz w:val="21"/>
                <w:szCs w:val="24"/>
                <w:lang w:val="en-US"/>
              </w:rPr>
            </w:pPr>
          </w:p>
        </w:tc>
        <w:tc>
          <w:tcPr>
            <w:tcW w:w="1053" w:type="pct"/>
            <w:shd w:val="clear" w:color="auto" w:fill="auto"/>
            <w:noWrap/>
            <w:vAlign w:val="bottom"/>
            <w:hideMark/>
          </w:tcPr>
          <w:p w14:paraId="6A94A06A" w14:textId="77777777" w:rsidR="00FB4953" w:rsidRPr="0082732C" w:rsidRDefault="00FB4953" w:rsidP="00FB4953">
            <w:pPr>
              <w:pStyle w:val="a5"/>
              <w:jc w:val="both"/>
              <w:rPr>
                <w:rFonts w:ascii="Times New Roman" w:eastAsia="Times New Roman" w:hAnsi="Times New Roman" w:cs="Times New Roman"/>
                <w:sz w:val="21"/>
                <w:szCs w:val="24"/>
                <w:lang w:val="en-US"/>
              </w:rPr>
            </w:pPr>
          </w:p>
        </w:tc>
        <w:tc>
          <w:tcPr>
            <w:tcW w:w="407" w:type="pct"/>
            <w:shd w:val="clear" w:color="auto" w:fill="auto"/>
            <w:noWrap/>
            <w:vAlign w:val="bottom"/>
            <w:hideMark/>
          </w:tcPr>
          <w:p w14:paraId="62DAF11A" w14:textId="77777777" w:rsidR="00FB4953" w:rsidRPr="0082732C" w:rsidRDefault="00FB4953" w:rsidP="00FB4953">
            <w:pPr>
              <w:pStyle w:val="a5"/>
              <w:jc w:val="both"/>
              <w:rPr>
                <w:rFonts w:ascii="Times New Roman" w:eastAsia="Times New Roman" w:hAnsi="Times New Roman" w:cs="Times New Roman"/>
                <w:sz w:val="21"/>
                <w:szCs w:val="24"/>
                <w:lang w:val="en-US"/>
              </w:rPr>
            </w:pPr>
          </w:p>
        </w:tc>
      </w:tr>
      <w:tr w:rsidR="00356952" w:rsidRPr="0082732C" w14:paraId="2832319D" w14:textId="77777777" w:rsidTr="00FB4953">
        <w:trPr>
          <w:trHeight w:val="433"/>
          <w:jc w:val="right"/>
        </w:trPr>
        <w:tc>
          <w:tcPr>
            <w:tcW w:w="2888" w:type="pct"/>
            <w:shd w:val="clear" w:color="auto" w:fill="auto"/>
            <w:noWrap/>
            <w:vAlign w:val="bottom"/>
            <w:hideMark/>
          </w:tcPr>
          <w:p w14:paraId="7DF0D777"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Fonts w:ascii="Times New Roman" w:eastAsia="Yu Gothic" w:hAnsi="Times New Roman" w:cs="Times New Roman"/>
                <w:color w:val="000000"/>
                <w:sz w:val="21"/>
                <w:szCs w:val="24"/>
                <w:lang w:val="en-US"/>
              </w:rPr>
              <w:t>τ00, phrase</w:t>
            </w:r>
          </w:p>
        </w:tc>
        <w:tc>
          <w:tcPr>
            <w:tcW w:w="651" w:type="pct"/>
            <w:shd w:val="clear" w:color="auto" w:fill="auto"/>
            <w:noWrap/>
            <w:vAlign w:val="bottom"/>
            <w:hideMark/>
          </w:tcPr>
          <w:p w14:paraId="1B86D982" w14:textId="77777777" w:rsidR="00FB4953" w:rsidRPr="0082732C" w:rsidRDefault="0025596A" w:rsidP="00FB4953">
            <w:pPr>
              <w:spacing w:after="0" w:line="240" w:lineRule="auto"/>
              <w:jc w:val="both"/>
              <w:rPr>
                <w:rFonts w:ascii="Times New Roman" w:hAnsi="Times New Roman" w:cs="Times New Roman"/>
                <w:sz w:val="21"/>
                <w:szCs w:val="24"/>
                <w:lang w:val="en-US"/>
              </w:rPr>
            </w:pPr>
            <w:r w:rsidRPr="0082732C">
              <w:rPr>
                <w:rFonts w:ascii="Times New Roman" w:hAnsi="Times New Roman" w:cs="Times New Roman"/>
                <w:sz w:val="21"/>
                <w:szCs w:val="24"/>
                <w:lang w:val="en-US"/>
              </w:rPr>
              <w:t>0.705</w:t>
            </w:r>
          </w:p>
        </w:tc>
        <w:tc>
          <w:tcPr>
            <w:tcW w:w="1053" w:type="pct"/>
            <w:shd w:val="clear" w:color="auto" w:fill="auto"/>
            <w:noWrap/>
            <w:vAlign w:val="bottom"/>
            <w:hideMark/>
          </w:tcPr>
          <w:p w14:paraId="1F530BA6" w14:textId="77777777" w:rsidR="00FB4953" w:rsidRPr="0082732C" w:rsidRDefault="00FB4953" w:rsidP="00FB4953">
            <w:pPr>
              <w:pStyle w:val="a5"/>
              <w:jc w:val="both"/>
              <w:rPr>
                <w:rFonts w:ascii="Times New Roman" w:eastAsia="Yu Gothic" w:hAnsi="Times New Roman" w:cs="Times New Roman"/>
                <w:color w:val="000000"/>
                <w:sz w:val="21"/>
                <w:szCs w:val="24"/>
                <w:lang w:val="en-US"/>
              </w:rPr>
            </w:pPr>
          </w:p>
        </w:tc>
        <w:tc>
          <w:tcPr>
            <w:tcW w:w="407" w:type="pct"/>
            <w:shd w:val="clear" w:color="auto" w:fill="auto"/>
            <w:noWrap/>
            <w:vAlign w:val="bottom"/>
            <w:hideMark/>
          </w:tcPr>
          <w:p w14:paraId="4FF2945A" w14:textId="77777777" w:rsidR="00FB4953" w:rsidRPr="0082732C" w:rsidRDefault="00FB4953" w:rsidP="00FB4953">
            <w:pPr>
              <w:pStyle w:val="a5"/>
              <w:jc w:val="both"/>
              <w:rPr>
                <w:rFonts w:ascii="Times New Roman" w:eastAsia="Times New Roman" w:hAnsi="Times New Roman" w:cs="Times New Roman"/>
                <w:sz w:val="21"/>
                <w:szCs w:val="24"/>
                <w:lang w:val="en-US"/>
              </w:rPr>
            </w:pPr>
          </w:p>
        </w:tc>
      </w:tr>
      <w:tr w:rsidR="00356952" w:rsidRPr="0082732C" w14:paraId="4C61A105" w14:textId="77777777" w:rsidTr="00FB4953">
        <w:trPr>
          <w:trHeight w:val="400"/>
          <w:jc w:val="right"/>
        </w:trPr>
        <w:tc>
          <w:tcPr>
            <w:tcW w:w="2888" w:type="pct"/>
            <w:shd w:val="clear" w:color="auto" w:fill="auto"/>
            <w:noWrap/>
            <w:vAlign w:val="bottom"/>
            <w:hideMark/>
          </w:tcPr>
          <w:p w14:paraId="28A6239C"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Fonts w:ascii="Times New Roman" w:eastAsia="Yu Gothic" w:hAnsi="Times New Roman" w:cs="Times New Roman"/>
                <w:color w:val="000000"/>
                <w:sz w:val="21"/>
                <w:szCs w:val="24"/>
                <w:lang w:val="en-US"/>
              </w:rPr>
              <w:t>τ00, subject</w:t>
            </w:r>
          </w:p>
        </w:tc>
        <w:tc>
          <w:tcPr>
            <w:tcW w:w="651" w:type="pct"/>
            <w:shd w:val="clear" w:color="auto" w:fill="auto"/>
            <w:noWrap/>
            <w:vAlign w:val="bottom"/>
            <w:hideMark/>
          </w:tcPr>
          <w:p w14:paraId="08B0EDC5" w14:textId="77777777" w:rsidR="00FB4953" w:rsidRPr="0082732C" w:rsidRDefault="0025596A" w:rsidP="00FB4953">
            <w:pPr>
              <w:spacing w:after="0" w:line="240" w:lineRule="auto"/>
              <w:jc w:val="both"/>
              <w:rPr>
                <w:rFonts w:ascii="Times New Roman" w:hAnsi="Times New Roman" w:cs="Times New Roman"/>
                <w:sz w:val="21"/>
                <w:szCs w:val="24"/>
                <w:lang w:val="en-US"/>
              </w:rPr>
            </w:pPr>
            <w:r w:rsidRPr="0082732C">
              <w:rPr>
                <w:rFonts w:ascii="Times New Roman" w:hAnsi="Times New Roman" w:cs="Times New Roman"/>
                <w:sz w:val="21"/>
                <w:szCs w:val="24"/>
                <w:lang w:val="en-US"/>
              </w:rPr>
              <w:t>0.575</w:t>
            </w:r>
          </w:p>
        </w:tc>
        <w:tc>
          <w:tcPr>
            <w:tcW w:w="1053" w:type="pct"/>
            <w:shd w:val="clear" w:color="auto" w:fill="auto"/>
            <w:noWrap/>
            <w:vAlign w:val="bottom"/>
            <w:hideMark/>
          </w:tcPr>
          <w:p w14:paraId="069E46BB" w14:textId="77777777" w:rsidR="00FB4953" w:rsidRPr="0082732C" w:rsidRDefault="00FB4953" w:rsidP="00FB4953">
            <w:pPr>
              <w:pStyle w:val="a5"/>
              <w:jc w:val="both"/>
              <w:rPr>
                <w:rFonts w:ascii="Times New Roman" w:eastAsia="Yu Gothic" w:hAnsi="Times New Roman" w:cs="Times New Roman"/>
                <w:color w:val="000000"/>
                <w:sz w:val="21"/>
                <w:szCs w:val="24"/>
                <w:lang w:val="en-US"/>
              </w:rPr>
            </w:pPr>
          </w:p>
        </w:tc>
        <w:tc>
          <w:tcPr>
            <w:tcW w:w="407" w:type="pct"/>
            <w:shd w:val="clear" w:color="auto" w:fill="auto"/>
            <w:noWrap/>
            <w:vAlign w:val="bottom"/>
            <w:hideMark/>
          </w:tcPr>
          <w:p w14:paraId="010C3533" w14:textId="77777777" w:rsidR="00FB4953" w:rsidRPr="0082732C" w:rsidRDefault="00FB4953" w:rsidP="00FB4953">
            <w:pPr>
              <w:pStyle w:val="a5"/>
              <w:jc w:val="both"/>
              <w:rPr>
                <w:rFonts w:ascii="Times New Roman" w:eastAsia="Times New Roman" w:hAnsi="Times New Roman" w:cs="Times New Roman"/>
                <w:sz w:val="21"/>
                <w:szCs w:val="24"/>
                <w:lang w:val="en-US"/>
              </w:rPr>
            </w:pPr>
          </w:p>
        </w:tc>
      </w:tr>
      <w:tr w:rsidR="00356952" w:rsidRPr="0082732C" w14:paraId="3B1B3CF2" w14:textId="77777777" w:rsidTr="00FB4953">
        <w:trPr>
          <w:trHeight w:val="400"/>
          <w:jc w:val="right"/>
        </w:trPr>
        <w:tc>
          <w:tcPr>
            <w:tcW w:w="2888" w:type="pct"/>
            <w:shd w:val="clear" w:color="auto" w:fill="auto"/>
            <w:noWrap/>
            <w:vAlign w:val="bottom"/>
            <w:hideMark/>
          </w:tcPr>
          <w:p w14:paraId="586B1F32"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proofErr w:type="spellStart"/>
            <w:r w:rsidRPr="0082732C">
              <w:rPr>
                <w:rFonts w:ascii="Times New Roman" w:eastAsia="Yu Gothic" w:hAnsi="Times New Roman" w:cs="Times New Roman"/>
                <w:color w:val="000000"/>
                <w:sz w:val="21"/>
                <w:szCs w:val="24"/>
                <w:lang w:val="en-US"/>
              </w:rPr>
              <w:t>Nphrase</w:t>
            </w:r>
            <w:proofErr w:type="spellEnd"/>
          </w:p>
        </w:tc>
        <w:tc>
          <w:tcPr>
            <w:tcW w:w="651" w:type="pct"/>
            <w:shd w:val="clear" w:color="auto" w:fill="auto"/>
            <w:noWrap/>
            <w:vAlign w:val="bottom"/>
            <w:hideMark/>
          </w:tcPr>
          <w:p w14:paraId="2098B96D" w14:textId="77777777" w:rsidR="00FB4953" w:rsidRPr="0082732C" w:rsidRDefault="0025596A" w:rsidP="00FB4953">
            <w:pPr>
              <w:spacing w:after="0" w:line="240" w:lineRule="auto"/>
              <w:jc w:val="both"/>
              <w:rPr>
                <w:rFonts w:ascii="Times New Roman" w:hAnsi="Times New Roman" w:cs="Times New Roman"/>
                <w:sz w:val="21"/>
                <w:szCs w:val="24"/>
                <w:lang w:val="en-US"/>
              </w:rPr>
            </w:pPr>
            <w:r w:rsidRPr="0082732C">
              <w:rPr>
                <w:rFonts w:ascii="Times New Roman" w:hAnsi="Times New Roman" w:cs="Times New Roman"/>
                <w:sz w:val="21"/>
                <w:szCs w:val="24"/>
                <w:lang w:val="en-US"/>
              </w:rPr>
              <w:t>60</w:t>
            </w:r>
          </w:p>
        </w:tc>
        <w:tc>
          <w:tcPr>
            <w:tcW w:w="1053" w:type="pct"/>
            <w:shd w:val="clear" w:color="auto" w:fill="auto"/>
            <w:noWrap/>
            <w:vAlign w:val="bottom"/>
            <w:hideMark/>
          </w:tcPr>
          <w:p w14:paraId="1E0E5288" w14:textId="77777777" w:rsidR="00FB4953" w:rsidRPr="0082732C" w:rsidRDefault="00FB4953" w:rsidP="00FB4953">
            <w:pPr>
              <w:pStyle w:val="a5"/>
              <w:jc w:val="both"/>
              <w:rPr>
                <w:rFonts w:ascii="Times New Roman" w:eastAsia="Yu Gothic" w:hAnsi="Times New Roman" w:cs="Times New Roman"/>
                <w:color w:val="000000"/>
                <w:sz w:val="21"/>
                <w:szCs w:val="24"/>
                <w:lang w:val="en-US"/>
              </w:rPr>
            </w:pPr>
          </w:p>
        </w:tc>
        <w:tc>
          <w:tcPr>
            <w:tcW w:w="407" w:type="pct"/>
            <w:shd w:val="clear" w:color="auto" w:fill="auto"/>
            <w:noWrap/>
            <w:vAlign w:val="bottom"/>
            <w:hideMark/>
          </w:tcPr>
          <w:p w14:paraId="2680ED45" w14:textId="77777777" w:rsidR="00FB4953" w:rsidRPr="0082732C" w:rsidRDefault="00FB4953" w:rsidP="00FB4953">
            <w:pPr>
              <w:pStyle w:val="a5"/>
              <w:jc w:val="both"/>
              <w:rPr>
                <w:rFonts w:ascii="Times New Roman" w:eastAsia="Times New Roman" w:hAnsi="Times New Roman" w:cs="Times New Roman"/>
                <w:sz w:val="21"/>
                <w:szCs w:val="24"/>
                <w:lang w:val="en-US"/>
              </w:rPr>
            </w:pPr>
          </w:p>
        </w:tc>
      </w:tr>
      <w:tr w:rsidR="00356952" w:rsidRPr="0082732C" w14:paraId="567A89F8" w14:textId="77777777" w:rsidTr="00FB4953">
        <w:trPr>
          <w:trHeight w:val="400"/>
          <w:jc w:val="right"/>
        </w:trPr>
        <w:tc>
          <w:tcPr>
            <w:tcW w:w="2888" w:type="pct"/>
            <w:shd w:val="clear" w:color="auto" w:fill="auto"/>
            <w:noWrap/>
            <w:vAlign w:val="bottom"/>
            <w:hideMark/>
          </w:tcPr>
          <w:p w14:paraId="1EFDD154"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proofErr w:type="spellStart"/>
            <w:r w:rsidRPr="0082732C">
              <w:rPr>
                <w:rFonts w:ascii="Times New Roman" w:eastAsia="Yu Gothic" w:hAnsi="Times New Roman" w:cs="Times New Roman"/>
                <w:color w:val="000000"/>
                <w:sz w:val="21"/>
                <w:szCs w:val="24"/>
                <w:lang w:val="en-US"/>
              </w:rPr>
              <w:t>Nsubject</w:t>
            </w:r>
            <w:proofErr w:type="spellEnd"/>
          </w:p>
        </w:tc>
        <w:tc>
          <w:tcPr>
            <w:tcW w:w="651" w:type="pct"/>
            <w:shd w:val="clear" w:color="auto" w:fill="auto"/>
            <w:noWrap/>
            <w:vAlign w:val="bottom"/>
            <w:hideMark/>
          </w:tcPr>
          <w:p w14:paraId="0A544CF3"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Fonts w:ascii="Times New Roman" w:eastAsia="Yu Gothic" w:hAnsi="Times New Roman" w:cs="Times New Roman"/>
                <w:color w:val="000000"/>
                <w:sz w:val="21"/>
                <w:szCs w:val="24"/>
                <w:lang w:val="en-US"/>
              </w:rPr>
              <w:t>35</w:t>
            </w:r>
          </w:p>
        </w:tc>
        <w:tc>
          <w:tcPr>
            <w:tcW w:w="1053" w:type="pct"/>
            <w:shd w:val="clear" w:color="auto" w:fill="auto"/>
            <w:noWrap/>
            <w:vAlign w:val="bottom"/>
            <w:hideMark/>
          </w:tcPr>
          <w:p w14:paraId="5F18BA0D" w14:textId="77777777" w:rsidR="00FB4953" w:rsidRPr="0082732C" w:rsidRDefault="00FB4953" w:rsidP="00FB4953">
            <w:pPr>
              <w:pStyle w:val="a5"/>
              <w:jc w:val="both"/>
              <w:rPr>
                <w:rFonts w:ascii="Times New Roman" w:eastAsia="Yu Gothic" w:hAnsi="Times New Roman" w:cs="Times New Roman"/>
                <w:color w:val="000000"/>
                <w:sz w:val="21"/>
                <w:szCs w:val="24"/>
                <w:lang w:val="en-US"/>
              </w:rPr>
            </w:pPr>
          </w:p>
        </w:tc>
        <w:tc>
          <w:tcPr>
            <w:tcW w:w="407" w:type="pct"/>
            <w:shd w:val="clear" w:color="auto" w:fill="auto"/>
            <w:noWrap/>
            <w:vAlign w:val="bottom"/>
            <w:hideMark/>
          </w:tcPr>
          <w:p w14:paraId="52A67244" w14:textId="77777777" w:rsidR="00FB4953" w:rsidRPr="0082732C" w:rsidRDefault="00FB4953" w:rsidP="00FB4953">
            <w:pPr>
              <w:pStyle w:val="a5"/>
              <w:jc w:val="both"/>
              <w:rPr>
                <w:rFonts w:ascii="Times New Roman" w:eastAsia="Times New Roman" w:hAnsi="Times New Roman" w:cs="Times New Roman"/>
                <w:sz w:val="21"/>
                <w:szCs w:val="24"/>
                <w:lang w:val="en-US"/>
              </w:rPr>
            </w:pPr>
          </w:p>
        </w:tc>
      </w:tr>
      <w:tr w:rsidR="00356952" w:rsidRPr="0082732C" w14:paraId="3E08B88B" w14:textId="77777777" w:rsidTr="00FB4953">
        <w:trPr>
          <w:trHeight w:val="400"/>
          <w:jc w:val="right"/>
        </w:trPr>
        <w:tc>
          <w:tcPr>
            <w:tcW w:w="2888" w:type="pct"/>
            <w:shd w:val="clear" w:color="auto" w:fill="auto"/>
            <w:noWrap/>
            <w:vAlign w:val="bottom"/>
            <w:hideMark/>
          </w:tcPr>
          <w:p w14:paraId="360BE52F"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proofErr w:type="spellStart"/>
            <w:r w:rsidRPr="0082732C">
              <w:rPr>
                <w:rFonts w:ascii="Times New Roman" w:eastAsia="Yu Gothic" w:hAnsi="Times New Roman" w:cs="Times New Roman"/>
                <w:color w:val="000000"/>
                <w:sz w:val="21"/>
                <w:szCs w:val="24"/>
                <w:lang w:val="en-US"/>
              </w:rPr>
              <w:t>ICCphrase</w:t>
            </w:r>
            <w:proofErr w:type="spellEnd"/>
          </w:p>
        </w:tc>
        <w:tc>
          <w:tcPr>
            <w:tcW w:w="651" w:type="pct"/>
            <w:shd w:val="clear" w:color="auto" w:fill="auto"/>
            <w:noWrap/>
            <w:vAlign w:val="bottom"/>
            <w:hideMark/>
          </w:tcPr>
          <w:p w14:paraId="0163F9BF" w14:textId="77777777" w:rsidR="00FB4953" w:rsidRPr="0082732C" w:rsidRDefault="0025596A" w:rsidP="00FB4953">
            <w:pPr>
              <w:spacing w:after="0" w:line="240" w:lineRule="auto"/>
              <w:jc w:val="both"/>
              <w:rPr>
                <w:rFonts w:ascii="Times New Roman" w:hAnsi="Times New Roman" w:cs="Times New Roman"/>
                <w:sz w:val="21"/>
                <w:szCs w:val="24"/>
                <w:lang w:val="en-US"/>
              </w:rPr>
            </w:pPr>
            <w:r w:rsidRPr="0082732C">
              <w:rPr>
                <w:rFonts w:ascii="Times New Roman" w:hAnsi="Times New Roman" w:cs="Times New Roman"/>
                <w:sz w:val="21"/>
                <w:szCs w:val="24"/>
                <w:lang w:val="en-US"/>
              </w:rPr>
              <w:t>0.154</w:t>
            </w:r>
          </w:p>
        </w:tc>
        <w:tc>
          <w:tcPr>
            <w:tcW w:w="1053" w:type="pct"/>
            <w:shd w:val="clear" w:color="auto" w:fill="auto"/>
            <w:noWrap/>
            <w:vAlign w:val="bottom"/>
            <w:hideMark/>
          </w:tcPr>
          <w:p w14:paraId="7370B44E" w14:textId="77777777" w:rsidR="00FB4953" w:rsidRPr="0082732C" w:rsidRDefault="00FB4953" w:rsidP="00FB4953">
            <w:pPr>
              <w:pStyle w:val="a5"/>
              <w:jc w:val="both"/>
              <w:rPr>
                <w:rFonts w:ascii="Times New Roman" w:eastAsia="Yu Gothic" w:hAnsi="Times New Roman" w:cs="Times New Roman"/>
                <w:color w:val="000000"/>
                <w:sz w:val="21"/>
                <w:szCs w:val="24"/>
                <w:lang w:val="en-US"/>
              </w:rPr>
            </w:pPr>
          </w:p>
        </w:tc>
        <w:tc>
          <w:tcPr>
            <w:tcW w:w="407" w:type="pct"/>
            <w:shd w:val="clear" w:color="auto" w:fill="auto"/>
            <w:noWrap/>
            <w:vAlign w:val="bottom"/>
            <w:hideMark/>
          </w:tcPr>
          <w:p w14:paraId="45C1FCB6" w14:textId="77777777" w:rsidR="00FB4953" w:rsidRPr="0082732C" w:rsidRDefault="00FB4953" w:rsidP="00FB4953">
            <w:pPr>
              <w:pStyle w:val="a5"/>
              <w:jc w:val="both"/>
              <w:rPr>
                <w:rFonts w:ascii="Times New Roman" w:eastAsia="Times New Roman" w:hAnsi="Times New Roman" w:cs="Times New Roman"/>
                <w:sz w:val="21"/>
                <w:szCs w:val="24"/>
                <w:lang w:val="en-US"/>
              </w:rPr>
            </w:pPr>
          </w:p>
        </w:tc>
      </w:tr>
      <w:tr w:rsidR="00356952" w:rsidRPr="0082732C" w14:paraId="309364FF" w14:textId="77777777" w:rsidTr="00FB4953">
        <w:trPr>
          <w:trHeight w:val="400"/>
          <w:jc w:val="right"/>
        </w:trPr>
        <w:tc>
          <w:tcPr>
            <w:tcW w:w="2888" w:type="pct"/>
            <w:shd w:val="clear" w:color="auto" w:fill="auto"/>
            <w:noWrap/>
            <w:vAlign w:val="bottom"/>
            <w:hideMark/>
          </w:tcPr>
          <w:p w14:paraId="6F9C91F2"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proofErr w:type="spellStart"/>
            <w:r w:rsidRPr="0082732C">
              <w:rPr>
                <w:rFonts w:ascii="Times New Roman" w:eastAsia="Yu Gothic" w:hAnsi="Times New Roman" w:cs="Times New Roman"/>
                <w:color w:val="000000"/>
                <w:sz w:val="21"/>
                <w:szCs w:val="24"/>
                <w:lang w:val="en-US"/>
              </w:rPr>
              <w:t>ICCsubject</w:t>
            </w:r>
            <w:proofErr w:type="spellEnd"/>
          </w:p>
        </w:tc>
        <w:tc>
          <w:tcPr>
            <w:tcW w:w="651" w:type="pct"/>
            <w:shd w:val="clear" w:color="auto" w:fill="auto"/>
            <w:noWrap/>
            <w:vAlign w:val="bottom"/>
            <w:hideMark/>
          </w:tcPr>
          <w:p w14:paraId="6497EEDE" w14:textId="77777777" w:rsidR="00FB4953" w:rsidRPr="0082732C" w:rsidRDefault="0025596A" w:rsidP="00FB4953">
            <w:pPr>
              <w:spacing w:after="0" w:line="240" w:lineRule="auto"/>
              <w:jc w:val="both"/>
              <w:rPr>
                <w:rFonts w:ascii="Times New Roman" w:hAnsi="Times New Roman" w:cs="Times New Roman"/>
                <w:sz w:val="21"/>
                <w:szCs w:val="24"/>
                <w:lang w:val="en-US"/>
              </w:rPr>
            </w:pPr>
            <w:r w:rsidRPr="0082732C">
              <w:rPr>
                <w:rFonts w:ascii="Times New Roman" w:hAnsi="Times New Roman" w:cs="Times New Roman"/>
                <w:sz w:val="21"/>
                <w:szCs w:val="24"/>
                <w:lang w:val="en-US"/>
              </w:rPr>
              <w:t>0.126</w:t>
            </w:r>
          </w:p>
        </w:tc>
        <w:tc>
          <w:tcPr>
            <w:tcW w:w="1053" w:type="pct"/>
            <w:shd w:val="clear" w:color="auto" w:fill="auto"/>
            <w:noWrap/>
            <w:vAlign w:val="bottom"/>
            <w:hideMark/>
          </w:tcPr>
          <w:p w14:paraId="33B3A187" w14:textId="77777777" w:rsidR="00FB4953" w:rsidRPr="0082732C" w:rsidRDefault="00FB4953" w:rsidP="00FB4953">
            <w:pPr>
              <w:pStyle w:val="a5"/>
              <w:jc w:val="both"/>
              <w:rPr>
                <w:rFonts w:ascii="Times New Roman" w:eastAsia="Yu Gothic" w:hAnsi="Times New Roman" w:cs="Times New Roman"/>
                <w:color w:val="000000"/>
                <w:sz w:val="21"/>
                <w:szCs w:val="24"/>
                <w:lang w:val="en-US"/>
              </w:rPr>
            </w:pPr>
          </w:p>
        </w:tc>
        <w:tc>
          <w:tcPr>
            <w:tcW w:w="407" w:type="pct"/>
            <w:shd w:val="clear" w:color="auto" w:fill="auto"/>
            <w:noWrap/>
            <w:vAlign w:val="bottom"/>
            <w:hideMark/>
          </w:tcPr>
          <w:p w14:paraId="0D487A95" w14:textId="77777777" w:rsidR="00FB4953" w:rsidRPr="0082732C" w:rsidRDefault="00FB4953" w:rsidP="00FB4953">
            <w:pPr>
              <w:pStyle w:val="a5"/>
              <w:jc w:val="both"/>
              <w:rPr>
                <w:rFonts w:ascii="Times New Roman" w:eastAsia="Times New Roman" w:hAnsi="Times New Roman" w:cs="Times New Roman"/>
                <w:sz w:val="21"/>
                <w:szCs w:val="24"/>
                <w:lang w:val="en-US"/>
              </w:rPr>
            </w:pPr>
          </w:p>
        </w:tc>
      </w:tr>
      <w:tr w:rsidR="00356952" w:rsidRPr="0082732C" w14:paraId="4AA5775B" w14:textId="77777777" w:rsidTr="00FB4953">
        <w:trPr>
          <w:trHeight w:val="400"/>
          <w:jc w:val="right"/>
        </w:trPr>
        <w:tc>
          <w:tcPr>
            <w:tcW w:w="2888" w:type="pct"/>
            <w:shd w:val="clear" w:color="auto" w:fill="auto"/>
            <w:noWrap/>
            <w:vAlign w:val="bottom"/>
            <w:hideMark/>
          </w:tcPr>
          <w:p w14:paraId="21964D53"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Fonts w:ascii="Times New Roman" w:eastAsia="Yu Gothic" w:hAnsi="Times New Roman" w:cs="Times New Roman"/>
                <w:color w:val="000000"/>
                <w:sz w:val="21"/>
                <w:szCs w:val="24"/>
                <w:lang w:val="en-US"/>
              </w:rPr>
              <w:t>Observations</w:t>
            </w:r>
          </w:p>
        </w:tc>
        <w:tc>
          <w:tcPr>
            <w:tcW w:w="651" w:type="pct"/>
            <w:shd w:val="clear" w:color="auto" w:fill="auto"/>
            <w:noWrap/>
            <w:vAlign w:val="bottom"/>
            <w:hideMark/>
          </w:tcPr>
          <w:p w14:paraId="1E2135F5" w14:textId="77777777" w:rsidR="00FB4953" w:rsidRPr="0082732C" w:rsidRDefault="0025596A" w:rsidP="00FB4953">
            <w:pPr>
              <w:spacing w:after="0" w:line="240" w:lineRule="auto"/>
              <w:jc w:val="both"/>
              <w:rPr>
                <w:rFonts w:ascii="Times New Roman" w:hAnsi="Times New Roman" w:cs="Times New Roman"/>
                <w:sz w:val="21"/>
                <w:szCs w:val="24"/>
                <w:lang w:val="en-US"/>
              </w:rPr>
            </w:pPr>
            <w:r w:rsidRPr="0082732C">
              <w:rPr>
                <w:rFonts w:ascii="Times New Roman" w:hAnsi="Times New Roman" w:cs="Times New Roman"/>
                <w:sz w:val="21"/>
                <w:szCs w:val="24"/>
                <w:lang w:val="en-US"/>
              </w:rPr>
              <w:t>1975</w:t>
            </w:r>
          </w:p>
        </w:tc>
        <w:tc>
          <w:tcPr>
            <w:tcW w:w="1053" w:type="pct"/>
            <w:shd w:val="clear" w:color="auto" w:fill="auto"/>
            <w:noWrap/>
            <w:vAlign w:val="bottom"/>
            <w:hideMark/>
          </w:tcPr>
          <w:p w14:paraId="7B1FB272" w14:textId="77777777" w:rsidR="00FB4953" w:rsidRPr="0082732C" w:rsidRDefault="00FB4953" w:rsidP="00FB4953">
            <w:pPr>
              <w:pStyle w:val="a5"/>
              <w:jc w:val="both"/>
              <w:rPr>
                <w:rFonts w:ascii="Times New Roman" w:eastAsia="Yu Gothic" w:hAnsi="Times New Roman" w:cs="Times New Roman"/>
                <w:color w:val="000000"/>
                <w:sz w:val="21"/>
                <w:szCs w:val="24"/>
                <w:lang w:val="en-US"/>
              </w:rPr>
            </w:pPr>
          </w:p>
        </w:tc>
        <w:tc>
          <w:tcPr>
            <w:tcW w:w="407" w:type="pct"/>
            <w:shd w:val="clear" w:color="auto" w:fill="auto"/>
            <w:noWrap/>
            <w:vAlign w:val="bottom"/>
            <w:hideMark/>
          </w:tcPr>
          <w:p w14:paraId="0A0DB355" w14:textId="77777777" w:rsidR="00FB4953" w:rsidRPr="0082732C" w:rsidRDefault="00FB4953" w:rsidP="00FB4953">
            <w:pPr>
              <w:pStyle w:val="a5"/>
              <w:jc w:val="both"/>
              <w:rPr>
                <w:rFonts w:ascii="Times New Roman" w:eastAsia="Times New Roman" w:hAnsi="Times New Roman" w:cs="Times New Roman"/>
                <w:sz w:val="21"/>
                <w:szCs w:val="24"/>
                <w:lang w:val="en-US"/>
              </w:rPr>
            </w:pPr>
          </w:p>
        </w:tc>
      </w:tr>
      <w:tr w:rsidR="00356952" w14:paraId="370C4840" w14:textId="77777777" w:rsidTr="00FB4953">
        <w:trPr>
          <w:trHeight w:val="400"/>
          <w:jc w:val="right"/>
        </w:trPr>
        <w:tc>
          <w:tcPr>
            <w:tcW w:w="2888" w:type="pct"/>
            <w:shd w:val="clear" w:color="auto" w:fill="auto"/>
            <w:noWrap/>
            <w:vAlign w:val="bottom"/>
            <w:hideMark/>
          </w:tcPr>
          <w:p w14:paraId="48E0AFBB" w14:textId="77777777" w:rsidR="00FB4953" w:rsidRPr="0082732C" w:rsidRDefault="0025596A" w:rsidP="00FB4953">
            <w:pPr>
              <w:pStyle w:val="a5"/>
              <w:jc w:val="both"/>
              <w:rPr>
                <w:rFonts w:ascii="Times New Roman" w:eastAsia="Yu Gothic" w:hAnsi="Times New Roman" w:cs="Times New Roman"/>
                <w:color w:val="000000"/>
                <w:sz w:val="21"/>
                <w:szCs w:val="24"/>
                <w:lang w:val="en-US"/>
              </w:rPr>
            </w:pPr>
            <w:r w:rsidRPr="0082732C">
              <w:rPr>
                <w:rFonts w:ascii="Times New Roman" w:eastAsia="Yu Gothic" w:hAnsi="Times New Roman" w:cs="Times New Roman"/>
                <w:color w:val="000000"/>
                <w:sz w:val="21"/>
                <w:szCs w:val="24"/>
                <w:lang w:val="en-US"/>
              </w:rPr>
              <w:t>Deviance</w:t>
            </w:r>
          </w:p>
        </w:tc>
        <w:tc>
          <w:tcPr>
            <w:tcW w:w="651" w:type="pct"/>
            <w:shd w:val="clear" w:color="auto" w:fill="auto"/>
            <w:noWrap/>
            <w:vAlign w:val="bottom"/>
            <w:hideMark/>
          </w:tcPr>
          <w:p w14:paraId="6EC27252" w14:textId="77777777" w:rsidR="00FB4953" w:rsidRPr="00A8664E" w:rsidRDefault="0025596A" w:rsidP="00FB4953">
            <w:pPr>
              <w:spacing w:after="0" w:line="240" w:lineRule="auto"/>
              <w:jc w:val="both"/>
              <w:rPr>
                <w:rFonts w:ascii="Times New Roman" w:hAnsi="Times New Roman" w:cs="Times New Roman"/>
                <w:sz w:val="21"/>
                <w:szCs w:val="24"/>
                <w:lang w:val="en-US"/>
              </w:rPr>
            </w:pPr>
            <w:r w:rsidRPr="0082732C">
              <w:rPr>
                <w:rFonts w:ascii="Times New Roman" w:hAnsi="Times New Roman" w:cs="Times New Roman"/>
                <w:sz w:val="21"/>
                <w:szCs w:val="24"/>
                <w:lang w:val="en-US"/>
              </w:rPr>
              <w:t>1549.987</w:t>
            </w:r>
          </w:p>
        </w:tc>
        <w:tc>
          <w:tcPr>
            <w:tcW w:w="1053" w:type="pct"/>
            <w:shd w:val="clear" w:color="auto" w:fill="auto"/>
            <w:noWrap/>
            <w:vAlign w:val="bottom"/>
            <w:hideMark/>
          </w:tcPr>
          <w:p w14:paraId="34A8A861" w14:textId="77777777" w:rsidR="00FB4953" w:rsidRPr="00A8664E" w:rsidRDefault="00FB4953" w:rsidP="00FB4953">
            <w:pPr>
              <w:pStyle w:val="a5"/>
              <w:jc w:val="both"/>
              <w:rPr>
                <w:rFonts w:ascii="Times New Roman" w:eastAsia="Yu Gothic" w:hAnsi="Times New Roman" w:cs="Times New Roman"/>
                <w:color w:val="000000"/>
                <w:sz w:val="21"/>
                <w:szCs w:val="24"/>
                <w:lang w:val="en-US"/>
              </w:rPr>
            </w:pPr>
          </w:p>
        </w:tc>
        <w:tc>
          <w:tcPr>
            <w:tcW w:w="407" w:type="pct"/>
            <w:shd w:val="clear" w:color="auto" w:fill="auto"/>
            <w:noWrap/>
            <w:vAlign w:val="bottom"/>
            <w:hideMark/>
          </w:tcPr>
          <w:p w14:paraId="45505CFE" w14:textId="77777777" w:rsidR="00FB4953" w:rsidRPr="00A8664E" w:rsidRDefault="00FB4953" w:rsidP="00FB4953">
            <w:pPr>
              <w:pStyle w:val="a5"/>
              <w:jc w:val="both"/>
              <w:rPr>
                <w:rFonts w:ascii="Times New Roman" w:eastAsia="Times New Roman" w:hAnsi="Times New Roman" w:cs="Times New Roman"/>
                <w:sz w:val="21"/>
                <w:szCs w:val="24"/>
                <w:lang w:val="en-US"/>
              </w:rPr>
            </w:pPr>
          </w:p>
        </w:tc>
      </w:tr>
    </w:tbl>
    <w:p w14:paraId="6D3CA021" w14:textId="77777777" w:rsidR="00FB4953" w:rsidRPr="001258BB" w:rsidRDefault="00FB4953" w:rsidP="00FB4953">
      <w:pPr>
        <w:pStyle w:val="a5"/>
        <w:jc w:val="both"/>
        <w:rPr>
          <w:rFonts w:ascii="Times New Roman" w:hAnsi="Times New Roman" w:cs="Times New Roman"/>
          <w:sz w:val="24"/>
          <w:szCs w:val="24"/>
        </w:rPr>
      </w:pPr>
    </w:p>
    <w:p w14:paraId="49D80CDF" w14:textId="77777777" w:rsidR="00FB4953" w:rsidRDefault="00FB4953" w:rsidP="00FB4953">
      <w:pPr>
        <w:pStyle w:val="a5"/>
        <w:jc w:val="both"/>
        <w:rPr>
          <w:rFonts w:ascii="Times New Roman" w:hAnsi="Times New Roman" w:cs="Times New Roman"/>
          <w:b/>
          <w:noProof/>
          <w:lang w:val="en-US"/>
        </w:rPr>
      </w:pPr>
    </w:p>
    <w:p w14:paraId="00729CA9" w14:textId="77777777" w:rsidR="00FB4953" w:rsidRDefault="00FB4953" w:rsidP="00FB4953">
      <w:pPr>
        <w:pStyle w:val="a5"/>
        <w:jc w:val="both"/>
        <w:rPr>
          <w:rFonts w:ascii="Times New Roman" w:hAnsi="Times New Roman" w:cs="Times New Roman"/>
          <w:b/>
          <w:noProof/>
          <w:lang w:val="en-US"/>
        </w:rPr>
      </w:pPr>
    </w:p>
    <w:p w14:paraId="16404326" w14:textId="77777777" w:rsidR="00FB4953" w:rsidRPr="005F477D" w:rsidRDefault="00FB4953" w:rsidP="00FB4953">
      <w:pPr>
        <w:pStyle w:val="a5"/>
        <w:jc w:val="both"/>
        <w:rPr>
          <w:rFonts w:ascii="Times New Roman" w:hAnsi="Times New Roman" w:cs="Times New Roman"/>
          <w:b/>
          <w:noProof/>
          <w:lang w:val="en-US"/>
        </w:rPr>
      </w:pPr>
    </w:p>
    <w:p w14:paraId="3A5CBD1B" w14:textId="77777777" w:rsidR="00FB4953" w:rsidRDefault="00FB4953" w:rsidP="00FB4953">
      <w:pPr>
        <w:jc w:val="both"/>
      </w:pPr>
    </w:p>
    <w:sectPr w:rsidR="00FB4953" w:rsidSect="00FB4953">
      <w:type w:val="continuous"/>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BD78D" w14:textId="77777777" w:rsidR="00512664" w:rsidRDefault="00512664">
      <w:pPr>
        <w:spacing w:after="0" w:line="240" w:lineRule="auto"/>
      </w:pPr>
      <w:r>
        <w:separator/>
      </w:r>
    </w:p>
  </w:endnote>
  <w:endnote w:type="continuationSeparator" w:id="0">
    <w:p w14:paraId="7DA4AB98" w14:textId="77777777" w:rsidR="00512664" w:rsidRDefault="00512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Yu Mincho">
    <w:panose1 w:val="02020400000000000000"/>
    <w:charset w:val="80"/>
    <w:family w:val="auto"/>
    <w:pitch w:val="variable"/>
    <w:sig w:usb0="800002E7" w:usb1="2AC7FCFF" w:usb2="00000012" w:usb3="00000000" w:csb0="0002009F" w:csb1="00000000"/>
  </w:font>
  <w:font w:name="MinionPro-Regular">
    <w:charset w:val="00"/>
    <w:family w:val="auto"/>
    <w:pitch w:val="variable"/>
    <w:sig w:usb0="60000287" w:usb1="00000001" w:usb2="00000000" w:usb3="00000000" w:csb0="0000019F" w:csb1="00000000"/>
  </w:font>
  <w:font w:name="MS Mincho">
    <w:panose1 w:val="02020609040205080304"/>
    <w:charset w:val="80"/>
    <w:family w:val="auto"/>
    <w:pitch w:val="variable"/>
    <w:sig w:usb0="E00002FF" w:usb1="6AC7FDFB" w:usb2="08000012" w:usb3="00000000" w:csb0="0002009F" w:csb1="00000000"/>
  </w:font>
  <w:font w:name="MS Gothic">
    <w:panose1 w:val="020B0609070205080204"/>
    <w:charset w:val="80"/>
    <w:family w:val="auto"/>
    <w:pitch w:val="variable"/>
    <w:sig w:usb0="E00002FF" w:usb1="6AC7FDFB" w:usb2="08000012" w:usb3="00000000" w:csb0="0002009F" w:csb1="00000000"/>
  </w:font>
  <w:font w:name="Times">
    <w:panose1 w:val="02000500000000000000"/>
    <w:charset w:val="4D"/>
    <w:family w:val="roman"/>
    <w:notTrueType/>
    <w:pitch w:val="variable"/>
    <w:sig w:usb0="00000003" w:usb1="00000000" w:usb2="00000000" w:usb3="00000000" w:csb0="00000001" w:csb1="00000000"/>
  </w:font>
  <w:font w:name="Yu Gothic">
    <w:panose1 w:val="020B0400000000000000"/>
    <w:charset w:val="80"/>
    <w:family w:val="auto"/>
    <w:pitch w:val="variable"/>
    <w:sig w:usb0="E00002FF" w:usb1="2AC7FDFF" w:usb2="00000016"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9AF6F" w14:textId="77777777" w:rsidR="00BA266E" w:rsidRDefault="00BA266E" w:rsidP="00FB4953">
    <w:pPr>
      <w:pStyle w:val="a8"/>
      <w:framePr w:wrap="none"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1CAC2040" w14:textId="77777777" w:rsidR="00BA266E" w:rsidRDefault="00BA266E">
    <w:pPr>
      <w:pStyle w:val="a8"/>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AC5EC" w14:textId="77777777" w:rsidR="00BA266E" w:rsidRDefault="00BA266E" w:rsidP="00FB4953">
    <w:pPr>
      <w:pStyle w:val="a8"/>
      <w:framePr w:wrap="none"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DF429B">
      <w:rPr>
        <w:rStyle w:val="af9"/>
        <w:noProof/>
      </w:rPr>
      <w:t>24</w:t>
    </w:r>
    <w:r>
      <w:rPr>
        <w:rStyle w:val="af9"/>
      </w:rPr>
      <w:fldChar w:fldCharType="end"/>
    </w:r>
  </w:p>
  <w:p w14:paraId="38F7C5A7" w14:textId="77777777" w:rsidR="00BA266E" w:rsidRDefault="00BA266E">
    <w:pPr>
      <w:pStyle w:val="a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F6113" w14:textId="77777777" w:rsidR="00512664" w:rsidRDefault="00512664">
      <w:pPr>
        <w:spacing w:after="0" w:line="240" w:lineRule="auto"/>
      </w:pPr>
      <w:r>
        <w:separator/>
      </w:r>
    </w:p>
  </w:footnote>
  <w:footnote w:type="continuationSeparator" w:id="0">
    <w:p w14:paraId="3F32F061" w14:textId="77777777" w:rsidR="00512664" w:rsidRDefault="0051266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74E6"/>
    <w:multiLevelType w:val="hybridMultilevel"/>
    <w:tmpl w:val="E194AB00"/>
    <w:lvl w:ilvl="0" w:tplc="BD5AB73C">
      <w:start w:val="1"/>
      <w:numFmt w:val="bullet"/>
      <w:lvlText w:val=""/>
      <w:lvlJc w:val="left"/>
      <w:pPr>
        <w:ind w:left="480" w:hanging="480"/>
      </w:pPr>
      <w:rPr>
        <w:rFonts w:ascii="Wingdings" w:hAnsi="Wingdings" w:hint="default"/>
      </w:rPr>
    </w:lvl>
    <w:lvl w:ilvl="1" w:tplc="F152721C">
      <w:start w:val="1"/>
      <w:numFmt w:val="bullet"/>
      <w:lvlText w:val=""/>
      <w:lvlJc w:val="left"/>
      <w:pPr>
        <w:ind w:left="960" w:hanging="480"/>
      </w:pPr>
      <w:rPr>
        <w:rFonts w:ascii="Wingdings" w:hAnsi="Wingdings" w:hint="default"/>
      </w:rPr>
    </w:lvl>
    <w:lvl w:ilvl="2" w:tplc="0F8CB654">
      <w:start w:val="1"/>
      <w:numFmt w:val="bullet"/>
      <w:lvlText w:val=""/>
      <w:lvlJc w:val="left"/>
      <w:pPr>
        <w:ind w:left="1440" w:hanging="480"/>
      </w:pPr>
      <w:rPr>
        <w:rFonts w:ascii="Wingdings" w:hAnsi="Wingdings" w:hint="default"/>
      </w:rPr>
    </w:lvl>
    <w:lvl w:ilvl="3" w:tplc="21BA4714" w:tentative="1">
      <w:start w:val="1"/>
      <w:numFmt w:val="bullet"/>
      <w:lvlText w:val=""/>
      <w:lvlJc w:val="left"/>
      <w:pPr>
        <w:ind w:left="1920" w:hanging="480"/>
      </w:pPr>
      <w:rPr>
        <w:rFonts w:ascii="Wingdings" w:hAnsi="Wingdings" w:hint="default"/>
      </w:rPr>
    </w:lvl>
    <w:lvl w:ilvl="4" w:tplc="27B823F8" w:tentative="1">
      <w:start w:val="1"/>
      <w:numFmt w:val="bullet"/>
      <w:lvlText w:val=""/>
      <w:lvlJc w:val="left"/>
      <w:pPr>
        <w:ind w:left="2400" w:hanging="480"/>
      </w:pPr>
      <w:rPr>
        <w:rFonts w:ascii="Wingdings" w:hAnsi="Wingdings" w:hint="default"/>
      </w:rPr>
    </w:lvl>
    <w:lvl w:ilvl="5" w:tplc="4C72021E" w:tentative="1">
      <w:start w:val="1"/>
      <w:numFmt w:val="bullet"/>
      <w:lvlText w:val=""/>
      <w:lvlJc w:val="left"/>
      <w:pPr>
        <w:ind w:left="2880" w:hanging="480"/>
      </w:pPr>
      <w:rPr>
        <w:rFonts w:ascii="Wingdings" w:hAnsi="Wingdings" w:hint="default"/>
      </w:rPr>
    </w:lvl>
    <w:lvl w:ilvl="6" w:tplc="8C2C0F28" w:tentative="1">
      <w:start w:val="1"/>
      <w:numFmt w:val="bullet"/>
      <w:lvlText w:val=""/>
      <w:lvlJc w:val="left"/>
      <w:pPr>
        <w:ind w:left="3360" w:hanging="480"/>
      </w:pPr>
      <w:rPr>
        <w:rFonts w:ascii="Wingdings" w:hAnsi="Wingdings" w:hint="default"/>
      </w:rPr>
    </w:lvl>
    <w:lvl w:ilvl="7" w:tplc="F23EFC98" w:tentative="1">
      <w:start w:val="1"/>
      <w:numFmt w:val="bullet"/>
      <w:lvlText w:val=""/>
      <w:lvlJc w:val="left"/>
      <w:pPr>
        <w:ind w:left="3840" w:hanging="480"/>
      </w:pPr>
      <w:rPr>
        <w:rFonts w:ascii="Wingdings" w:hAnsi="Wingdings" w:hint="default"/>
      </w:rPr>
    </w:lvl>
    <w:lvl w:ilvl="8" w:tplc="E54AE188" w:tentative="1">
      <w:start w:val="1"/>
      <w:numFmt w:val="bullet"/>
      <w:lvlText w:val=""/>
      <w:lvlJc w:val="left"/>
      <w:pPr>
        <w:ind w:left="4320" w:hanging="480"/>
      </w:pPr>
      <w:rPr>
        <w:rFonts w:ascii="Wingdings" w:hAnsi="Wingdings" w:hint="default"/>
      </w:rPr>
    </w:lvl>
  </w:abstractNum>
  <w:abstractNum w:abstractNumId="1">
    <w:nsid w:val="03E528A2"/>
    <w:multiLevelType w:val="hybridMultilevel"/>
    <w:tmpl w:val="F3DE1B14"/>
    <w:lvl w:ilvl="0" w:tplc="DD8E289A">
      <w:start w:val="1"/>
      <w:numFmt w:val="decimal"/>
      <w:lvlText w:val="%1."/>
      <w:lvlJc w:val="left"/>
      <w:pPr>
        <w:ind w:left="480" w:hanging="480"/>
      </w:pPr>
    </w:lvl>
    <w:lvl w:ilvl="1" w:tplc="2AB02C00" w:tentative="1">
      <w:start w:val="1"/>
      <w:numFmt w:val="aiueoFullWidth"/>
      <w:lvlText w:val="(%2)"/>
      <w:lvlJc w:val="left"/>
      <w:pPr>
        <w:ind w:left="960" w:hanging="480"/>
      </w:pPr>
    </w:lvl>
    <w:lvl w:ilvl="2" w:tplc="850C8182" w:tentative="1">
      <w:start w:val="1"/>
      <w:numFmt w:val="decimalEnclosedCircle"/>
      <w:lvlText w:val="%3"/>
      <w:lvlJc w:val="left"/>
      <w:pPr>
        <w:ind w:left="1440" w:hanging="480"/>
      </w:pPr>
    </w:lvl>
    <w:lvl w:ilvl="3" w:tplc="D60868DC" w:tentative="1">
      <w:start w:val="1"/>
      <w:numFmt w:val="decimal"/>
      <w:lvlText w:val="%4."/>
      <w:lvlJc w:val="left"/>
      <w:pPr>
        <w:ind w:left="1920" w:hanging="480"/>
      </w:pPr>
    </w:lvl>
    <w:lvl w:ilvl="4" w:tplc="3EA01192" w:tentative="1">
      <w:start w:val="1"/>
      <w:numFmt w:val="aiueoFullWidth"/>
      <w:lvlText w:val="(%5)"/>
      <w:lvlJc w:val="left"/>
      <w:pPr>
        <w:ind w:left="2400" w:hanging="480"/>
      </w:pPr>
    </w:lvl>
    <w:lvl w:ilvl="5" w:tplc="61904016" w:tentative="1">
      <w:start w:val="1"/>
      <w:numFmt w:val="decimalEnclosedCircle"/>
      <w:lvlText w:val="%6"/>
      <w:lvlJc w:val="left"/>
      <w:pPr>
        <w:ind w:left="2880" w:hanging="480"/>
      </w:pPr>
    </w:lvl>
    <w:lvl w:ilvl="6" w:tplc="E7A66310" w:tentative="1">
      <w:start w:val="1"/>
      <w:numFmt w:val="decimal"/>
      <w:lvlText w:val="%7."/>
      <w:lvlJc w:val="left"/>
      <w:pPr>
        <w:ind w:left="3360" w:hanging="480"/>
      </w:pPr>
    </w:lvl>
    <w:lvl w:ilvl="7" w:tplc="BD9A5996" w:tentative="1">
      <w:start w:val="1"/>
      <w:numFmt w:val="aiueoFullWidth"/>
      <w:lvlText w:val="(%8)"/>
      <w:lvlJc w:val="left"/>
      <w:pPr>
        <w:ind w:left="3840" w:hanging="480"/>
      </w:pPr>
    </w:lvl>
    <w:lvl w:ilvl="8" w:tplc="4FD617EE" w:tentative="1">
      <w:start w:val="1"/>
      <w:numFmt w:val="decimalEnclosedCircle"/>
      <w:lvlText w:val="%9"/>
      <w:lvlJc w:val="left"/>
      <w:pPr>
        <w:ind w:left="4320" w:hanging="480"/>
      </w:pPr>
    </w:lvl>
  </w:abstractNum>
  <w:abstractNum w:abstractNumId="2">
    <w:nsid w:val="070F7561"/>
    <w:multiLevelType w:val="hybridMultilevel"/>
    <w:tmpl w:val="D6700D02"/>
    <w:lvl w:ilvl="0" w:tplc="BDD41A44">
      <w:start w:val="1"/>
      <w:numFmt w:val="bullet"/>
      <w:lvlText w:val=""/>
      <w:lvlJc w:val="left"/>
      <w:pPr>
        <w:ind w:left="480" w:hanging="480"/>
      </w:pPr>
      <w:rPr>
        <w:rFonts w:ascii="Wingdings" w:hAnsi="Wingdings" w:hint="default"/>
      </w:rPr>
    </w:lvl>
    <w:lvl w:ilvl="1" w:tplc="F81251C0" w:tentative="1">
      <w:start w:val="1"/>
      <w:numFmt w:val="bullet"/>
      <w:lvlText w:val=""/>
      <w:lvlJc w:val="left"/>
      <w:pPr>
        <w:ind w:left="960" w:hanging="480"/>
      </w:pPr>
      <w:rPr>
        <w:rFonts w:ascii="Wingdings" w:hAnsi="Wingdings" w:hint="default"/>
      </w:rPr>
    </w:lvl>
    <w:lvl w:ilvl="2" w:tplc="AA700BF2" w:tentative="1">
      <w:start w:val="1"/>
      <w:numFmt w:val="bullet"/>
      <w:lvlText w:val=""/>
      <w:lvlJc w:val="left"/>
      <w:pPr>
        <w:ind w:left="1440" w:hanging="480"/>
      </w:pPr>
      <w:rPr>
        <w:rFonts w:ascii="Wingdings" w:hAnsi="Wingdings" w:hint="default"/>
      </w:rPr>
    </w:lvl>
    <w:lvl w:ilvl="3" w:tplc="87B47A5A" w:tentative="1">
      <w:start w:val="1"/>
      <w:numFmt w:val="bullet"/>
      <w:lvlText w:val=""/>
      <w:lvlJc w:val="left"/>
      <w:pPr>
        <w:ind w:left="1920" w:hanging="480"/>
      </w:pPr>
      <w:rPr>
        <w:rFonts w:ascii="Wingdings" w:hAnsi="Wingdings" w:hint="default"/>
      </w:rPr>
    </w:lvl>
    <w:lvl w:ilvl="4" w:tplc="55BC8702" w:tentative="1">
      <w:start w:val="1"/>
      <w:numFmt w:val="bullet"/>
      <w:lvlText w:val=""/>
      <w:lvlJc w:val="left"/>
      <w:pPr>
        <w:ind w:left="2400" w:hanging="480"/>
      </w:pPr>
      <w:rPr>
        <w:rFonts w:ascii="Wingdings" w:hAnsi="Wingdings" w:hint="default"/>
      </w:rPr>
    </w:lvl>
    <w:lvl w:ilvl="5" w:tplc="F00CB9D8" w:tentative="1">
      <w:start w:val="1"/>
      <w:numFmt w:val="bullet"/>
      <w:lvlText w:val=""/>
      <w:lvlJc w:val="left"/>
      <w:pPr>
        <w:ind w:left="2880" w:hanging="480"/>
      </w:pPr>
      <w:rPr>
        <w:rFonts w:ascii="Wingdings" w:hAnsi="Wingdings" w:hint="default"/>
      </w:rPr>
    </w:lvl>
    <w:lvl w:ilvl="6" w:tplc="44A27992" w:tentative="1">
      <w:start w:val="1"/>
      <w:numFmt w:val="bullet"/>
      <w:lvlText w:val=""/>
      <w:lvlJc w:val="left"/>
      <w:pPr>
        <w:ind w:left="3360" w:hanging="480"/>
      </w:pPr>
      <w:rPr>
        <w:rFonts w:ascii="Wingdings" w:hAnsi="Wingdings" w:hint="default"/>
      </w:rPr>
    </w:lvl>
    <w:lvl w:ilvl="7" w:tplc="609A86FA" w:tentative="1">
      <w:start w:val="1"/>
      <w:numFmt w:val="bullet"/>
      <w:lvlText w:val=""/>
      <w:lvlJc w:val="left"/>
      <w:pPr>
        <w:ind w:left="3840" w:hanging="480"/>
      </w:pPr>
      <w:rPr>
        <w:rFonts w:ascii="Wingdings" w:hAnsi="Wingdings" w:hint="default"/>
      </w:rPr>
    </w:lvl>
    <w:lvl w:ilvl="8" w:tplc="841CC39A" w:tentative="1">
      <w:start w:val="1"/>
      <w:numFmt w:val="bullet"/>
      <w:lvlText w:val=""/>
      <w:lvlJc w:val="left"/>
      <w:pPr>
        <w:ind w:left="4320" w:hanging="480"/>
      </w:pPr>
      <w:rPr>
        <w:rFonts w:ascii="Wingdings" w:hAnsi="Wingdings" w:hint="default"/>
      </w:rPr>
    </w:lvl>
  </w:abstractNum>
  <w:abstractNum w:abstractNumId="3">
    <w:nsid w:val="144E2AC8"/>
    <w:multiLevelType w:val="hybridMultilevel"/>
    <w:tmpl w:val="E6803F96"/>
    <w:lvl w:ilvl="0" w:tplc="2A64C776">
      <w:start w:val="1"/>
      <w:numFmt w:val="bullet"/>
      <w:lvlText w:val=""/>
      <w:lvlJc w:val="left"/>
      <w:pPr>
        <w:ind w:left="480" w:hanging="480"/>
      </w:pPr>
      <w:rPr>
        <w:rFonts w:ascii="Wingdings" w:hAnsi="Wingdings" w:hint="default"/>
      </w:rPr>
    </w:lvl>
    <w:lvl w:ilvl="1" w:tplc="A2F87576">
      <w:start w:val="1"/>
      <w:numFmt w:val="bullet"/>
      <w:lvlText w:val=""/>
      <w:lvlJc w:val="left"/>
      <w:pPr>
        <w:ind w:left="960" w:hanging="480"/>
      </w:pPr>
      <w:rPr>
        <w:rFonts w:ascii="Wingdings" w:hAnsi="Wingdings" w:hint="default"/>
      </w:rPr>
    </w:lvl>
    <w:lvl w:ilvl="2" w:tplc="CFB858A6" w:tentative="1">
      <w:start w:val="1"/>
      <w:numFmt w:val="bullet"/>
      <w:lvlText w:val=""/>
      <w:lvlJc w:val="left"/>
      <w:pPr>
        <w:ind w:left="1440" w:hanging="480"/>
      </w:pPr>
      <w:rPr>
        <w:rFonts w:ascii="Wingdings" w:hAnsi="Wingdings" w:hint="default"/>
      </w:rPr>
    </w:lvl>
    <w:lvl w:ilvl="3" w:tplc="57A81F18" w:tentative="1">
      <w:start w:val="1"/>
      <w:numFmt w:val="bullet"/>
      <w:lvlText w:val=""/>
      <w:lvlJc w:val="left"/>
      <w:pPr>
        <w:ind w:left="1920" w:hanging="480"/>
      </w:pPr>
      <w:rPr>
        <w:rFonts w:ascii="Wingdings" w:hAnsi="Wingdings" w:hint="default"/>
      </w:rPr>
    </w:lvl>
    <w:lvl w:ilvl="4" w:tplc="20581468" w:tentative="1">
      <w:start w:val="1"/>
      <w:numFmt w:val="bullet"/>
      <w:lvlText w:val=""/>
      <w:lvlJc w:val="left"/>
      <w:pPr>
        <w:ind w:left="2400" w:hanging="480"/>
      </w:pPr>
      <w:rPr>
        <w:rFonts w:ascii="Wingdings" w:hAnsi="Wingdings" w:hint="default"/>
      </w:rPr>
    </w:lvl>
    <w:lvl w:ilvl="5" w:tplc="42E6EBD6" w:tentative="1">
      <w:start w:val="1"/>
      <w:numFmt w:val="bullet"/>
      <w:lvlText w:val=""/>
      <w:lvlJc w:val="left"/>
      <w:pPr>
        <w:ind w:left="2880" w:hanging="480"/>
      </w:pPr>
      <w:rPr>
        <w:rFonts w:ascii="Wingdings" w:hAnsi="Wingdings" w:hint="default"/>
      </w:rPr>
    </w:lvl>
    <w:lvl w:ilvl="6" w:tplc="F9AA8D76" w:tentative="1">
      <w:start w:val="1"/>
      <w:numFmt w:val="bullet"/>
      <w:lvlText w:val=""/>
      <w:lvlJc w:val="left"/>
      <w:pPr>
        <w:ind w:left="3360" w:hanging="480"/>
      </w:pPr>
      <w:rPr>
        <w:rFonts w:ascii="Wingdings" w:hAnsi="Wingdings" w:hint="default"/>
      </w:rPr>
    </w:lvl>
    <w:lvl w:ilvl="7" w:tplc="8FCAA44A" w:tentative="1">
      <w:start w:val="1"/>
      <w:numFmt w:val="bullet"/>
      <w:lvlText w:val=""/>
      <w:lvlJc w:val="left"/>
      <w:pPr>
        <w:ind w:left="3840" w:hanging="480"/>
      </w:pPr>
      <w:rPr>
        <w:rFonts w:ascii="Wingdings" w:hAnsi="Wingdings" w:hint="default"/>
      </w:rPr>
    </w:lvl>
    <w:lvl w:ilvl="8" w:tplc="243EAB42" w:tentative="1">
      <w:start w:val="1"/>
      <w:numFmt w:val="bullet"/>
      <w:lvlText w:val=""/>
      <w:lvlJc w:val="left"/>
      <w:pPr>
        <w:ind w:left="4320" w:hanging="480"/>
      </w:pPr>
      <w:rPr>
        <w:rFonts w:ascii="Wingdings" w:hAnsi="Wingdings" w:hint="default"/>
      </w:rPr>
    </w:lvl>
  </w:abstractNum>
  <w:abstractNum w:abstractNumId="4">
    <w:nsid w:val="1AD04B31"/>
    <w:multiLevelType w:val="hybridMultilevel"/>
    <w:tmpl w:val="B3D469CE"/>
    <w:lvl w:ilvl="0" w:tplc="9F260C42">
      <w:start w:val="1"/>
      <w:numFmt w:val="bullet"/>
      <w:lvlText w:val=""/>
      <w:lvlJc w:val="left"/>
      <w:pPr>
        <w:ind w:left="480" w:hanging="480"/>
      </w:pPr>
      <w:rPr>
        <w:rFonts w:ascii="Wingdings" w:hAnsi="Wingdings" w:hint="default"/>
      </w:rPr>
    </w:lvl>
    <w:lvl w:ilvl="1" w:tplc="86642CA0" w:tentative="1">
      <w:start w:val="1"/>
      <w:numFmt w:val="bullet"/>
      <w:lvlText w:val=""/>
      <w:lvlJc w:val="left"/>
      <w:pPr>
        <w:ind w:left="960" w:hanging="480"/>
      </w:pPr>
      <w:rPr>
        <w:rFonts w:ascii="Wingdings" w:hAnsi="Wingdings" w:hint="default"/>
      </w:rPr>
    </w:lvl>
    <w:lvl w:ilvl="2" w:tplc="54281540" w:tentative="1">
      <w:start w:val="1"/>
      <w:numFmt w:val="bullet"/>
      <w:lvlText w:val=""/>
      <w:lvlJc w:val="left"/>
      <w:pPr>
        <w:ind w:left="1440" w:hanging="480"/>
      </w:pPr>
      <w:rPr>
        <w:rFonts w:ascii="Wingdings" w:hAnsi="Wingdings" w:hint="default"/>
      </w:rPr>
    </w:lvl>
    <w:lvl w:ilvl="3" w:tplc="7F0460E8" w:tentative="1">
      <w:start w:val="1"/>
      <w:numFmt w:val="bullet"/>
      <w:lvlText w:val=""/>
      <w:lvlJc w:val="left"/>
      <w:pPr>
        <w:ind w:left="1920" w:hanging="480"/>
      </w:pPr>
      <w:rPr>
        <w:rFonts w:ascii="Wingdings" w:hAnsi="Wingdings" w:hint="default"/>
      </w:rPr>
    </w:lvl>
    <w:lvl w:ilvl="4" w:tplc="07105106" w:tentative="1">
      <w:start w:val="1"/>
      <w:numFmt w:val="bullet"/>
      <w:lvlText w:val=""/>
      <w:lvlJc w:val="left"/>
      <w:pPr>
        <w:ind w:left="2400" w:hanging="480"/>
      </w:pPr>
      <w:rPr>
        <w:rFonts w:ascii="Wingdings" w:hAnsi="Wingdings" w:hint="default"/>
      </w:rPr>
    </w:lvl>
    <w:lvl w:ilvl="5" w:tplc="ABAC6FEC" w:tentative="1">
      <w:start w:val="1"/>
      <w:numFmt w:val="bullet"/>
      <w:lvlText w:val=""/>
      <w:lvlJc w:val="left"/>
      <w:pPr>
        <w:ind w:left="2880" w:hanging="480"/>
      </w:pPr>
      <w:rPr>
        <w:rFonts w:ascii="Wingdings" w:hAnsi="Wingdings" w:hint="default"/>
      </w:rPr>
    </w:lvl>
    <w:lvl w:ilvl="6" w:tplc="5106E79C" w:tentative="1">
      <w:start w:val="1"/>
      <w:numFmt w:val="bullet"/>
      <w:lvlText w:val=""/>
      <w:lvlJc w:val="left"/>
      <w:pPr>
        <w:ind w:left="3360" w:hanging="480"/>
      </w:pPr>
      <w:rPr>
        <w:rFonts w:ascii="Wingdings" w:hAnsi="Wingdings" w:hint="default"/>
      </w:rPr>
    </w:lvl>
    <w:lvl w:ilvl="7" w:tplc="CF72D0D6" w:tentative="1">
      <w:start w:val="1"/>
      <w:numFmt w:val="bullet"/>
      <w:lvlText w:val=""/>
      <w:lvlJc w:val="left"/>
      <w:pPr>
        <w:ind w:left="3840" w:hanging="480"/>
      </w:pPr>
      <w:rPr>
        <w:rFonts w:ascii="Wingdings" w:hAnsi="Wingdings" w:hint="default"/>
      </w:rPr>
    </w:lvl>
    <w:lvl w:ilvl="8" w:tplc="1E1A38C2" w:tentative="1">
      <w:start w:val="1"/>
      <w:numFmt w:val="bullet"/>
      <w:lvlText w:val=""/>
      <w:lvlJc w:val="left"/>
      <w:pPr>
        <w:ind w:left="4320" w:hanging="480"/>
      </w:pPr>
      <w:rPr>
        <w:rFonts w:ascii="Wingdings" w:hAnsi="Wingdings" w:hint="default"/>
      </w:rPr>
    </w:lvl>
  </w:abstractNum>
  <w:abstractNum w:abstractNumId="5">
    <w:nsid w:val="1EDC14CF"/>
    <w:multiLevelType w:val="hybridMultilevel"/>
    <w:tmpl w:val="A1164510"/>
    <w:lvl w:ilvl="0" w:tplc="668C9B40">
      <w:numFmt w:val="bullet"/>
      <w:lvlText w:val="-"/>
      <w:lvlJc w:val="left"/>
      <w:pPr>
        <w:ind w:left="360" w:hanging="360"/>
      </w:pPr>
      <w:rPr>
        <w:rFonts w:ascii="Times New Roman" w:eastAsiaTheme="majorEastAsia" w:hAnsi="Times New Roman" w:cs="Times New Roman" w:hint="default"/>
      </w:rPr>
    </w:lvl>
    <w:lvl w:ilvl="1" w:tplc="749296DC" w:tentative="1">
      <w:start w:val="1"/>
      <w:numFmt w:val="bullet"/>
      <w:lvlText w:val=""/>
      <w:lvlJc w:val="left"/>
      <w:pPr>
        <w:ind w:left="960" w:hanging="480"/>
      </w:pPr>
      <w:rPr>
        <w:rFonts w:ascii="Wingdings" w:hAnsi="Wingdings" w:hint="default"/>
      </w:rPr>
    </w:lvl>
    <w:lvl w:ilvl="2" w:tplc="F79EFCA4" w:tentative="1">
      <w:start w:val="1"/>
      <w:numFmt w:val="bullet"/>
      <w:lvlText w:val=""/>
      <w:lvlJc w:val="left"/>
      <w:pPr>
        <w:ind w:left="1440" w:hanging="480"/>
      </w:pPr>
      <w:rPr>
        <w:rFonts w:ascii="Wingdings" w:hAnsi="Wingdings" w:hint="default"/>
      </w:rPr>
    </w:lvl>
    <w:lvl w:ilvl="3" w:tplc="E69ED9C2" w:tentative="1">
      <w:start w:val="1"/>
      <w:numFmt w:val="bullet"/>
      <w:lvlText w:val=""/>
      <w:lvlJc w:val="left"/>
      <w:pPr>
        <w:ind w:left="1920" w:hanging="480"/>
      </w:pPr>
      <w:rPr>
        <w:rFonts w:ascii="Wingdings" w:hAnsi="Wingdings" w:hint="default"/>
      </w:rPr>
    </w:lvl>
    <w:lvl w:ilvl="4" w:tplc="85580D18" w:tentative="1">
      <w:start w:val="1"/>
      <w:numFmt w:val="bullet"/>
      <w:lvlText w:val=""/>
      <w:lvlJc w:val="left"/>
      <w:pPr>
        <w:ind w:left="2400" w:hanging="480"/>
      </w:pPr>
      <w:rPr>
        <w:rFonts w:ascii="Wingdings" w:hAnsi="Wingdings" w:hint="default"/>
      </w:rPr>
    </w:lvl>
    <w:lvl w:ilvl="5" w:tplc="C1FA4636" w:tentative="1">
      <w:start w:val="1"/>
      <w:numFmt w:val="bullet"/>
      <w:lvlText w:val=""/>
      <w:lvlJc w:val="left"/>
      <w:pPr>
        <w:ind w:left="2880" w:hanging="480"/>
      </w:pPr>
      <w:rPr>
        <w:rFonts w:ascii="Wingdings" w:hAnsi="Wingdings" w:hint="default"/>
      </w:rPr>
    </w:lvl>
    <w:lvl w:ilvl="6" w:tplc="D9145E34" w:tentative="1">
      <w:start w:val="1"/>
      <w:numFmt w:val="bullet"/>
      <w:lvlText w:val=""/>
      <w:lvlJc w:val="left"/>
      <w:pPr>
        <w:ind w:left="3360" w:hanging="480"/>
      </w:pPr>
      <w:rPr>
        <w:rFonts w:ascii="Wingdings" w:hAnsi="Wingdings" w:hint="default"/>
      </w:rPr>
    </w:lvl>
    <w:lvl w:ilvl="7" w:tplc="786C4082" w:tentative="1">
      <w:start w:val="1"/>
      <w:numFmt w:val="bullet"/>
      <w:lvlText w:val=""/>
      <w:lvlJc w:val="left"/>
      <w:pPr>
        <w:ind w:left="3840" w:hanging="480"/>
      </w:pPr>
      <w:rPr>
        <w:rFonts w:ascii="Wingdings" w:hAnsi="Wingdings" w:hint="default"/>
      </w:rPr>
    </w:lvl>
    <w:lvl w:ilvl="8" w:tplc="088A0E0E" w:tentative="1">
      <w:start w:val="1"/>
      <w:numFmt w:val="bullet"/>
      <w:lvlText w:val=""/>
      <w:lvlJc w:val="left"/>
      <w:pPr>
        <w:ind w:left="4320" w:hanging="480"/>
      </w:pPr>
      <w:rPr>
        <w:rFonts w:ascii="Wingdings" w:hAnsi="Wingdings" w:hint="default"/>
      </w:rPr>
    </w:lvl>
  </w:abstractNum>
  <w:abstractNum w:abstractNumId="6">
    <w:nsid w:val="1EF43FD7"/>
    <w:multiLevelType w:val="hybridMultilevel"/>
    <w:tmpl w:val="8940CCD6"/>
    <w:lvl w:ilvl="0" w:tplc="5EA8B4A8">
      <w:start w:val="1"/>
      <w:numFmt w:val="bullet"/>
      <w:lvlText w:val=""/>
      <w:lvlJc w:val="left"/>
      <w:pPr>
        <w:ind w:left="480" w:hanging="480"/>
      </w:pPr>
      <w:rPr>
        <w:rFonts w:ascii="Wingdings" w:hAnsi="Wingdings" w:hint="default"/>
      </w:rPr>
    </w:lvl>
    <w:lvl w:ilvl="1" w:tplc="409AAF48">
      <w:start w:val="1"/>
      <w:numFmt w:val="bullet"/>
      <w:lvlText w:val=""/>
      <w:lvlJc w:val="left"/>
      <w:pPr>
        <w:ind w:left="960" w:hanging="480"/>
      </w:pPr>
      <w:rPr>
        <w:rFonts w:ascii="Wingdings" w:hAnsi="Wingdings" w:hint="default"/>
      </w:rPr>
    </w:lvl>
    <w:lvl w:ilvl="2" w:tplc="F3268DCE" w:tentative="1">
      <w:start w:val="1"/>
      <w:numFmt w:val="bullet"/>
      <w:lvlText w:val=""/>
      <w:lvlJc w:val="left"/>
      <w:pPr>
        <w:ind w:left="1440" w:hanging="480"/>
      </w:pPr>
      <w:rPr>
        <w:rFonts w:ascii="Wingdings" w:hAnsi="Wingdings" w:hint="default"/>
      </w:rPr>
    </w:lvl>
    <w:lvl w:ilvl="3" w:tplc="7CDA1508" w:tentative="1">
      <w:start w:val="1"/>
      <w:numFmt w:val="bullet"/>
      <w:lvlText w:val=""/>
      <w:lvlJc w:val="left"/>
      <w:pPr>
        <w:ind w:left="1920" w:hanging="480"/>
      </w:pPr>
      <w:rPr>
        <w:rFonts w:ascii="Wingdings" w:hAnsi="Wingdings" w:hint="default"/>
      </w:rPr>
    </w:lvl>
    <w:lvl w:ilvl="4" w:tplc="395A7BCA" w:tentative="1">
      <w:start w:val="1"/>
      <w:numFmt w:val="bullet"/>
      <w:lvlText w:val=""/>
      <w:lvlJc w:val="left"/>
      <w:pPr>
        <w:ind w:left="2400" w:hanging="480"/>
      </w:pPr>
      <w:rPr>
        <w:rFonts w:ascii="Wingdings" w:hAnsi="Wingdings" w:hint="default"/>
      </w:rPr>
    </w:lvl>
    <w:lvl w:ilvl="5" w:tplc="6E1A695C" w:tentative="1">
      <w:start w:val="1"/>
      <w:numFmt w:val="bullet"/>
      <w:lvlText w:val=""/>
      <w:lvlJc w:val="left"/>
      <w:pPr>
        <w:ind w:left="2880" w:hanging="480"/>
      </w:pPr>
      <w:rPr>
        <w:rFonts w:ascii="Wingdings" w:hAnsi="Wingdings" w:hint="default"/>
      </w:rPr>
    </w:lvl>
    <w:lvl w:ilvl="6" w:tplc="7C960EA4" w:tentative="1">
      <w:start w:val="1"/>
      <w:numFmt w:val="bullet"/>
      <w:lvlText w:val=""/>
      <w:lvlJc w:val="left"/>
      <w:pPr>
        <w:ind w:left="3360" w:hanging="480"/>
      </w:pPr>
      <w:rPr>
        <w:rFonts w:ascii="Wingdings" w:hAnsi="Wingdings" w:hint="default"/>
      </w:rPr>
    </w:lvl>
    <w:lvl w:ilvl="7" w:tplc="E730BF2C" w:tentative="1">
      <w:start w:val="1"/>
      <w:numFmt w:val="bullet"/>
      <w:lvlText w:val=""/>
      <w:lvlJc w:val="left"/>
      <w:pPr>
        <w:ind w:left="3840" w:hanging="480"/>
      </w:pPr>
      <w:rPr>
        <w:rFonts w:ascii="Wingdings" w:hAnsi="Wingdings" w:hint="default"/>
      </w:rPr>
    </w:lvl>
    <w:lvl w:ilvl="8" w:tplc="7CD8F298" w:tentative="1">
      <w:start w:val="1"/>
      <w:numFmt w:val="bullet"/>
      <w:lvlText w:val=""/>
      <w:lvlJc w:val="left"/>
      <w:pPr>
        <w:ind w:left="4320" w:hanging="480"/>
      </w:pPr>
      <w:rPr>
        <w:rFonts w:ascii="Wingdings" w:hAnsi="Wingdings" w:hint="default"/>
      </w:rPr>
    </w:lvl>
  </w:abstractNum>
  <w:abstractNum w:abstractNumId="7">
    <w:nsid w:val="202739EA"/>
    <w:multiLevelType w:val="hybridMultilevel"/>
    <w:tmpl w:val="FA8200BC"/>
    <w:lvl w:ilvl="0" w:tplc="2E22405C">
      <w:start w:val="1"/>
      <w:numFmt w:val="bullet"/>
      <w:lvlText w:val=""/>
      <w:lvlJc w:val="left"/>
      <w:pPr>
        <w:ind w:left="480" w:hanging="480"/>
      </w:pPr>
      <w:rPr>
        <w:rFonts w:ascii="Wingdings" w:hAnsi="Wingdings" w:hint="default"/>
      </w:rPr>
    </w:lvl>
    <w:lvl w:ilvl="1" w:tplc="54B2C328" w:tentative="1">
      <w:start w:val="1"/>
      <w:numFmt w:val="bullet"/>
      <w:lvlText w:val=""/>
      <w:lvlJc w:val="left"/>
      <w:pPr>
        <w:ind w:left="960" w:hanging="480"/>
      </w:pPr>
      <w:rPr>
        <w:rFonts w:ascii="Wingdings" w:hAnsi="Wingdings" w:hint="default"/>
      </w:rPr>
    </w:lvl>
    <w:lvl w:ilvl="2" w:tplc="8EFA7F56" w:tentative="1">
      <w:start w:val="1"/>
      <w:numFmt w:val="bullet"/>
      <w:lvlText w:val=""/>
      <w:lvlJc w:val="left"/>
      <w:pPr>
        <w:ind w:left="1440" w:hanging="480"/>
      </w:pPr>
      <w:rPr>
        <w:rFonts w:ascii="Wingdings" w:hAnsi="Wingdings" w:hint="default"/>
      </w:rPr>
    </w:lvl>
    <w:lvl w:ilvl="3" w:tplc="980ECE5E" w:tentative="1">
      <w:start w:val="1"/>
      <w:numFmt w:val="bullet"/>
      <w:lvlText w:val=""/>
      <w:lvlJc w:val="left"/>
      <w:pPr>
        <w:ind w:left="1920" w:hanging="480"/>
      </w:pPr>
      <w:rPr>
        <w:rFonts w:ascii="Wingdings" w:hAnsi="Wingdings" w:hint="default"/>
      </w:rPr>
    </w:lvl>
    <w:lvl w:ilvl="4" w:tplc="A2F07492" w:tentative="1">
      <w:start w:val="1"/>
      <w:numFmt w:val="bullet"/>
      <w:lvlText w:val=""/>
      <w:lvlJc w:val="left"/>
      <w:pPr>
        <w:ind w:left="2400" w:hanging="480"/>
      </w:pPr>
      <w:rPr>
        <w:rFonts w:ascii="Wingdings" w:hAnsi="Wingdings" w:hint="default"/>
      </w:rPr>
    </w:lvl>
    <w:lvl w:ilvl="5" w:tplc="A9325F6E" w:tentative="1">
      <w:start w:val="1"/>
      <w:numFmt w:val="bullet"/>
      <w:lvlText w:val=""/>
      <w:lvlJc w:val="left"/>
      <w:pPr>
        <w:ind w:left="2880" w:hanging="480"/>
      </w:pPr>
      <w:rPr>
        <w:rFonts w:ascii="Wingdings" w:hAnsi="Wingdings" w:hint="default"/>
      </w:rPr>
    </w:lvl>
    <w:lvl w:ilvl="6" w:tplc="60483E5C" w:tentative="1">
      <w:start w:val="1"/>
      <w:numFmt w:val="bullet"/>
      <w:lvlText w:val=""/>
      <w:lvlJc w:val="left"/>
      <w:pPr>
        <w:ind w:left="3360" w:hanging="480"/>
      </w:pPr>
      <w:rPr>
        <w:rFonts w:ascii="Wingdings" w:hAnsi="Wingdings" w:hint="default"/>
      </w:rPr>
    </w:lvl>
    <w:lvl w:ilvl="7" w:tplc="B8868A7E" w:tentative="1">
      <w:start w:val="1"/>
      <w:numFmt w:val="bullet"/>
      <w:lvlText w:val=""/>
      <w:lvlJc w:val="left"/>
      <w:pPr>
        <w:ind w:left="3840" w:hanging="480"/>
      </w:pPr>
      <w:rPr>
        <w:rFonts w:ascii="Wingdings" w:hAnsi="Wingdings" w:hint="default"/>
      </w:rPr>
    </w:lvl>
    <w:lvl w:ilvl="8" w:tplc="8ED2AD08" w:tentative="1">
      <w:start w:val="1"/>
      <w:numFmt w:val="bullet"/>
      <w:lvlText w:val=""/>
      <w:lvlJc w:val="left"/>
      <w:pPr>
        <w:ind w:left="4320" w:hanging="480"/>
      </w:pPr>
      <w:rPr>
        <w:rFonts w:ascii="Wingdings" w:hAnsi="Wingdings" w:hint="default"/>
      </w:rPr>
    </w:lvl>
  </w:abstractNum>
  <w:abstractNum w:abstractNumId="8">
    <w:nsid w:val="21C777B8"/>
    <w:multiLevelType w:val="hybridMultilevel"/>
    <w:tmpl w:val="318046D6"/>
    <w:lvl w:ilvl="0" w:tplc="C8D894CC">
      <w:start w:val="1"/>
      <w:numFmt w:val="bullet"/>
      <w:lvlText w:val=""/>
      <w:lvlJc w:val="left"/>
      <w:pPr>
        <w:ind w:left="480" w:hanging="480"/>
      </w:pPr>
      <w:rPr>
        <w:rFonts w:ascii="Wingdings" w:hAnsi="Wingdings" w:hint="default"/>
      </w:rPr>
    </w:lvl>
    <w:lvl w:ilvl="1" w:tplc="E4D68B62" w:tentative="1">
      <w:start w:val="1"/>
      <w:numFmt w:val="bullet"/>
      <w:lvlText w:val=""/>
      <w:lvlJc w:val="left"/>
      <w:pPr>
        <w:ind w:left="960" w:hanging="480"/>
      </w:pPr>
      <w:rPr>
        <w:rFonts w:ascii="Wingdings" w:hAnsi="Wingdings" w:hint="default"/>
      </w:rPr>
    </w:lvl>
    <w:lvl w:ilvl="2" w:tplc="DAAC88AA" w:tentative="1">
      <w:start w:val="1"/>
      <w:numFmt w:val="bullet"/>
      <w:lvlText w:val=""/>
      <w:lvlJc w:val="left"/>
      <w:pPr>
        <w:ind w:left="1440" w:hanging="480"/>
      </w:pPr>
      <w:rPr>
        <w:rFonts w:ascii="Wingdings" w:hAnsi="Wingdings" w:hint="default"/>
      </w:rPr>
    </w:lvl>
    <w:lvl w:ilvl="3" w:tplc="55C8526A" w:tentative="1">
      <w:start w:val="1"/>
      <w:numFmt w:val="bullet"/>
      <w:lvlText w:val=""/>
      <w:lvlJc w:val="left"/>
      <w:pPr>
        <w:ind w:left="1920" w:hanging="480"/>
      </w:pPr>
      <w:rPr>
        <w:rFonts w:ascii="Wingdings" w:hAnsi="Wingdings" w:hint="default"/>
      </w:rPr>
    </w:lvl>
    <w:lvl w:ilvl="4" w:tplc="FF54015A" w:tentative="1">
      <w:start w:val="1"/>
      <w:numFmt w:val="bullet"/>
      <w:lvlText w:val=""/>
      <w:lvlJc w:val="left"/>
      <w:pPr>
        <w:ind w:left="2400" w:hanging="480"/>
      </w:pPr>
      <w:rPr>
        <w:rFonts w:ascii="Wingdings" w:hAnsi="Wingdings" w:hint="default"/>
      </w:rPr>
    </w:lvl>
    <w:lvl w:ilvl="5" w:tplc="4F2468BE" w:tentative="1">
      <w:start w:val="1"/>
      <w:numFmt w:val="bullet"/>
      <w:lvlText w:val=""/>
      <w:lvlJc w:val="left"/>
      <w:pPr>
        <w:ind w:left="2880" w:hanging="480"/>
      </w:pPr>
      <w:rPr>
        <w:rFonts w:ascii="Wingdings" w:hAnsi="Wingdings" w:hint="default"/>
      </w:rPr>
    </w:lvl>
    <w:lvl w:ilvl="6" w:tplc="A8A07474" w:tentative="1">
      <w:start w:val="1"/>
      <w:numFmt w:val="bullet"/>
      <w:lvlText w:val=""/>
      <w:lvlJc w:val="left"/>
      <w:pPr>
        <w:ind w:left="3360" w:hanging="480"/>
      </w:pPr>
      <w:rPr>
        <w:rFonts w:ascii="Wingdings" w:hAnsi="Wingdings" w:hint="default"/>
      </w:rPr>
    </w:lvl>
    <w:lvl w:ilvl="7" w:tplc="28BAE39E" w:tentative="1">
      <w:start w:val="1"/>
      <w:numFmt w:val="bullet"/>
      <w:lvlText w:val=""/>
      <w:lvlJc w:val="left"/>
      <w:pPr>
        <w:ind w:left="3840" w:hanging="480"/>
      </w:pPr>
      <w:rPr>
        <w:rFonts w:ascii="Wingdings" w:hAnsi="Wingdings" w:hint="default"/>
      </w:rPr>
    </w:lvl>
    <w:lvl w:ilvl="8" w:tplc="E03C1B8E" w:tentative="1">
      <w:start w:val="1"/>
      <w:numFmt w:val="bullet"/>
      <w:lvlText w:val=""/>
      <w:lvlJc w:val="left"/>
      <w:pPr>
        <w:ind w:left="4320" w:hanging="480"/>
      </w:pPr>
      <w:rPr>
        <w:rFonts w:ascii="Wingdings" w:hAnsi="Wingdings" w:hint="default"/>
      </w:rPr>
    </w:lvl>
  </w:abstractNum>
  <w:abstractNum w:abstractNumId="9">
    <w:nsid w:val="33532690"/>
    <w:multiLevelType w:val="hybridMultilevel"/>
    <w:tmpl w:val="53264760"/>
    <w:lvl w:ilvl="0" w:tplc="54E8A922">
      <w:start w:val="1"/>
      <w:numFmt w:val="decimal"/>
      <w:lvlText w:val="%1."/>
      <w:lvlJc w:val="left"/>
      <w:pPr>
        <w:ind w:left="480" w:hanging="480"/>
      </w:pPr>
    </w:lvl>
    <w:lvl w:ilvl="1" w:tplc="2DDA6768" w:tentative="1">
      <w:start w:val="1"/>
      <w:numFmt w:val="aiueoFullWidth"/>
      <w:lvlText w:val="(%2)"/>
      <w:lvlJc w:val="left"/>
      <w:pPr>
        <w:ind w:left="960" w:hanging="480"/>
      </w:pPr>
    </w:lvl>
    <w:lvl w:ilvl="2" w:tplc="7E2E3FB6" w:tentative="1">
      <w:start w:val="1"/>
      <w:numFmt w:val="decimalEnclosedCircle"/>
      <w:lvlText w:val="%3"/>
      <w:lvlJc w:val="left"/>
      <w:pPr>
        <w:ind w:left="1440" w:hanging="480"/>
      </w:pPr>
    </w:lvl>
    <w:lvl w:ilvl="3" w:tplc="75D4E0EC" w:tentative="1">
      <w:start w:val="1"/>
      <w:numFmt w:val="decimal"/>
      <w:lvlText w:val="%4."/>
      <w:lvlJc w:val="left"/>
      <w:pPr>
        <w:ind w:left="1920" w:hanging="480"/>
      </w:pPr>
    </w:lvl>
    <w:lvl w:ilvl="4" w:tplc="58B2FD62" w:tentative="1">
      <w:start w:val="1"/>
      <w:numFmt w:val="aiueoFullWidth"/>
      <w:lvlText w:val="(%5)"/>
      <w:lvlJc w:val="left"/>
      <w:pPr>
        <w:ind w:left="2400" w:hanging="480"/>
      </w:pPr>
    </w:lvl>
    <w:lvl w:ilvl="5" w:tplc="66F89890" w:tentative="1">
      <w:start w:val="1"/>
      <w:numFmt w:val="decimalEnclosedCircle"/>
      <w:lvlText w:val="%6"/>
      <w:lvlJc w:val="left"/>
      <w:pPr>
        <w:ind w:left="2880" w:hanging="480"/>
      </w:pPr>
    </w:lvl>
    <w:lvl w:ilvl="6" w:tplc="4662A146" w:tentative="1">
      <w:start w:val="1"/>
      <w:numFmt w:val="decimal"/>
      <w:lvlText w:val="%7."/>
      <w:lvlJc w:val="left"/>
      <w:pPr>
        <w:ind w:left="3360" w:hanging="480"/>
      </w:pPr>
    </w:lvl>
    <w:lvl w:ilvl="7" w:tplc="96D6F800" w:tentative="1">
      <w:start w:val="1"/>
      <w:numFmt w:val="aiueoFullWidth"/>
      <w:lvlText w:val="(%8)"/>
      <w:lvlJc w:val="left"/>
      <w:pPr>
        <w:ind w:left="3840" w:hanging="480"/>
      </w:pPr>
    </w:lvl>
    <w:lvl w:ilvl="8" w:tplc="E3C00146" w:tentative="1">
      <w:start w:val="1"/>
      <w:numFmt w:val="decimalEnclosedCircle"/>
      <w:lvlText w:val="%9"/>
      <w:lvlJc w:val="left"/>
      <w:pPr>
        <w:ind w:left="4320" w:hanging="480"/>
      </w:pPr>
    </w:lvl>
  </w:abstractNum>
  <w:abstractNum w:abstractNumId="10">
    <w:nsid w:val="48C623D3"/>
    <w:multiLevelType w:val="hybridMultilevel"/>
    <w:tmpl w:val="29448D86"/>
    <w:lvl w:ilvl="0" w:tplc="E2F45422">
      <w:numFmt w:val="bullet"/>
      <w:lvlText w:val="-"/>
      <w:lvlJc w:val="left"/>
      <w:pPr>
        <w:ind w:left="360" w:hanging="360"/>
      </w:pPr>
      <w:rPr>
        <w:rFonts w:ascii="Times New Roman" w:eastAsiaTheme="minorEastAsia" w:hAnsi="Times New Roman" w:cs="Times New Roman" w:hint="default"/>
      </w:rPr>
    </w:lvl>
    <w:lvl w:ilvl="1" w:tplc="0AC69D8C" w:tentative="1">
      <w:start w:val="1"/>
      <w:numFmt w:val="bullet"/>
      <w:lvlText w:val=""/>
      <w:lvlJc w:val="left"/>
      <w:pPr>
        <w:ind w:left="960" w:hanging="480"/>
      </w:pPr>
      <w:rPr>
        <w:rFonts w:ascii="Wingdings" w:hAnsi="Wingdings" w:hint="default"/>
      </w:rPr>
    </w:lvl>
    <w:lvl w:ilvl="2" w:tplc="B3D233A6" w:tentative="1">
      <w:start w:val="1"/>
      <w:numFmt w:val="bullet"/>
      <w:lvlText w:val=""/>
      <w:lvlJc w:val="left"/>
      <w:pPr>
        <w:ind w:left="1440" w:hanging="480"/>
      </w:pPr>
      <w:rPr>
        <w:rFonts w:ascii="Wingdings" w:hAnsi="Wingdings" w:hint="default"/>
      </w:rPr>
    </w:lvl>
    <w:lvl w:ilvl="3" w:tplc="D2EC3BB4" w:tentative="1">
      <w:start w:val="1"/>
      <w:numFmt w:val="bullet"/>
      <w:lvlText w:val=""/>
      <w:lvlJc w:val="left"/>
      <w:pPr>
        <w:ind w:left="1920" w:hanging="480"/>
      </w:pPr>
      <w:rPr>
        <w:rFonts w:ascii="Wingdings" w:hAnsi="Wingdings" w:hint="default"/>
      </w:rPr>
    </w:lvl>
    <w:lvl w:ilvl="4" w:tplc="F944311E" w:tentative="1">
      <w:start w:val="1"/>
      <w:numFmt w:val="bullet"/>
      <w:lvlText w:val=""/>
      <w:lvlJc w:val="left"/>
      <w:pPr>
        <w:ind w:left="2400" w:hanging="480"/>
      </w:pPr>
      <w:rPr>
        <w:rFonts w:ascii="Wingdings" w:hAnsi="Wingdings" w:hint="default"/>
      </w:rPr>
    </w:lvl>
    <w:lvl w:ilvl="5" w:tplc="C3844020" w:tentative="1">
      <w:start w:val="1"/>
      <w:numFmt w:val="bullet"/>
      <w:lvlText w:val=""/>
      <w:lvlJc w:val="left"/>
      <w:pPr>
        <w:ind w:left="2880" w:hanging="480"/>
      </w:pPr>
      <w:rPr>
        <w:rFonts w:ascii="Wingdings" w:hAnsi="Wingdings" w:hint="default"/>
      </w:rPr>
    </w:lvl>
    <w:lvl w:ilvl="6" w:tplc="8F04FACE" w:tentative="1">
      <w:start w:val="1"/>
      <w:numFmt w:val="bullet"/>
      <w:lvlText w:val=""/>
      <w:lvlJc w:val="left"/>
      <w:pPr>
        <w:ind w:left="3360" w:hanging="480"/>
      </w:pPr>
      <w:rPr>
        <w:rFonts w:ascii="Wingdings" w:hAnsi="Wingdings" w:hint="default"/>
      </w:rPr>
    </w:lvl>
    <w:lvl w:ilvl="7" w:tplc="73003090" w:tentative="1">
      <w:start w:val="1"/>
      <w:numFmt w:val="bullet"/>
      <w:lvlText w:val=""/>
      <w:lvlJc w:val="left"/>
      <w:pPr>
        <w:ind w:left="3840" w:hanging="480"/>
      </w:pPr>
      <w:rPr>
        <w:rFonts w:ascii="Wingdings" w:hAnsi="Wingdings" w:hint="default"/>
      </w:rPr>
    </w:lvl>
    <w:lvl w:ilvl="8" w:tplc="524EF8DE" w:tentative="1">
      <w:start w:val="1"/>
      <w:numFmt w:val="bullet"/>
      <w:lvlText w:val=""/>
      <w:lvlJc w:val="left"/>
      <w:pPr>
        <w:ind w:left="4320" w:hanging="480"/>
      </w:pPr>
      <w:rPr>
        <w:rFonts w:ascii="Wingdings" w:hAnsi="Wingdings" w:hint="default"/>
      </w:rPr>
    </w:lvl>
  </w:abstractNum>
  <w:abstractNum w:abstractNumId="11">
    <w:nsid w:val="48DD7977"/>
    <w:multiLevelType w:val="hybridMultilevel"/>
    <w:tmpl w:val="3ECEB004"/>
    <w:lvl w:ilvl="0" w:tplc="7EF4C2F0">
      <w:start w:val="1"/>
      <w:numFmt w:val="decimal"/>
      <w:lvlText w:val="%1."/>
      <w:lvlJc w:val="left"/>
      <w:pPr>
        <w:ind w:left="480" w:hanging="480"/>
      </w:pPr>
    </w:lvl>
    <w:lvl w:ilvl="1" w:tplc="1104101E" w:tentative="1">
      <w:start w:val="1"/>
      <w:numFmt w:val="aiueoFullWidth"/>
      <w:lvlText w:val="(%2)"/>
      <w:lvlJc w:val="left"/>
      <w:pPr>
        <w:ind w:left="960" w:hanging="480"/>
      </w:pPr>
    </w:lvl>
    <w:lvl w:ilvl="2" w:tplc="90BE6EDA" w:tentative="1">
      <w:start w:val="1"/>
      <w:numFmt w:val="decimalEnclosedCircle"/>
      <w:lvlText w:val="%3"/>
      <w:lvlJc w:val="left"/>
      <w:pPr>
        <w:ind w:left="1440" w:hanging="480"/>
      </w:pPr>
    </w:lvl>
    <w:lvl w:ilvl="3" w:tplc="01C2EE58" w:tentative="1">
      <w:start w:val="1"/>
      <w:numFmt w:val="decimal"/>
      <w:lvlText w:val="%4."/>
      <w:lvlJc w:val="left"/>
      <w:pPr>
        <w:ind w:left="1920" w:hanging="480"/>
      </w:pPr>
    </w:lvl>
    <w:lvl w:ilvl="4" w:tplc="543CDD6E" w:tentative="1">
      <w:start w:val="1"/>
      <w:numFmt w:val="aiueoFullWidth"/>
      <w:lvlText w:val="(%5)"/>
      <w:lvlJc w:val="left"/>
      <w:pPr>
        <w:ind w:left="2400" w:hanging="480"/>
      </w:pPr>
    </w:lvl>
    <w:lvl w:ilvl="5" w:tplc="66D2E34C" w:tentative="1">
      <w:start w:val="1"/>
      <w:numFmt w:val="decimalEnclosedCircle"/>
      <w:lvlText w:val="%6"/>
      <w:lvlJc w:val="left"/>
      <w:pPr>
        <w:ind w:left="2880" w:hanging="480"/>
      </w:pPr>
    </w:lvl>
    <w:lvl w:ilvl="6" w:tplc="93E0649A" w:tentative="1">
      <w:start w:val="1"/>
      <w:numFmt w:val="decimal"/>
      <w:lvlText w:val="%7."/>
      <w:lvlJc w:val="left"/>
      <w:pPr>
        <w:ind w:left="3360" w:hanging="480"/>
      </w:pPr>
    </w:lvl>
    <w:lvl w:ilvl="7" w:tplc="DA4C4388" w:tentative="1">
      <w:start w:val="1"/>
      <w:numFmt w:val="aiueoFullWidth"/>
      <w:lvlText w:val="(%8)"/>
      <w:lvlJc w:val="left"/>
      <w:pPr>
        <w:ind w:left="3840" w:hanging="480"/>
      </w:pPr>
    </w:lvl>
    <w:lvl w:ilvl="8" w:tplc="21A4F672" w:tentative="1">
      <w:start w:val="1"/>
      <w:numFmt w:val="decimalEnclosedCircle"/>
      <w:lvlText w:val="%9"/>
      <w:lvlJc w:val="left"/>
      <w:pPr>
        <w:ind w:left="4320" w:hanging="480"/>
      </w:pPr>
    </w:lvl>
  </w:abstractNum>
  <w:abstractNum w:abstractNumId="12">
    <w:nsid w:val="55736811"/>
    <w:multiLevelType w:val="hybridMultilevel"/>
    <w:tmpl w:val="60E6CFCC"/>
    <w:lvl w:ilvl="0" w:tplc="784697DC">
      <w:start w:val="1"/>
      <w:numFmt w:val="bullet"/>
      <w:lvlText w:val=""/>
      <w:lvlJc w:val="left"/>
      <w:pPr>
        <w:ind w:left="480" w:hanging="480"/>
      </w:pPr>
      <w:rPr>
        <w:rFonts w:ascii="Wingdings" w:hAnsi="Wingdings" w:hint="default"/>
      </w:rPr>
    </w:lvl>
    <w:lvl w:ilvl="1" w:tplc="81982162" w:tentative="1">
      <w:start w:val="1"/>
      <w:numFmt w:val="bullet"/>
      <w:lvlText w:val=""/>
      <w:lvlJc w:val="left"/>
      <w:pPr>
        <w:ind w:left="960" w:hanging="480"/>
      </w:pPr>
      <w:rPr>
        <w:rFonts w:ascii="Wingdings" w:hAnsi="Wingdings" w:hint="default"/>
      </w:rPr>
    </w:lvl>
    <w:lvl w:ilvl="2" w:tplc="FDD2EBBA" w:tentative="1">
      <w:start w:val="1"/>
      <w:numFmt w:val="bullet"/>
      <w:lvlText w:val=""/>
      <w:lvlJc w:val="left"/>
      <w:pPr>
        <w:ind w:left="1440" w:hanging="480"/>
      </w:pPr>
      <w:rPr>
        <w:rFonts w:ascii="Wingdings" w:hAnsi="Wingdings" w:hint="default"/>
      </w:rPr>
    </w:lvl>
    <w:lvl w:ilvl="3" w:tplc="CDBADAA4" w:tentative="1">
      <w:start w:val="1"/>
      <w:numFmt w:val="bullet"/>
      <w:lvlText w:val=""/>
      <w:lvlJc w:val="left"/>
      <w:pPr>
        <w:ind w:left="1920" w:hanging="480"/>
      </w:pPr>
      <w:rPr>
        <w:rFonts w:ascii="Wingdings" w:hAnsi="Wingdings" w:hint="default"/>
      </w:rPr>
    </w:lvl>
    <w:lvl w:ilvl="4" w:tplc="5E242666" w:tentative="1">
      <w:start w:val="1"/>
      <w:numFmt w:val="bullet"/>
      <w:lvlText w:val=""/>
      <w:lvlJc w:val="left"/>
      <w:pPr>
        <w:ind w:left="2400" w:hanging="480"/>
      </w:pPr>
      <w:rPr>
        <w:rFonts w:ascii="Wingdings" w:hAnsi="Wingdings" w:hint="default"/>
      </w:rPr>
    </w:lvl>
    <w:lvl w:ilvl="5" w:tplc="861C7CC8" w:tentative="1">
      <w:start w:val="1"/>
      <w:numFmt w:val="bullet"/>
      <w:lvlText w:val=""/>
      <w:lvlJc w:val="left"/>
      <w:pPr>
        <w:ind w:left="2880" w:hanging="480"/>
      </w:pPr>
      <w:rPr>
        <w:rFonts w:ascii="Wingdings" w:hAnsi="Wingdings" w:hint="default"/>
      </w:rPr>
    </w:lvl>
    <w:lvl w:ilvl="6" w:tplc="A82645A2" w:tentative="1">
      <w:start w:val="1"/>
      <w:numFmt w:val="bullet"/>
      <w:lvlText w:val=""/>
      <w:lvlJc w:val="left"/>
      <w:pPr>
        <w:ind w:left="3360" w:hanging="480"/>
      </w:pPr>
      <w:rPr>
        <w:rFonts w:ascii="Wingdings" w:hAnsi="Wingdings" w:hint="default"/>
      </w:rPr>
    </w:lvl>
    <w:lvl w:ilvl="7" w:tplc="C192AF44" w:tentative="1">
      <w:start w:val="1"/>
      <w:numFmt w:val="bullet"/>
      <w:lvlText w:val=""/>
      <w:lvlJc w:val="left"/>
      <w:pPr>
        <w:ind w:left="3840" w:hanging="480"/>
      </w:pPr>
      <w:rPr>
        <w:rFonts w:ascii="Wingdings" w:hAnsi="Wingdings" w:hint="default"/>
      </w:rPr>
    </w:lvl>
    <w:lvl w:ilvl="8" w:tplc="5ED6B32E" w:tentative="1">
      <w:start w:val="1"/>
      <w:numFmt w:val="bullet"/>
      <w:lvlText w:val=""/>
      <w:lvlJc w:val="left"/>
      <w:pPr>
        <w:ind w:left="4320" w:hanging="480"/>
      </w:pPr>
      <w:rPr>
        <w:rFonts w:ascii="Wingdings" w:hAnsi="Wingdings" w:hint="default"/>
      </w:rPr>
    </w:lvl>
  </w:abstractNum>
  <w:abstractNum w:abstractNumId="13">
    <w:nsid w:val="5BD7013E"/>
    <w:multiLevelType w:val="hybridMultilevel"/>
    <w:tmpl w:val="A190A13C"/>
    <w:lvl w:ilvl="0" w:tplc="44329052">
      <w:start w:val="1"/>
      <w:numFmt w:val="bullet"/>
      <w:lvlText w:val=""/>
      <w:lvlJc w:val="left"/>
      <w:pPr>
        <w:ind w:left="480" w:hanging="480"/>
      </w:pPr>
      <w:rPr>
        <w:rFonts w:ascii="Wingdings" w:hAnsi="Wingdings" w:hint="default"/>
      </w:rPr>
    </w:lvl>
    <w:lvl w:ilvl="1" w:tplc="29309394">
      <w:start w:val="1"/>
      <w:numFmt w:val="bullet"/>
      <w:lvlText w:val=""/>
      <w:lvlJc w:val="left"/>
      <w:pPr>
        <w:ind w:left="960" w:hanging="480"/>
      </w:pPr>
      <w:rPr>
        <w:rFonts w:ascii="Wingdings" w:hAnsi="Wingdings" w:hint="default"/>
      </w:rPr>
    </w:lvl>
    <w:lvl w:ilvl="2" w:tplc="189A330C" w:tentative="1">
      <w:start w:val="1"/>
      <w:numFmt w:val="bullet"/>
      <w:lvlText w:val=""/>
      <w:lvlJc w:val="left"/>
      <w:pPr>
        <w:ind w:left="1440" w:hanging="480"/>
      </w:pPr>
      <w:rPr>
        <w:rFonts w:ascii="Wingdings" w:hAnsi="Wingdings" w:hint="default"/>
      </w:rPr>
    </w:lvl>
    <w:lvl w:ilvl="3" w:tplc="C1A092C8" w:tentative="1">
      <w:start w:val="1"/>
      <w:numFmt w:val="bullet"/>
      <w:lvlText w:val=""/>
      <w:lvlJc w:val="left"/>
      <w:pPr>
        <w:ind w:left="1920" w:hanging="480"/>
      </w:pPr>
      <w:rPr>
        <w:rFonts w:ascii="Wingdings" w:hAnsi="Wingdings" w:hint="default"/>
      </w:rPr>
    </w:lvl>
    <w:lvl w:ilvl="4" w:tplc="AB463274" w:tentative="1">
      <w:start w:val="1"/>
      <w:numFmt w:val="bullet"/>
      <w:lvlText w:val=""/>
      <w:lvlJc w:val="left"/>
      <w:pPr>
        <w:ind w:left="2400" w:hanging="480"/>
      </w:pPr>
      <w:rPr>
        <w:rFonts w:ascii="Wingdings" w:hAnsi="Wingdings" w:hint="default"/>
      </w:rPr>
    </w:lvl>
    <w:lvl w:ilvl="5" w:tplc="1D964FA6" w:tentative="1">
      <w:start w:val="1"/>
      <w:numFmt w:val="bullet"/>
      <w:lvlText w:val=""/>
      <w:lvlJc w:val="left"/>
      <w:pPr>
        <w:ind w:left="2880" w:hanging="480"/>
      </w:pPr>
      <w:rPr>
        <w:rFonts w:ascii="Wingdings" w:hAnsi="Wingdings" w:hint="default"/>
      </w:rPr>
    </w:lvl>
    <w:lvl w:ilvl="6" w:tplc="0ECAD02C" w:tentative="1">
      <w:start w:val="1"/>
      <w:numFmt w:val="bullet"/>
      <w:lvlText w:val=""/>
      <w:lvlJc w:val="left"/>
      <w:pPr>
        <w:ind w:left="3360" w:hanging="480"/>
      </w:pPr>
      <w:rPr>
        <w:rFonts w:ascii="Wingdings" w:hAnsi="Wingdings" w:hint="default"/>
      </w:rPr>
    </w:lvl>
    <w:lvl w:ilvl="7" w:tplc="D22A4744" w:tentative="1">
      <w:start w:val="1"/>
      <w:numFmt w:val="bullet"/>
      <w:lvlText w:val=""/>
      <w:lvlJc w:val="left"/>
      <w:pPr>
        <w:ind w:left="3840" w:hanging="480"/>
      </w:pPr>
      <w:rPr>
        <w:rFonts w:ascii="Wingdings" w:hAnsi="Wingdings" w:hint="default"/>
      </w:rPr>
    </w:lvl>
    <w:lvl w:ilvl="8" w:tplc="60C276E4" w:tentative="1">
      <w:start w:val="1"/>
      <w:numFmt w:val="bullet"/>
      <w:lvlText w:val=""/>
      <w:lvlJc w:val="left"/>
      <w:pPr>
        <w:ind w:left="4320" w:hanging="480"/>
      </w:pPr>
      <w:rPr>
        <w:rFonts w:ascii="Wingdings" w:hAnsi="Wingdings" w:hint="default"/>
      </w:rPr>
    </w:lvl>
  </w:abstractNum>
  <w:abstractNum w:abstractNumId="14">
    <w:nsid w:val="5E4D0C60"/>
    <w:multiLevelType w:val="hybridMultilevel"/>
    <w:tmpl w:val="F836B15C"/>
    <w:lvl w:ilvl="0" w:tplc="5D2AA252">
      <w:start w:val="1"/>
      <w:numFmt w:val="bullet"/>
      <w:lvlText w:val=""/>
      <w:lvlJc w:val="left"/>
      <w:pPr>
        <w:ind w:left="480" w:hanging="480"/>
      </w:pPr>
      <w:rPr>
        <w:rFonts w:ascii="Wingdings" w:hAnsi="Wingdings" w:hint="default"/>
      </w:rPr>
    </w:lvl>
    <w:lvl w:ilvl="1" w:tplc="9B2C764E" w:tentative="1">
      <w:start w:val="1"/>
      <w:numFmt w:val="bullet"/>
      <w:lvlText w:val=""/>
      <w:lvlJc w:val="left"/>
      <w:pPr>
        <w:ind w:left="960" w:hanging="480"/>
      </w:pPr>
      <w:rPr>
        <w:rFonts w:ascii="Wingdings" w:hAnsi="Wingdings" w:hint="default"/>
      </w:rPr>
    </w:lvl>
    <w:lvl w:ilvl="2" w:tplc="02E2D53A" w:tentative="1">
      <w:start w:val="1"/>
      <w:numFmt w:val="bullet"/>
      <w:lvlText w:val=""/>
      <w:lvlJc w:val="left"/>
      <w:pPr>
        <w:ind w:left="1440" w:hanging="480"/>
      </w:pPr>
      <w:rPr>
        <w:rFonts w:ascii="Wingdings" w:hAnsi="Wingdings" w:hint="default"/>
      </w:rPr>
    </w:lvl>
    <w:lvl w:ilvl="3" w:tplc="90FED41E" w:tentative="1">
      <w:start w:val="1"/>
      <w:numFmt w:val="bullet"/>
      <w:lvlText w:val=""/>
      <w:lvlJc w:val="left"/>
      <w:pPr>
        <w:ind w:left="1920" w:hanging="480"/>
      </w:pPr>
      <w:rPr>
        <w:rFonts w:ascii="Wingdings" w:hAnsi="Wingdings" w:hint="default"/>
      </w:rPr>
    </w:lvl>
    <w:lvl w:ilvl="4" w:tplc="23BC5672" w:tentative="1">
      <w:start w:val="1"/>
      <w:numFmt w:val="bullet"/>
      <w:lvlText w:val=""/>
      <w:lvlJc w:val="left"/>
      <w:pPr>
        <w:ind w:left="2400" w:hanging="480"/>
      </w:pPr>
      <w:rPr>
        <w:rFonts w:ascii="Wingdings" w:hAnsi="Wingdings" w:hint="default"/>
      </w:rPr>
    </w:lvl>
    <w:lvl w:ilvl="5" w:tplc="D1BEE3E6" w:tentative="1">
      <w:start w:val="1"/>
      <w:numFmt w:val="bullet"/>
      <w:lvlText w:val=""/>
      <w:lvlJc w:val="left"/>
      <w:pPr>
        <w:ind w:left="2880" w:hanging="480"/>
      </w:pPr>
      <w:rPr>
        <w:rFonts w:ascii="Wingdings" w:hAnsi="Wingdings" w:hint="default"/>
      </w:rPr>
    </w:lvl>
    <w:lvl w:ilvl="6" w:tplc="7E8883A4" w:tentative="1">
      <w:start w:val="1"/>
      <w:numFmt w:val="bullet"/>
      <w:lvlText w:val=""/>
      <w:lvlJc w:val="left"/>
      <w:pPr>
        <w:ind w:left="3360" w:hanging="480"/>
      </w:pPr>
      <w:rPr>
        <w:rFonts w:ascii="Wingdings" w:hAnsi="Wingdings" w:hint="default"/>
      </w:rPr>
    </w:lvl>
    <w:lvl w:ilvl="7" w:tplc="92F08F70" w:tentative="1">
      <w:start w:val="1"/>
      <w:numFmt w:val="bullet"/>
      <w:lvlText w:val=""/>
      <w:lvlJc w:val="left"/>
      <w:pPr>
        <w:ind w:left="3840" w:hanging="480"/>
      </w:pPr>
      <w:rPr>
        <w:rFonts w:ascii="Wingdings" w:hAnsi="Wingdings" w:hint="default"/>
      </w:rPr>
    </w:lvl>
    <w:lvl w:ilvl="8" w:tplc="4C142BA0" w:tentative="1">
      <w:start w:val="1"/>
      <w:numFmt w:val="bullet"/>
      <w:lvlText w:val=""/>
      <w:lvlJc w:val="left"/>
      <w:pPr>
        <w:ind w:left="4320" w:hanging="480"/>
      </w:pPr>
      <w:rPr>
        <w:rFonts w:ascii="Wingdings" w:hAnsi="Wingdings" w:hint="default"/>
      </w:rPr>
    </w:lvl>
  </w:abstractNum>
  <w:abstractNum w:abstractNumId="15">
    <w:nsid w:val="640D03F0"/>
    <w:multiLevelType w:val="hybridMultilevel"/>
    <w:tmpl w:val="8674BA58"/>
    <w:lvl w:ilvl="0" w:tplc="90E668FE">
      <w:start w:val="1"/>
      <w:numFmt w:val="bullet"/>
      <w:lvlText w:val=""/>
      <w:lvlJc w:val="left"/>
      <w:pPr>
        <w:ind w:left="480" w:hanging="480"/>
      </w:pPr>
      <w:rPr>
        <w:rFonts w:ascii="Wingdings" w:hAnsi="Wingdings" w:hint="default"/>
      </w:rPr>
    </w:lvl>
    <w:lvl w:ilvl="1" w:tplc="342830AA" w:tentative="1">
      <w:start w:val="1"/>
      <w:numFmt w:val="bullet"/>
      <w:lvlText w:val=""/>
      <w:lvlJc w:val="left"/>
      <w:pPr>
        <w:ind w:left="960" w:hanging="480"/>
      </w:pPr>
      <w:rPr>
        <w:rFonts w:ascii="Wingdings" w:hAnsi="Wingdings" w:hint="default"/>
      </w:rPr>
    </w:lvl>
    <w:lvl w:ilvl="2" w:tplc="5BFE9676" w:tentative="1">
      <w:start w:val="1"/>
      <w:numFmt w:val="bullet"/>
      <w:lvlText w:val=""/>
      <w:lvlJc w:val="left"/>
      <w:pPr>
        <w:ind w:left="1440" w:hanging="480"/>
      </w:pPr>
      <w:rPr>
        <w:rFonts w:ascii="Wingdings" w:hAnsi="Wingdings" w:hint="default"/>
      </w:rPr>
    </w:lvl>
    <w:lvl w:ilvl="3" w:tplc="D8EEB406" w:tentative="1">
      <w:start w:val="1"/>
      <w:numFmt w:val="bullet"/>
      <w:lvlText w:val=""/>
      <w:lvlJc w:val="left"/>
      <w:pPr>
        <w:ind w:left="1920" w:hanging="480"/>
      </w:pPr>
      <w:rPr>
        <w:rFonts w:ascii="Wingdings" w:hAnsi="Wingdings" w:hint="default"/>
      </w:rPr>
    </w:lvl>
    <w:lvl w:ilvl="4" w:tplc="C390F784" w:tentative="1">
      <w:start w:val="1"/>
      <w:numFmt w:val="bullet"/>
      <w:lvlText w:val=""/>
      <w:lvlJc w:val="left"/>
      <w:pPr>
        <w:ind w:left="2400" w:hanging="480"/>
      </w:pPr>
      <w:rPr>
        <w:rFonts w:ascii="Wingdings" w:hAnsi="Wingdings" w:hint="default"/>
      </w:rPr>
    </w:lvl>
    <w:lvl w:ilvl="5" w:tplc="119AB488" w:tentative="1">
      <w:start w:val="1"/>
      <w:numFmt w:val="bullet"/>
      <w:lvlText w:val=""/>
      <w:lvlJc w:val="left"/>
      <w:pPr>
        <w:ind w:left="2880" w:hanging="480"/>
      </w:pPr>
      <w:rPr>
        <w:rFonts w:ascii="Wingdings" w:hAnsi="Wingdings" w:hint="default"/>
      </w:rPr>
    </w:lvl>
    <w:lvl w:ilvl="6" w:tplc="5F2A40CC" w:tentative="1">
      <w:start w:val="1"/>
      <w:numFmt w:val="bullet"/>
      <w:lvlText w:val=""/>
      <w:lvlJc w:val="left"/>
      <w:pPr>
        <w:ind w:left="3360" w:hanging="480"/>
      </w:pPr>
      <w:rPr>
        <w:rFonts w:ascii="Wingdings" w:hAnsi="Wingdings" w:hint="default"/>
      </w:rPr>
    </w:lvl>
    <w:lvl w:ilvl="7" w:tplc="5B36B876" w:tentative="1">
      <w:start w:val="1"/>
      <w:numFmt w:val="bullet"/>
      <w:lvlText w:val=""/>
      <w:lvlJc w:val="left"/>
      <w:pPr>
        <w:ind w:left="3840" w:hanging="480"/>
      </w:pPr>
      <w:rPr>
        <w:rFonts w:ascii="Wingdings" w:hAnsi="Wingdings" w:hint="default"/>
      </w:rPr>
    </w:lvl>
    <w:lvl w:ilvl="8" w:tplc="05D62156" w:tentative="1">
      <w:start w:val="1"/>
      <w:numFmt w:val="bullet"/>
      <w:lvlText w:val=""/>
      <w:lvlJc w:val="left"/>
      <w:pPr>
        <w:ind w:left="4320" w:hanging="480"/>
      </w:pPr>
      <w:rPr>
        <w:rFonts w:ascii="Wingdings" w:hAnsi="Wingdings" w:hint="default"/>
      </w:rPr>
    </w:lvl>
  </w:abstractNum>
  <w:abstractNum w:abstractNumId="16">
    <w:nsid w:val="69F70658"/>
    <w:multiLevelType w:val="hybridMultilevel"/>
    <w:tmpl w:val="146E4316"/>
    <w:lvl w:ilvl="0" w:tplc="111EF826">
      <w:start w:val="1"/>
      <w:numFmt w:val="bullet"/>
      <w:lvlText w:val=""/>
      <w:lvlJc w:val="left"/>
      <w:pPr>
        <w:ind w:left="480" w:hanging="480"/>
      </w:pPr>
      <w:rPr>
        <w:rFonts w:ascii="Wingdings" w:hAnsi="Wingdings" w:hint="default"/>
      </w:rPr>
    </w:lvl>
    <w:lvl w:ilvl="1" w:tplc="600E5F60" w:tentative="1">
      <w:start w:val="1"/>
      <w:numFmt w:val="bullet"/>
      <w:lvlText w:val=""/>
      <w:lvlJc w:val="left"/>
      <w:pPr>
        <w:ind w:left="960" w:hanging="480"/>
      </w:pPr>
      <w:rPr>
        <w:rFonts w:ascii="Wingdings" w:hAnsi="Wingdings" w:hint="default"/>
      </w:rPr>
    </w:lvl>
    <w:lvl w:ilvl="2" w:tplc="786644C6" w:tentative="1">
      <w:start w:val="1"/>
      <w:numFmt w:val="bullet"/>
      <w:lvlText w:val=""/>
      <w:lvlJc w:val="left"/>
      <w:pPr>
        <w:ind w:left="1440" w:hanging="480"/>
      </w:pPr>
      <w:rPr>
        <w:rFonts w:ascii="Wingdings" w:hAnsi="Wingdings" w:hint="default"/>
      </w:rPr>
    </w:lvl>
    <w:lvl w:ilvl="3" w:tplc="CABC1810" w:tentative="1">
      <w:start w:val="1"/>
      <w:numFmt w:val="bullet"/>
      <w:lvlText w:val=""/>
      <w:lvlJc w:val="left"/>
      <w:pPr>
        <w:ind w:left="1920" w:hanging="480"/>
      </w:pPr>
      <w:rPr>
        <w:rFonts w:ascii="Wingdings" w:hAnsi="Wingdings" w:hint="default"/>
      </w:rPr>
    </w:lvl>
    <w:lvl w:ilvl="4" w:tplc="7D72DA76" w:tentative="1">
      <w:start w:val="1"/>
      <w:numFmt w:val="bullet"/>
      <w:lvlText w:val=""/>
      <w:lvlJc w:val="left"/>
      <w:pPr>
        <w:ind w:left="2400" w:hanging="480"/>
      </w:pPr>
      <w:rPr>
        <w:rFonts w:ascii="Wingdings" w:hAnsi="Wingdings" w:hint="default"/>
      </w:rPr>
    </w:lvl>
    <w:lvl w:ilvl="5" w:tplc="8982CCC6" w:tentative="1">
      <w:start w:val="1"/>
      <w:numFmt w:val="bullet"/>
      <w:lvlText w:val=""/>
      <w:lvlJc w:val="left"/>
      <w:pPr>
        <w:ind w:left="2880" w:hanging="480"/>
      </w:pPr>
      <w:rPr>
        <w:rFonts w:ascii="Wingdings" w:hAnsi="Wingdings" w:hint="default"/>
      </w:rPr>
    </w:lvl>
    <w:lvl w:ilvl="6" w:tplc="826C1222" w:tentative="1">
      <w:start w:val="1"/>
      <w:numFmt w:val="bullet"/>
      <w:lvlText w:val=""/>
      <w:lvlJc w:val="left"/>
      <w:pPr>
        <w:ind w:left="3360" w:hanging="480"/>
      </w:pPr>
      <w:rPr>
        <w:rFonts w:ascii="Wingdings" w:hAnsi="Wingdings" w:hint="default"/>
      </w:rPr>
    </w:lvl>
    <w:lvl w:ilvl="7" w:tplc="20781BEC" w:tentative="1">
      <w:start w:val="1"/>
      <w:numFmt w:val="bullet"/>
      <w:lvlText w:val=""/>
      <w:lvlJc w:val="left"/>
      <w:pPr>
        <w:ind w:left="3840" w:hanging="480"/>
      </w:pPr>
      <w:rPr>
        <w:rFonts w:ascii="Wingdings" w:hAnsi="Wingdings" w:hint="default"/>
      </w:rPr>
    </w:lvl>
    <w:lvl w:ilvl="8" w:tplc="B6B27746" w:tentative="1">
      <w:start w:val="1"/>
      <w:numFmt w:val="bullet"/>
      <w:lvlText w:val=""/>
      <w:lvlJc w:val="left"/>
      <w:pPr>
        <w:ind w:left="4320" w:hanging="480"/>
      </w:pPr>
      <w:rPr>
        <w:rFonts w:ascii="Wingdings" w:hAnsi="Wingdings" w:hint="default"/>
      </w:rPr>
    </w:lvl>
  </w:abstractNum>
  <w:abstractNum w:abstractNumId="17">
    <w:nsid w:val="767836E5"/>
    <w:multiLevelType w:val="hybridMultilevel"/>
    <w:tmpl w:val="D6F4F7A0"/>
    <w:lvl w:ilvl="0" w:tplc="CFE4E248">
      <w:start w:val="1"/>
      <w:numFmt w:val="bullet"/>
      <w:lvlText w:val=""/>
      <w:lvlJc w:val="left"/>
      <w:pPr>
        <w:ind w:left="480" w:hanging="480"/>
      </w:pPr>
      <w:rPr>
        <w:rFonts w:ascii="Wingdings" w:hAnsi="Wingdings" w:hint="default"/>
      </w:rPr>
    </w:lvl>
    <w:lvl w:ilvl="1" w:tplc="5FC6A1CA">
      <w:start w:val="1"/>
      <w:numFmt w:val="bullet"/>
      <w:lvlText w:val=""/>
      <w:lvlJc w:val="left"/>
      <w:pPr>
        <w:ind w:left="960" w:hanging="480"/>
      </w:pPr>
      <w:rPr>
        <w:rFonts w:ascii="Wingdings" w:hAnsi="Wingdings" w:hint="default"/>
      </w:rPr>
    </w:lvl>
    <w:lvl w:ilvl="2" w:tplc="2F508498" w:tentative="1">
      <w:start w:val="1"/>
      <w:numFmt w:val="bullet"/>
      <w:lvlText w:val=""/>
      <w:lvlJc w:val="left"/>
      <w:pPr>
        <w:ind w:left="1440" w:hanging="480"/>
      </w:pPr>
      <w:rPr>
        <w:rFonts w:ascii="Wingdings" w:hAnsi="Wingdings" w:hint="default"/>
      </w:rPr>
    </w:lvl>
    <w:lvl w:ilvl="3" w:tplc="54EA26B2" w:tentative="1">
      <w:start w:val="1"/>
      <w:numFmt w:val="bullet"/>
      <w:lvlText w:val=""/>
      <w:lvlJc w:val="left"/>
      <w:pPr>
        <w:ind w:left="1920" w:hanging="480"/>
      </w:pPr>
      <w:rPr>
        <w:rFonts w:ascii="Wingdings" w:hAnsi="Wingdings" w:hint="default"/>
      </w:rPr>
    </w:lvl>
    <w:lvl w:ilvl="4" w:tplc="D2767C94" w:tentative="1">
      <w:start w:val="1"/>
      <w:numFmt w:val="bullet"/>
      <w:lvlText w:val=""/>
      <w:lvlJc w:val="left"/>
      <w:pPr>
        <w:ind w:left="2400" w:hanging="480"/>
      </w:pPr>
      <w:rPr>
        <w:rFonts w:ascii="Wingdings" w:hAnsi="Wingdings" w:hint="default"/>
      </w:rPr>
    </w:lvl>
    <w:lvl w:ilvl="5" w:tplc="D19CDA32" w:tentative="1">
      <w:start w:val="1"/>
      <w:numFmt w:val="bullet"/>
      <w:lvlText w:val=""/>
      <w:lvlJc w:val="left"/>
      <w:pPr>
        <w:ind w:left="2880" w:hanging="480"/>
      </w:pPr>
      <w:rPr>
        <w:rFonts w:ascii="Wingdings" w:hAnsi="Wingdings" w:hint="default"/>
      </w:rPr>
    </w:lvl>
    <w:lvl w:ilvl="6" w:tplc="3BE67ABA" w:tentative="1">
      <w:start w:val="1"/>
      <w:numFmt w:val="bullet"/>
      <w:lvlText w:val=""/>
      <w:lvlJc w:val="left"/>
      <w:pPr>
        <w:ind w:left="3360" w:hanging="480"/>
      </w:pPr>
      <w:rPr>
        <w:rFonts w:ascii="Wingdings" w:hAnsi="Wingdings" w:hint="default"/>
      </w:rPr>
    </w:lvl>
    <w:lvl w:ilvl="7" w:tplc="B36E150C" w:tentative="1">
      <w:start w:val="1"/>
      <w:numFmt w:val="bullet"/>
      <w:lvlText w:val=""/>
      <w:lvlJc w:val="left"/>
      <w:pPr>
        <w:ind w:left="3840" w:hanging="480"/>
      </w:pPr>
      <w:rPr>
        <w:rFonts w:ascii="Wingdings" w:hAnsi="Wingdings" w:hint="default"/>
      </w:rPr>
    </w:lvl>
    <w:lvl w:ilvl="8" w:tplc="B2306ABC" w:tentative="1">
      <w:start w:val="1"/>
      <w:numFmt w:val="bullet"/>
      <w:lvlText w:val=""/>
      <w:lvlJc w:val="left"/>
      <w:pPr>
        <w:ind w:left="4320" w:hanging="480"/>
      </w:pPr>
      <w:rPr>
        <w:rFonts w:ascii="Wingdings" w:hAnsi="Wingdings" w:hint="default"/>
      </w:rPr>
    </w:lvl>
  </w:abstractNum>
  <w:abstractNum w:abstractNumId="18">
    <w:nsid w:val="76DE6890"/>
    <w:multiLevelType w:val="hybridMultilevel"/>
    <w:tmpl w:val="6A14D8C0"/>
    <w:lvl w:ilvl="0" w:tplc="7C904276">
      <w:numFmt w:val="bullet"/>
      <w:lvlText w:val="-"/>
      <w:lvlJc w:val="left"/>
      <w:pPr>
        <w:ind w:left="360" w:hanging="360"/>
      </w:pPr>
      <w:rPr>
        <w:rFonts w:ascii="Times New Roman" w:eastAsiaTheme="minorEastAsia" w:hAnsi="Times New Roman" w:cs="Times New Roman" w:hint="default"/>
      </w:rPr>
    </w:lvl>
    <w:lvl w:ilvl="1" w:tplc="34065B20" w:tentative="1">
      <w:start w:val="1"/>
      <w:numFmt w:val="bullet"/>
      <w:lvlText w:val=""/>
      <w:lvlJc w:val="left"/>
      <w:pPr>
        <w:ind w:left="960" w:hanging="480"/>
      </w:pPr>
      <w:rPr>
        <w:rFonts w:ascii="Wingdings" w:hAnsi="Wingdings" w:hint="default"/>
      </w:rPr>
    </w:lvl>
    <w:lvl w:ilvl="2" w:tplc="732AAA28" w:tentative="1">
      <w:start w:val="1"/>
      <w:numFmt w:val="bullet"/>
      <w:lvlText w:val=""/>
      <w:lvlJc w:val="left"/>
      <w:pPr>
        <w:ind w:left="1440" w:hanging="480"/>
      </w:pPr>
      <w:rPr>
        <w:rFonts w:ascii="Wingdings" w:hAnsi="Wingdings" w:hint="default"/>
      </w:rPr>
    </w:lvl>
    <w:lvl w:ilvl="3" w:tplc="56488746" w:tentative="1">
      <w:start w:val="1"/>
      <w:numFmt w:val="bullet"/>
      <w:lvlText w:val=""/>
      <w:lvlJc w:val="left"/>
      <w:pPr>
        <w:ind w:left="1920" w:hanging="480"/>
      </w:pPr>
      <w:rPr>
        <w:rFonts w:ascii="Wingdings" w:hAnsi="Wingdings" w:hint="default"/>
      </w:rPr>
    </w:lvl>
    <w:lvl w:ilvl="4" w:tplc="F6E2E0E4" w:tentative="1">
      <w:start w:val="1"/>
      <w:numFmt w:val="bullet"/>
      <w:lvlText w:val=""/>
      <w:lvlJc w:val="left"/>
      <w:pPr>
        <w:ind w:left="2400" w:hanging="480"/>
      </w:pPr>
      <w:rPr>
        <w:rFonts w:ascii="Wingdings" w:hAnsi="Wingdings" w:hint="default"/>
      </w:rPr>
    </w:lvl>
    <w:lvl w:ilvl="5" w:tplc="2BD84B14" w:tentative="1">
      <w:start w:val="1"/>
      <w:numFmt w:val="bullet"/>
      <w:lvlText w:val=""/>
      <w:lvlJc w:val="left"/>
      <w:pPr>
        <w:ind w:left="2880" w:hanging="480"/>
      </w:pPr>
      <w:rPr>
        <w:rFonts w:ascii="Wingdings" w:hAnsi="Wingdings" w:hint="default"/>
      </w:rPr>
    </w:lvl>
    <w:lvl w:ilvl="6" w:tplc="8E5289A8" w:tentative="1">
      <w:start w:val="1"/>
      <w:numFmt w:val="bullet"/>
      <w:lvlText w:val=""/>
      <w:lvlJc w:val="left"/>
      <w:pPr>
        <w:ind w:left="3360" w:hanging="480"/>
      </w:pPr>
      <w:rPr>
        <w:rFonts w:ascii="Wingdings" w:hAnsi="Wingdings" w:hint="default"/>
      </w:rPr>
    </w:lvl>
    <w:lvl w:ilvl="7" w:tplc="6B6C94EC" w:tentative="1">
      <w:start w:val="1"/>
      <w:numFmt w:val="bullet"/>
      <w:lvlText w:val=""/>
      <w:lvlJc w:val="left"/>
      <w:pPr>
        <w:ind w:left="3840" w:hanging="480"/>
      </w:pPr>
      <w:rPr>
        <w:rFonts w:ascii="Wingdings" w:hAnsi="Wingdings" w:hint="default"/>
      </w:rPr>
    </w:lvl>
    <w:lvl w:ilvl="8" w:tplc="B2260056" w:tentative="1">
      <w:start w:val="1"/>
      <w:numFmt w:val="bullet"/>
      <w:lvlText w:val=""/>
      <w:lvlJc w:val="left"/>
      <w:pPr>
        <w:ind w:left="4320" w:hanging="480"/>
      </w:pPr>
      <w:rPr>
        <w:rFonts w:ascii="Wingdings" w:hAnsi="Wingdings" w:hint="default"/>
      </w:rPr>
    </w:lvl>
  </w:abstractNum>
  <w:abstractNum w:abstractNumId="19">
    <w:nsid w:val="7AE14EBC"/>
    <w:multiLevelType w:val="hybridMultilevel"/>
    <w:tmpl w:val="3C3EA206"/>
    <w:lvl w:ilvl="0" w:tplc="FCF840BC">
      <w:numFmt w:val="bullet"/>
      <w:lvlText w:val="-"/>
      <w:lvlJc w:val="left"/>
      <w:pPr>
        <w:ind w:left="360" w:hanging="360"/>
      </w:pPr>
      <w:rPr>
        <w:rFonts w:ascii="Times New Roman" w:eastAsiaTheme="minorEastAsia" w:hAnsi="Times New Roman" w:cs="Times New Roman" w:hint="default"/>
      </w:rPr>
    </w:lvl>
    <w:lvl w:ilvl="1" w:tplc="EC24DA46" w:tentative="1">
      <w:start w:val="1"/>
      <w:numFmt w:val="bullet"/>
      <w:lvlText w:val=""/>
      <w:lvlJc w:val="left"/>
      <w:pPr>
        <w:ind w:left="960" w:hanging="480"/>
      </w:pPr>
      <w:rPr>
        <w:rFonts w:ascii="Wingdings" w:hAnsi="Wingdings" w:hint="default"/>
      </w:rPr>
    </w:lvl>
    <w:lvl w:ilvl="2" w:tplc="44F61EE6" w:tentative="1">
      <w:start w:val="1"/>
      <w:numFmt w:val="bullet"/>
      <w:lvlText w:val=""/>
      <w:lvlJc w:val="left"/>
      <w:pPr>
        <w:ind w:left="1440" w:hanging="480"/>
      </w:pPr>
      <w:rPr>
        <w:rFonts w:ascii="Wingdings" w:hAnsi="Wingdings" w:hint="default"/>
      </w:rPr>
    </w:lvl>
    <w:lvl w:ilvl="3" w:tplc="C2B8B174" w:tentative="1">
      <w:start w:val="1"/>
      <w:numFmt w:val="bullet"/>
      <w:lvlText w:val=""/>
      <w:lvlJc w:val="left"/>
      <w:pPr>
        <w:ind w:left="1920" w:hanging="480"/>
      </w:pPr>
      <w:rPr>
        <w:rFonts w:ascii="Wingdings" w:hAnsi="Wingdings" w:hint="default"/>
      </w:rPr>
    </w:lvl>
    <w:lvl w:ilvl="4" w:tplc="26EC6FC4" w:tentative="1">
      <w:start w:val="1"/>
      <w:numFmt w:val="bullet"/>
      <w:lvlText w:val=""/>
      <w:lvlJc w:val="left"/>
      <w:pPr>
        <w:ind w:left="2400" w:hanging="480"/>
      </w:pPr>
      <w:rPr>
        <w:rFonts w:ascii="Wingdings" w:hAnsi="Wingdings" w:hint="default"/>
      </w:rPr>
    </w:lvl>
    <w:lvl w:ilvl="5" w:tplc="20723094" w:tentative="1">
      <w:start w:val="1"/>
      <w:numFmt w:val="bullet"/>
      <w:lvlText w:val=""/>
      <w:lvlJc w:val="left"/>
      <w:pPr>
        <w:ind w:left="2880" w:hanging="480"/>
      </w:pPr>
      <w:rPr>
        <w:rFonts w:ascii="Wingdings" w:hAnsi="Wingdings" w:hint="default"/>
      </w:rPr>
    </w:lvl>
    <w:lvl w:ilvl="6" w:tplc="082E2088" w:tentative="1">
      <w:start w:val="1"/>
      <w:numFmt w:val="bullet"/>
      <w:lvlText w:val=""/>
      <w:lvlJc w:val="left"/>
      <w:pPr>
        <w:ind w:left="3360" w:hanging="480"/>
      </w:pPr>
      <w:rPr>
        <w:rFonts w:ascii="Wingdings" w:hAnsi="Wingdings" w:hint="default"/>
      </w:rPr>
    </w:lvl>
    <w:lvl w:ilvl="7" w:tplc="886AAF24" w:tentative="1">
      <w:start w:val="1"/>
      <w:numFmt w:val="bullet"/>
      <w:lvlText w:val=""/>
      <w:lvlJc w:val="left"/>
      <w:pPr>
        <w:ind w:left="3840" w:hanging="480"/>
      </w:pPr>
      <w:rPr>
        <w:rFonts w:ascii="Wingdings" w:hAnsi="Wingdings" w:hint="default"/>
      </w:rPr>
    </w:lvl>
    <w:lvl w:ilvl="8" w:tplc="90A695F0" w:tentative="1">
      <w:start w:val="1"/>
      <w:numFmt w:val="bullet"/>
      <w:lvlText w:val=""/>
      <w:lvlJc w:val="left"/>
      <w:pPr>
        <w:ind w:left="4320" w:hanging="480"/>
      </w:pPr>
      <w:rPr>
        <w:rFonts w:ascii="Wingdings" w:hAnsi="Wingdings" w:hint="default"/>
      </w:rPr>
    </w:lvl>
  </w:abstractNum>
  <w:abstractNum w:abstractNumId="20">
    <w:nsid w:val="7B79128B"/>
    <w:multiLevelType w:val="hybridMultilevel"/>
    <w:tmpl w:val="3DB48A32"/>
    <w:lvl w:ilvl="0" w:tplc="76B43F4E">
      <w:start w:val="1"/>
      <w:numFmt w:val="bullet"/>
      <w:lvlText w:val=""/>
      <w:lvlJc w:val="left"/>
      <w:pPr>
        <w:ind w:left="480" w:hanging="480"/>
      </w:pPr>
      <w:rPr>
        <w:rFonts w:ascii="Wingdings" w:hAnsi="Wingdings" w:hint="default"/>
      </w:rPr>
    </w:lvl>
    <w:lvl w:ilvl="1" w:tplc="20D01118" w:tentative="1">
      <w:start w:val="1"/>
      <w:numFmt w:val="bullet"/>
      <w:lvlText w:val=""/>
      <w:lvlJc w:val="left"/>
      <w:pPr>
        <w:ind w:left="960" w:hanging="480"/>
      </w:pPr>
      <w:rPr>
        <w:rFonts w:ascii="Wingdings" w:hAnsi="Wingdings" w:hint="default"/>
      </w:rPr>
    </w:lvl>
    <w:lvl w:ilvl="2" w:tplc="3DBA680E" w:tentative="1">
      <w:start w:val="1"/>
      <w:numFmt w:val="bullet"/>
      <w:lvlText w:val=""/>
      <w:lvlJc w:val="left"/>
      <w:pPr>
        <w:ind w:left="1440" w:hanging="480"/>
      </w:pPr>
      <w:rPr>
        <w:rFonts w:ascii="Wingdings" w:hAnsi="Wingdings" w:hint="default"/>
      </w:rPr>
    </w:lvl>
    <w:lvl w:ilvl="3" w:tplc="6888BA78" w:tentative="1">
      <w:start w:val="1"/>
      <w:numFmt w:val="bullet"/>
      <w:lvlText w:val=""/>
      <w:lvlJc w:val="left"/>
      <w:pPr>
        <w:ind w:left="1920" w:hanging="480"/>
      </w:pPr>
      <w:rPr>
        <w:rFonts w:ascii="Wingdings" w:hAnsi="Wingdings" w:hint="default"/>
      </w:rPr>
    </w:lvl>
    <w:lvl w:ilvl="4" w:tplc="1A42BE1A" w:tentative="1">
      <w:start w:val="1"/>
      <w:numFmt w:val="bullet"/>
      <w:lvlText w:val=""/>
      <w:lvlJc w:val="left"/>
      <w:pPr>
        <w:ind w:left="2400" w:hanging="480"/>
      </w:pPr>
      <w:rPr>
        <w:rFonts w:ascii="Wingdings" w:hAnsi="Wingdings" w:hint="default"/>
      </w:rPr>
    </w:lvl>
    <w:lvl w:ilvl="5" w:tplc="618E10FC" w:tentative="1">
      <w:start w:val="1"/>
      <w:numFmt w:val="bullet"/>
      <w:lvlText w:val=""/>
      <w:lvlJc w:val="left"/>
      <w:pPr>
        <w:ind w:left="2880" w:hanging="480"/>
      </w:pPr>
      <w:rPr>
        <w:rFonts w:ascii="Wingdings" w:hAnsi="Wingdings" w:hint="default"/>
      </w:rPr>
    </w:lvl>
    <w:lvl w:ilvl="6" w:tplc="00A62BFC" w:tentative="1">
      <w:start w:val="1"/>
      <w:numFmt w:val="bullet"/>
      <w:lvlText w:val=""/>
      <w:lvlJc w:val="left"/>
      <w:pPr>
        <w:ind w:left="3360" w:hanging="480"/>
      </w:pPr>
      <w:rPr>
        <w:rFonts w:ascii="Wingdings" w:hAnsi="Wingdings" w:hint="default"/>
      </w:rPr>
    </w:lvl>
    <w:lvl w:ilvl="7" w:tplc="E500E938" w:tentative="1">
      <w:start w:val="1"/>
      <w:numFmt w:val="bullet"/>
      <w:lvlText w:val=""/>
      <w:lvlJc w:val="left"/>
      <w:pPr>
        <w:ind w:left="3840" w:hanging="480"/>
      </w:pPr>
      <w:rPr>
        <w:rFonts w:ascii="Wingdings" w:hAnsi="Wingdings" w:hint="default"/>
      </w:rPr>
    </w:lvl>
    <w:lvl w:ilvl="8" w:tplc="9CA0304E" w:tentative="1">
      <w:start w:val="1"/>
      <w:numFmt w:val="bullet"/>
      <w:lvlText w:val=""/>
      <w:lvlJc w:val="left"/>
      <w:pPr>
        <w:ind w:left="4320" w:hanging="480"/>
      </w:pPr>
      <w:rPr>
        <w:rFonts w:ascii="Wingdings" w:hAnsi="Wingdings" w:hint="default"/>
      </w:rPr>
    </w:lvl>
  </w:abstractNum>
  <w:num w:numId="1">
    <w:abstractNumId w:val="5"/>
  </w:num>
  <w:num w:numId="2">
    <w:abstractNumId w:val="17"/>
  </w:num>
  <w:num w:numId="3">
    <w:abstractNumId w:val="19"/>
  </w:num>
  <w:num w:numId="4">
    <w:abstractNumId w:val="10"/>
  </w:num>
  <w:num w:numId="5">
    <w:abstractNumId w:val="13"/>
  </w:num>
  <w:num w:numId="6">
    <w:abstractNumId w:val="3"/>
  </w:num>
  <w:num w:numId="7">
    <w:abstractNumId w:val="6"/>
  </w:num>
  <w:num w:numId="8">
    <w:abstractNumId w:val="2"/>
  </w:num>
  <w:num w:numId="9">
    <w:abstractNumId w:val="14"/>
  </w:num>
  <w:num w:numId="10">
    <w:abstractNumId w:val="15"/>
  </w:num>
  <w:num w:numId="11">
    <w:abstractNumId w:val="4"/>
  </w:num>
  <w:num w:numId="12">
    <w:abstractNumId w:val="11"/>
  </w:num>
  <w:num w:numId="13">
    <w:abstractNumId w:val="20"/>
  </w:num>
  <w:num w:numId="14">
    <w:abstractNumId w:val="8"/>
  </w:num>
  <w:num w:numId="15">
    <w:abstractNumId w:val="12"/>
  </w:num>
  <w:num w:numId="16">
    <w:abstractNumId w:val="18"/>
  </w:num>
  <w:num w:numId="17">
    <w:abstractNumId w:val="7"/>
  </w:num>
  <w:num w:numId="18">
    <w:abstractNumId w:val="16"/>
  </w:num>
  <w:num w:numId="19">
    <w:abstractNumId w:val="1"/>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356952"/>
    <w:rsid w:val="00056EF8"/>
    <w:rsid w:val="00064A82"/>
    <w:rsid w:val="00094F77"/>
    <w:rsid w:val="000D7CFB"/>
    <w:rsid w:val="000F6352"/>
    <w:rsid w:val="0011624A"/>
    <w:rsid w:val="00191982"/>
    <w:rsid w:val="002176CC"/>
    <w:rsid w:val="00232AF3"/>
    <w:rsid w:val="0025596A"/>
    <w:rsid w:val="002E3268"/>
    <w:rsid w:val="00356952"/>
    <w:rsid w:val="003940AB"/>
    <w:rsid w:val="003F63C5"/>
    <w:rsid w:val="00442E9B"/>
    <w:rsid w:val="00474360"/>
    <w:rsid w:val="004B60A5"/>
    <w:rsid w:val="00512664"/>
    <w:rsid w:val="0058469B"/>
    <w:rsid w:val="00677053"/>
    <w:rsid w:val="006D764F"/>
    <w:rsid w:val="006E0622"/>
    <w:rsid w:val="00711BF2"/>
    <w:rsid w:val="00760F05"/>
    <w:rsid w:val="00794903"/>
    <w:rsid w:val="007D3693"/>
    <w:rsid w:val="008012DB"/>
    <w:rsid w:val="0082732C"/>
    <w:rsid w:val="00832D2D"/>
    <w:rsid w:val="00872D4A"/>
    <w:rsid w:val="0089329F"/>
    <w:rsid w:val="0091246A"/>
    <w:rsid w:val="009177CA"/>
    <w:rsid w:val="00925D37"/>
    <w:rsid w:val="00987B3F"/>
    <w:rsid w:val="009F294A"/>
    <w:rsid w:val="00A1535D"/>
    <w:rsid w:val="00A83EAA"/>
    <w:rsid w:val="00AA0C64"/>
    <w:rsid w:val="00AF5B9D"/>
    <w:rsid w:val="00B275DB"/>
    <w:rsid w:val="00B85679"/>
    <w:rsid w:val="00BA266E"/>
    <w:rsid w:val="00C0496D"/>
    <w:rsid w:val="00C167EB"/>
    <w:rsid w:val="00C4660E"/>
    <w:rsid w:val="00C55601"/>
    <w:rsid w:val="00C87104"/>
    <w:rsid w:val="00CB68D5"/>
    <w:rsid w:val="00DF429B"/>
    <w:rsid w:val="00E00215"/>
    <w:rsid w:val="00E05C1E"/>
    <w:rsid w:val="00E1004D"/>
    <w:rsid w:val="00E305EB"/>
    <w:rsid w:val="00ED2C0D"/>
    <w:rsid w:val="00F06A77"/>
    <w:rsid w:val="00FA7DA3"/>
    <w:rsid w:val="00FB495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752F1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7C142A"/>
    <w:pPr>
      <w:spacing w:after="160" w:line="259" w:lineRule="auto"/>
    </w:pPr>
    <w:rPr>
      <w:kern w:val="0"/>
      <w:sz w:val="22"/>
      <w:szCs w:val="22"/>
      <w:lang w:val="en-GB"/>
    </w:rPr>
  </w:style>
  <w:style w:type="paragraph" w:styleId="1">
    <w:name w:val="heading 1"/>
    <w:basedOn w:val="a"/>
    <w:next w:val="a"/>
    <w:link w:val="10"/>
    <w:uiPriority w:val="9"/>
    <w:qFormat/>
    <w:rsid w:val="007C142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7C142A"/>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7C142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7C142A"/>
    <w:pPr>
      <w:keepNext/>
      <w:spacing w:before="240" w:after="60"/>
      <w:outlineLvl w:val="3"/>
    </w:pPr>
    <w:rPr>
      <w:b/>
      <w:bCs/>
      <w:sz w:val="28"/>
      <w:szCs w:val="28"/>
    </w:rPr>
  </w:style>
  <w:style w:type="paragraph" w:styleId="5">
    <w:name w:val="heading 5"/>
    <w:basedOn w:val="a"/>
    <w:next w:val="a"/>
    <w:link w:val="50"/>
    <w:uiPriority w:val="9"/>
    <w:unhideWhenUsed/>
    <w:qFormat/>
    <w:rsid w:val="007C142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142A"/>
    <w:rPr>
      <w:rFonts w:asciiTheme="majorHAnsi" w:eastAsiaTheme="majorEastAsia" w:hAnsiTheme="majorHAnsi" w:cstheme="majorBidi"/>
      <w:b/>
      <w:bCs/>
      <w:kern w:val="32"/>
      <w:sz w:val="32"/>
      <w:szCs w:val="32"/>
      <w:lang w:val="en-GB"/>
    </w:rPr>
  </w:style>
  <w:style w:type="character" w:customStyle="1" w:styleId="20">
    <w:name w:val="見出し 2 (文字)"/>
    <w:basedOn w:val="a0"/>
    <w:link w:val="2"/>
    <w:uiPriority w:val="9"/>
    <w:rsid w:val="007C142A"/>
    <w:rPr>
      <w:rFonts w:asciiTheme="majorHAnsi" w:eastAsiaTheme="majorEastAsia" w:hAnsiTheme="majorHAnsi" w:cstheme="majorBidi"/>
      <w:b/>
      <w:bCs/>
      <w:i/>
      <w:iCs/>
      <w:kern w:val="0"/>
      <w:sz w:val="28"/>
      <w:szCs w:val="28"/>
      <w:lang w:val="en-GB"/>
    </w:rPr>
  </w:style>
  <w:style w:type="character" w:customStyle="1" w:styleId="30">
    <w:name w:val="見出し 3 (文字)"/>
    <w:basedOn w:val="a0"/>
    <w:link w:val="3"/>
    <w:uiPriority w:val="9"/>
    <w:rsid w:val="007C142A"/>
    <w:rPr>
      <w:rFonts w:asciiTheme="majorHAnsi" w:eastAsiaTheme="majorEastAsia" w:hAnsiTheme="majorHAnsi" w:cstheme="majorBidi"/>
      <w:b/>
      <w:bCs/>
      <w:kern w:val="0"/>
      <w:sz w:val="26"/>
      <w:szCs w:val="26"/>
      <w:lang w:val="en-GB"/>
    </w:rPr>
  </w:style>
  <w:style w:type="character" w:customStyle="1" w:styleId="40">
    <w:name w:val="見出し 4 (文字)"/>
    <w:basedOn w:val="a0"/>
    <w:link w:val="4"/>
    <w:uiPriority w:val="9"/>
    <w:rsid w:val="007C142A"/>
    <w:rPr>
      <w:b/>
      <w:bCs/>
      <w:kern w:val="0"/>
      <w:sz w:val="28"/>
      <w:szCs w:val="28"/>
      <w:lang w:val="en-GB"/>
    </w:rPr>
  </w:style>
  <w:style w:type="character" w:customStyle="1" w:styleId="50">
    <w:name w:val="見出し 5 (文字)"/>
    <w:basedOn w:val="a0"/>
    <w:link w:val="5"/>
    <w:uiPriority w:val="9"/>
    <w:rsid w:val="007C142A"/>
    <w:rPr>
      <w:rFonts w:asciiTheme="majorHAnsi" w:eastAsiaTheme="majorEastAsia" w:hAnsiTheme="majorHAnsi" w:cstheme="majorBidi"/>
      <w:color w:val="2F5496" w:themeColor="accent1" w:themeShade="BF"/>
      <w:kern w:val="0"/>
      <w:sz w:val="22"/>
      <w:szCs w:val="22"/>
      <w:lang w:val="en-GB"/>
    </w:rPr>
  </w:style>
  <w:style w:type="character" w:styleId="a3">
    <w:name w:val="Hyperlink"/>
    <w:basedOn w:val="a0"/>
    <w:uiPriority w:val="99"/>
    <w:unhideWhenUsed/>
    <w:rsid w:val="007C142A"/>
    <w:rPr>
      <w:color w:val="0563C1" w:themeColor="hyperlink"/>
      <w:u w:val="single"/>
    </w:rPr>
  </w:style>
  <w:style w:type="paragraph" w:styleId="a4">
    <w:name w:val="caption"/>
    <w:basedOn w:val="a"/>
    <w:next w:val="a"/>
    <w:uiPriority w:val="35"/>
    <w:unhideWhenUsed/>
    <w:qFormat/>
    <w:rsid w:val="007C142A"/>
    <w:pPr>
      <w:spacing w:after="200" w:line="240" w:lineRule="auto"/>
    </w:pPr>
    <w:rPr>
      <w:i/>
      <w:iCs/>
      <w:color w:val="44546A" w:themeColor="text2"/>
      <w:sz w:val="18"/>
      <w:szCs w:val="18"/>
    </w:rPr>
  </w:style>
  <w:style w:type="paragraph" w:styleId="a5">
    <w:name w:val="No Spacing"/>
    <w:uiPriority w:val="1"/>
    <w:qFormat/>
    <w:rsid w:val="007C142A"/>
    <w:rPr>
      <w:kern w:val="0"/>
      <w:sz w:val="22"/>
      <w:szCs w:val="22"/>
      <w:lang w:val="en-GB"/>
    </w:rPr>
  </w:style>
  <w:style w:type="table" w:styleId="a6">
    <w:name w:val="Table Grid"/>
    <w:basedOn w:val="a1"/>
    <w:uiPriority w:val="39"/>
    <w:rsid w:val="007C142A"/>
    <w:rPr>
      <w:kern w:val="0"/>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7C142A"/>
    <w:pPr>
      <w:ind w:leftChars="400" w:left="960"/>
    </w:pPr>
  </w:style>
  <w:style w:type="paragraph" w:styleId="a8">
    <w:name w:val="footer"/>
    <w:basedOn w:val="a"/>
    <w:link w:val="a9"/>
    <w:uiPriority w:val="99"/>
    <w:unhideWhenUsed/>
    <w:rsid w:val="007C142A"/>
    <w:pPr>
      <w:tabs>
        <w:tab w:val="center" w:pos="4252"/>
        <w:tab w:val="right" w:pos="8504"/>
      </w:tabs>
      <w:autoSpaceDE w:val="0"/>
      <w:autoSpaceDN w:val="0"/>
      <w:adjustRightInd w:val="0"/>
      <w:snapToGrid w:val="0"/>
      <w:spacing w:after="0" w:line="240" w:lineRule="auto"/>
    </w:pPr>
    <w:rPr>
      <w:rFonts w:ascii="MinionPro-Regular" w:eastAsia="Yu Mincho" w:hAnsi="MinionPro-Regular" w:cs="MinionPro-Regular"/>
      <w:sz w:val="20"/>
      <w:szCs w:val="20"/>
      <w:lang w:val="en-US"/>
    </w:rPr>
  </w:style>
  <w:style w:type="character" w:customStyle="1" w:styleId="a9">
    <w:name w:val="フッター (文字)"/>
    <w:basedOn w:val="a0"/>
    <w:link w:val="a8"/>
    <w:uiPriority w:val="99"/>
    <w:rsid w:val="007C142A"/>
    <w:rPr>
      <w:rFonts w:ascii="MinionPro-Regular" w:eastAsia="Yu Mincho" w:hAnsi="MinionPro-Regular" w:cs="MinionPro-Regular"/>
      <w:kern w:val="0"/>
      <w:sz w:val="20"/>
      <w:szCs w:val="20"/>
    </w:rPr>
  </w:style>
  <w:style w:type="paragraph" w:styleId="aa">
    <w:name w:val="Document Map"/>
    <w:basedOn w:val="a"/>
    <w:link w:val="ab"/>
    <w:uiPriority w:val="99"/>
    <w:semiHidden/>
    <w:unhideWhenUsed/>
    <w:rsid w:val="007C142A"/>
    <w:rPr>
      <w:rFonts w:ascii="MS Mincho" w:eastAsia="MS Mincho"/>
      <w:sz w:val="24"/>
      <w:szCs w:val="24"/>
    </w:rPr>
  </w:style>
  <w:style w:type="character" w:customStyle="1" w:styleId="ab">
    <w:name w:val="見出しマップ (文字)"/>
    <w:basedOn w:val="a0"/>
    <w:link w:val="aa"/>
    <w:uiPriority w:val="99"/>
    <w:semiHidden/>
    <w:rsid w:val="007C142A"/>
    <w:rPr>
      <w:rFonts w:ascii="MS Mincho" w:eastAsia="MS Mincho"/>
      <w:kern w:val="0"/>
      <w:lang w:val="en-GB"/>
    </w:rPr>
  </w:style>
  <w:style w:type="paragraph" w:customStyle="1" w:styleId="EndNoteBibliographyTitle">
    <w:name w:val="EndNote Bibliography Title"/>
    <w:basedOn w:val="a"/>
    <w:rsid w:val="007C142A"/>
    <w:pPr>
      <w:spacing w:after="0"/>
      <w:jc w:val="center"/>
    </w:pPr>
    <w:rPr>
      <w:rFonts w:ascii="Yu Mincho" w:eastAsia="Yu Mincho" w:hAnsi="Yu Mincho"/>
    </w:rPr>
  </w:style>
  <w:style w:type="paragraph" w:customStyle="1" w:styleId="EndNoteBibliography">
    <w:name w:val="EndNote Bibliography"/>
    <w:basedOn w:val="a"/>
    <w:rsid w:val="007C142A"/>
    <w:pPr>
      <w:spacing w:line="240" w:lineRule="auto"/>
    </w:pPr>
    <w:rPr>
      <w:rFonts w:ascii="Yu Mincho" w:eastAsia="Yu Mincho" w:hAnsi="Yu Mincho"/>
    </w:rPr>
  </w:style>
  <w:style w:type="character" w:styleId="ac">
    <w:name w:val="annotation reference"/>
    <w:basedOn w:val="a0"/>
    <w:uiPriority w:val="99"/>
    <w:semiHidden/>
    <w:unhideWhenUsed/>
    <w:rsid w:val="007C142A"/>
    <w:rPr>
      <w:sz w:val="18"/>
      <w:szCs w:val="18"/>
    </w:rPr>
  </w:style>
  <w:style w:type="paragraph" w:styleId="ad">
    <w:name w:val="annotation text"/>
    <w:basedOn w:val="a"/>
    <w:link w:val="ae"/>
    <w:uiPriority w:val="99"/>
    <w:semiHidden/>
    <w:unhideWhenUsed/>
    <w:rsid w:val="007C142A"/>
    <w:pPr>
      <w:spacing w:line="240" w:lineRule="auto"/>
    </w:pPr>
    <w:rPr>
      <w:sz w:val="24"/>
      <w:szCs w:val="24"/>
    </w:rPr>
  </w:style>
  <w:style w:type="character" w:customStyle="1" w:styleId="ae">
    <w:name w:val="コメント文字列 (文字)"/>
    <w:basedOn w:val="a0"/>
    <w:link w:val="ad"/>
    <w:uiPriority w:val="99"/>
    <w:semiHidden/>
    <w:rsid w:val="007C142A"/>
    <w:rPr>
      <w:kern w:val="0"/>
      <w:lang w:val="en-GB"/>
    </w:rPr>
  </w:style>
  <w:style w:type="paragraph" w:styleId="af">
    <w:name w:val="annotation subject"/>
    <w:basedOn w:val="ad"/>
    <w:next w:val="ad"/>
    <w:link w:val="af0"/>
    <w:uiPriority w:val="99"/>
    <w:semiHidden/>
    <w:unhideWhenUsed/>
    <w:rsid w:val="007C142A"/>
    <w:rPr>
      <w:b/>
      <w:bCs/>
      <w:sz w:val="20"/>
      <w:szCs w:val="20"/>
    </w:rPr>
  </w:style>
  <w:style w:type="character" w:customStyle="1" w:styleId="af0">
    <w:name w:val="コメント内容 (文字)"/>
    <w:basedOn w:val="ae"/>
    <w:link w:val="af"/>
    <w:uiPriority w:val="99"/>
    <w:semiHidden/>
    <w:rsid w:val="007C142A"/>
    <w:rPr>
      <w:b/>
      <w:bCs/>
      <w:kern w:val="0"/>
      <w:sz w:val="20"/>
      <w:szCs w:val="20"/>
      <w:lang w:val="en-GB"/>
    </w:rPr>
  </w:style>
  <w:style w:type="paragraph" w:styleId="af1">
    <w:name w:val="Balloon Text"/>
    <w:basedOn w:val="a"/>
    <w:link w:val="af2"/>
    <w:uiPriority w:val="99"/>
    <w:semiHidden/>
    <w:unhideWhenUsed/>
    <w:rsid w:val="007C142A"/>
    <w:pPr>
      <w:spacing w:after="0" w:line="240" w:lineRule="auto"/>
    </w:pPr>
    <w:rPr>
      <w:rFonts w:ascii="Times New Roman" w:hAnsi="Times New Roman" w:cs="Times New Roman"/>
      <w:sz w:val="18"/>
      <w:szCs w:val="18"/>
    </w:rPr>
  </w:style>
  <w:style w:type="character" w:customStyle="1" w:styleId="af2">
    <w:name w:val="吹き出し (文字)"/>
    <w:basedOn w:val="a0"/>
    <w:link w:val="af1"/>
    <w:uiPriority w:val="99"/>
    <w:semiHidden/>
    <w:rsid w:val="007C142A"/>
    <w:rPr>
      <w:rFonts w:ascii="Times New Roman" w:hAnsi="Times New Roman" w:cs="Times New Roman"/>
      <w:kern w:val="0"/>
      <w:sz w:val="18"/>
      <w:szCs w:val="18"/>
      <w:lang w:val="en-GB"/>
    </w:rPr>
  </w:style>
  <w:style w:type="character" w:styleId="af3">
    <w:name w:val="FollowedHyperlink"/>
    <w:basedOn w:val="a0"/>
    <w:uiPriority w:val="99"/>
    <w:semiHidden/>
    <w:unhideWhenUsed/>
    <w:rsid w:val="007C142A"/>
    <w:rPr>
      <w:color w:val="954F72" w:themeColor="followedHyperlink"/>
      <w:u w:val="single"/>
    </w:rPr>
  </w:style>
  <w:style w:type="paragraph" w:styleId="af4">
    <w:name w:val="Title"/>
    <w:basedOn w:val="a"/>
    <w:next w:val="a"/>
    <w:link w:val="af5"/>
    <w:uiPriority w:val="10"/>
    <w:qFormat/>
    <w:rsid w:val="007C142A"/>
    <w:pPr>
      <w:spacing w:before="240" w:after="120"/>
      <w:jc w:val="center"/>
      <w:outlineLvl w:val="0"/>
    </w:pPr>
    <w:rPr>
      <w:rFonts w:asciiTheme="majorHAnsi" w:eastAsia="MS Gothic" w:hAnsiTheme="majorHAnsi" w:cstheme="majorBidi"/>
      <w:sz w:val="32"/>
      <w:szCs w:val="32"/>
    </w:rPr>
  </w:style>
  <w:style w:type="character" w:customStyle="1" w:styleId="af5">
    <w:name w:val="表題 (文字)"/>
    <w:basedOn w:val="a0"/>
    <w:link w:val="af4"/>
    <w:uiPriority w:val="10"/>
    <w:rsid w:val="007C142A"/>
    <w:rPr>
      <w:rFonts w:asciiTheme="majorHAnsi" w:eastAsia="MS Gothic" w:hAnsiTheme="majorHAnsi" w:cstheme="majorBidi"/>
      <w:kern w:val="0"/>
      <w:sz w:val="32"/>
      <w:szCs w:val="32"/>
      <w:lang w:val="en-GB"/>
    </w:rPr>
  </w:style>
  <w:style w:type="paragraph" w:styleId="af6">
    <w:name w:val="Revision"/>
    <w:hidden/>
    <w:uiPriority w:val="99"/>
    <w:semiHidden/>
    <w:rsid w:val="007C142A"/>
    <w:rPr>
      <w:kern w:val="0"/>
      <w:sz w:val="22"/>
      <w:szCs w:val="22"/>
      <w:lang w:val="en-GB"/>
    </w:rPr>
  </w:style>
  <w:style w:type="paragraph" w:styleId="Web">
    <w:name w:val="Normal (Web)"/>
    <w:basedOn w:val="a"/>
    <w:uiPriority w:val="99"/>
    <w:unhideWhenUsed/>
    <w:rsid w:val="007C142A"/>
    <w:pPr>
      <w:spacing w:before="100" w:beforeAutospacing="1" w:after="100" w:afterAutospacing="1" w:line="240" w:lineRule="auto"/>
    </w:pPr>
    <w:rPr>
      <w:rFonts w:ascii="Times" w:hAnsi="Times" w:cs="Times New Roman"/>
      <w:sz w:val="20"/>
      <w:szCs w:val="20"/>
      <w:lang w:eastAsia="en-US"/>
    </w:rPr>
  </w:style>
  <w:style w:type="paragraph" w:customStyle="1" w:styleId="p1">
    <w:name w:val="p1"/>
    <w:basedOn w:val="a"/>
    <w:rsid w:val="007C142A"/>
    <w:pPr>
      <w:spacing w:after="0" w:line="240" w:lineRule="auto"/>
    </w:pPr>
    <w:rPr>
      <w:rFonts w:ascii="Times" w:hAnsi="Times" w:cs="Times New Roman"/>
      <w:color w:val="000000"/>
      <w:sz w:val="15"/>
      <w:szCs w:val="15"/>
      <w:lang w:val="en-US"/>
    </w:rPr>
  </w:style>
  <w:style w:type="character" w:customStyle="1" w:styleId="s1">
    <w:name w:val="s1"/>
    <w:basedOn w:val="a0"/>
    <w:rsid w:val="007C142A"/>
  </w:style>
  <w:style w:type="character" w:customStyle="1" w:styleId="11">
    <w:name w:val="メンション1"/>
    <w:basedOn w:val="a0"/>
    <w:uiPriority w:val="99"/>
    <w:semiHidden/>
    <w:unhideWhenUsed/>
    <w:rsid w:val="007C142A"/>
    <w:rPr>
      <w:color w:val="2B579A"/>
      <w:shd w:val="clear" w:color="auto" w:fill="E6E6E6"/>
    </w:rPr>
  </w:style>
  <w:style w:type="paragraph" w:styleId="af7">
    <w:name w:val="header"/>
    <w:basedOn w:val="a"/>
    <w:link w:val="af8"/>
    <w:uiPriority w:val="99"/>
    <w:unhideWhenUsed/>
    <w:rsid w:val="007C142A"/>
    <w:pPr>
      <w:tabs>
        <w:tab w:val="center" w:pos="4252"/>
        <w:tab w:val="right" w:pos="8504"/>
      </w:tabs>
      <w:snapToGrid w:val="0"/>
    </w:pPr>
  </w:style>
  <w:style w:type="character" w:customStyle="1" w:styleId="af8">
    <w:name w:val="ヘッダー (文字)"/>
    <w:basedOn w:val="a0"/>
    <w:link w:val="af7"/>
    <w:uiPriority w:val="99"/>
    <w:rsid w:val="007C142A"/>
    <w:rPr>
      <w:kern w:val="0"/>
      <w:sz w:val="22"/>
      <w:szCs w:val="22"/>
      <w:lang w:val="en-GB"/>
    </w:rPr>
  </w:style>
  <w:style w:type="character" w:styleId="af9">
    <w:name w:val="page number"/>
    <w:basedOn w:val="a0"/>
    <w:uiPriority w:val="99"/>
    <w:semiHidden/>
    <w:unhideWhenUsed/>
    <w:rsid w:val="007C142A"/>
  </w:style>
  <w:style w:type="paragraph" w:styleId="afa">
    <w:name w:val="endnote text"/>
    <w:basedOn w:val="a"/>
    <w:link w:val="afb"/>
    <w:uiPriority w:val="99"/>
    <w:unhideWhenUsed/>
    <w:rsid w:val="007C142A"/>
    <w:pPr>
      <w:snapToGrid w:val="0"/>
    </w:pPr>
  </w:style>
  <w:style w:type="character" w:customStyle="1" w:styleId="afb">
    <w:name w:val="文末脚注文字列 (文字)"/>
    <w:basedOn w:val="a0"/>
    <w:link w:val="afa"/>
    <w:uiPriority w:val="99"/>
    <w:rsid w:val="007C142A"/>
    <w:rPr>
      <w:kern w:val="0"/>
      <w:sz w:val="22"/>
      <w:szCs w:val="22"/>
      <w:lang w:val="en-GB"/>
    </w:rPr>
  </w:style>
  <w:style w:type="character" w:styleId="afc">
    <w:name w:val="endnote reference"/>
    <w:basedOn w:val="a0"/>
    <w:uiPriority w:val="99"/>
    <w:unhideWhenUsed/>
    <w:rsid w:val="007C142A"/>
    <w:rPr>
      <w:vertAlign w:val="superscript"/>
    </w:rPr>
  </w:style>
  <w:style w:type="paragraph" w:styleId="afd">
    <w:name w:val="footnote text"/>
    <w:basedOn w:val="a"/>
    <w:link w:val="afe"/>
    <w:uiPriority w:val="99"/>
    <w:unhideWhenUsed/>
    <w:rsid w:val="007C142A"/>
    <w:pPr>
      <w:snapToGrid w:val="0"/>
    </w:pPr>
  </w:style>
  <w:style w:type="character" w:customStyle="1" w:styleId="afe">
    <w:name w:val="脚注文字列 (文字)"/>
    <w:basedOn w:val="a0"/>
    <w:link w:val="afd"/>
    <w:uiPriority w:val="99"/>
    <w:rsid w:val="007C142A"/>
    <w:rPr>
      <w:kern w:val="0"/>
      <w:sz w:val="22"/>
      <w:szCs w:val="22"/>
      <w:lang w:val="en-GB"/>
    </w:rPr>
  </w:style>
  <w:style w:type="character" w:styleId="aff">
    <w:name w:val="footnote reference"/>
    <w:basedOn w:val="a0"/>
    <w:uiPriority w:val="99"/>
    <w:unhideWhenUsed/>
    <w:rsid w:val="007C142A"/>
    <w:rPr>
      <w:vertAlign w:val="superscript"/>
    </w:rPr>
  </w:style>
  <w:style w:type="paragraph" w:customStyle="1" w:styleId="m-1227072992150253683m-8632831346622138485xm-7222380435512045665xmsonormal">
    <w:name w:val="m_-1227072992150253683m_-8632831346622138485x_m_-7222380435512045665x_msonormal"/>
    <w:basedOn w:val="a"/>
    <w:rsid w:val="007C142A"/>
    <w:pPr>
      <w:spacing w:before="100" w:beforeAutospacing="1" w:after="100" w:afterAutospacing="1" w:line="240" w:lineRule="auto"/>
    </w:pPr>
    <w:rPr>
      <w:rFonts w:ascii="Times New Roman" w:hAnsi="Times New Roman" w:cs="Times New Roman"/>
      <w:sz w:val="24"/>
      <w:szCs w:val="24"/>
      <w:lang w:val="en-US"/>
    </w:rPr>
  </w:style>
  <w:style w:type="character" w:customStyle="1" w:styleId="il">
    <w:name w:val="il"/>
    <w:basedOn w:val="a0"/>
    <w:rsid w:val="007C1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76737">
      <w:bodyDiv w:val="1"/>
      <w:marLeft w:val="0"/>
      <w:marRight w:val="0"/>
      <w:marTop w:val="0"/>
      <w:marBottom w:val="0"/>
      <w:divBdr>
        <w:top w:val="none" w:sz="0" w:space="0" w:color="auto"/>
        <w:left w:val="none" w:sz="0" w:space="0" w:color="auto"/>
        <w:bottom w:val="none" w:sz="0" w:space="0" w:color="auto"/>
        <w:right w:val="none" w:sz="0" w:space="0" w:color="auto"/>
      </w:divBdr>
    </w:div>
    <w:div w:id="679552001">
      <w:bodyDiv w:val="1"/>
      <w:marLeft w:val="0"/>
      <w:marRight w:val="0"/>
      <w:marTop w:val="0"/>
      <w:marBottom w:val="0"/>
      <w:divBdr>
        <w:top w:val="none" w:sz="0" w:space="0" w:color="auto"/>
        <w:left w:val="none" w:sz="0" w:space="0" w:color="auto"/>
        <w:bottom w:val="none" w:sz="0" w:space="0" w:color="auto"/>
        <w:right w:val="none" w:sz="0" w:space="0" w:color="auto"/>
      </w:divBdr>
    </w:div>
    <w:div w:id="1594894407">
      <w:bodyDiv w:val="1"/>
      <w:marLeft w:val="0"/>
      <w:marRight w:val="0"/>
      <w:marTop w:val="0"/>
      <w:marBottom w:val="0"/>
      <w:divBdr>
        <w:top w:val="none" w:sz="0" w:space="0" w:color="auto"/>
        <w:left w:val="none" w:sz="0" w:space="0" w:color="auto"/>
        <w:bottom w:val="none" w:sz="0" w:space="0" w:color="auto"/>
        <w:right w:val="none" w:sz="0" w:space="0" w:color="auto"/>
      </w:divBdr>
    </w:div>
    <w:div w:id="2046565919">
      <w:bodyDiv w:val="1"/>
      <w:marLeft w:val="0"/>
      <w:marRight w:val="0"/>
      <w:marTop w:val="0"/>
      <w:marBottom w:val="0"/>
      <w:divBdr>
        <w:top w:val="none" w:sz="0" w:space="0" w:color="auto"/>
        <w:left w:val="none" w:sz="0" w:space="0" w:color="auto"/>
        <w:bottom w:val="none" w:sz="0" w:space="0" w:color="auto"/>
        <w:right w:val="none" w:sz="0" w:space="0" w:color="auto"/>
      </w:divBdr>
    </w:div>
    <w:div w:id="21041782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ext.go.jp/component/a_menu/education/micro_detail/__icsFiles/afieldfile/2011/01/05/1234912_010_1.pdf" TargetMode="External"/><Relationship Id="rId12" Type="http://schemas.openxmlformats.org/officeDocument/2006/relationships/hyperlink" Target="http://www.mext.go.jp/component/a_menu/education/micro_detail/__icsFiles/afieldfle/2009/06/16/1234931_012.pdf"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http://www.laurenceanthony.net/"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09FDDB2-8949-C141-860D-FFF7ECE9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24</Pages>
  <Words>8302</Words>
  <Characters>47326</Characters>
  <Application>Microsoft Macintosh Word</Application>
  <DocSecurity>0</DocSecurity>
  <Lines>394</Lines>
  <Paragraphs>111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Kitagawa Julian</dc:creator>
  <cp:lastModifiedBy>Julian Kitagawa</cp:lastModifiedBy>
  <cp:revision>22</cp:revision>
  <cp:lastPrinted>2018-05-23T08:01:00Z</cp:lastPrinted>
  <dcterms:created xsi:type="dcterms:W3CDTF">2018-02-21T09:34:00Z</dcterms:created>
  <dcterms:modified xsi:type="dcterms:W3CDTF">2018-05-23T08:02:00Z</dcterms:modified>
</cp:coreProperties>
</file>