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4C6E98" w14:textId="77777777" w:rsidR="003C62B7" w:rsidRDefault="003C62B7" w:rsidP="003C62B7">
      <w:pPr>
        <w:spacing w:after="120" w:line="24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Figure</w:t>
      </w:r>
      <w:r w:rsidRPr="00A2620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S1</w:t>
      </w:r>
      <w:r w:rsidRPr="00A2620B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Circos</w:t>
      </w:r>
      <w:proofErr w:type="spellEnd"/>
      <w:r>
        <w:rPr>
          <w:sz w:val="24"/>
          <w:szCs w:val="24"/>
        </w:rPr>
        <w:t xml:space="preserve"> plots showing representative annotation of </w:t>
      </w:r>
      <w:proofErr w:type="spellStart"/>
      <w:r>
        <w:rPr>
          <w:sz w:val="24"/>
          <w:szCs w:val="24"/>
        </w:rPr>
        <w:t>mtDNA</w:t>
      </w:r>
      <w:proofErr w:type="spellEnd"/>
      <w:r>
        <w:rPr>
          <w:sz w:val="24"/>
          <w:szCs w:val="24"/>
        </w:rPr>
        <w:t xml:space="preserve"> for both </w:t>
      </w:r>
      <w:r w:rsidRPr="00484869">
        <w:rPr>
          <w:i/>
          <w:iCs/>
          <w:sz w:val="24"/>
          <w:szCs w:val="24"/>
        </w:rPr>
        <w:t xml:space="preserve">C. </w:t>
      </w:r>
      <w:proofErr w:type="spellStart"/>
      <w:r w:rsidRPr="00484869">
        <w:rPr>
          <w:i/>
          <w:iCs/>
          <w:sz w:val="24"/>
          <w:szCs w:val="24"/>
        </w:rPr>
        <w:t>nemoralis</w:t>
      </w:r>
      <w:proofErr w:type="spellEnd"/>
      <w:r>
        <w:rPr>
          <w:sz w:val="24"/>
          <w:szCs w:val="24"/>
        </w:rPr>
        <w:t xml:space="preserve"> (top) and </w:t>
      </w:r>
      <w:r w:rsidRPr="00484869">
        <w:rPr>
          <w:i/>
          <w:iCs/>
          <w:sz w:val="24"/>
          <w:szCs w:val="24"/>
        </w:rPr>
        <w:t>C. hortensis</w:t>
      </w:r>
      <w:r>
        <w:rPr>
          <w:sz w:val="24"/>
          <w:szCs w:val="24"/>
        </w:rPr>
        <w:t xml:space="preserve"> (bottom), also showing GC content (inner track, red line represents 50%) and read depth (middle track). The </w:t>
      </w:r>
      <w:r w:rsidRPr="00484869">
        <w:rPr>
          <w:i/>
          <w:iCs/>
          <w:sz w:val="24"/>
          <w:szCs w:val="24"/>
        </w:rPr>
        <w:t xml:space="preserve">C. </w:t>
      </w:r>
      <w:proofErr w:type="spellStart"/>
      <w:r w:rsidRPr="00484869">
        <w:rPr>
          <w:i/>
          <w:iCs/>
          <w:sz w:val="24"/>
          <w:szCs w:val="24"/>
        </w:rPr>
        <w:t>nemoralis</w:t>
      </w:r>
      <w:proofErr w:type="spellEnd"/>
      <w:r>
        <w:rPr>
          <w:sz w:val="24"/>
          <w:szCs w:val="24"/>
        </w:rPr>
        <w:t xml:space="preserve"> assembly has a duplicated tRNA-Val region, though the depth of sequence reads indicates further repeats. The </w:t>
      </w:r>
      <w:r w:rsidRPr="004B4196">
        <w:rPr>
          <w:i/>
          <w:iCs/>
          <w:sz w:val="24"/>
          <w:szCs w:val="24"/>
        </w:rPr>
        <w:t xml:space="preserve">C. </w:t>
      </w:r>
      <w:r>
        <w:rPr>
          <w:i/>
          <w:iCs/>
          <w:sz w:val="24"/>
          <w:szCs w:val="24"/>
        </w:rPr>
        <w:t>hortensis</w:t>
      </w:r>
      <w:r>
        <w:rPr>
          <w:sz w:val="24"/>
          <w:szCs w:val="24"/>
        </w:rPr>
        <w:t xml:space="preserve"> assembly has a single copy of the tRNA-</w:t>
      </w:r>
      <w:proofErr w:type="spellStart"/>
      <w:r>
        <w:rPr>
          <w:sz w:val="24"/>
          <w:szCs w:val="24"/>
        </w:rPr>
        <w:t>thr</w:t>
      </w:r>
      <w:proofErr w:type="spellEnd"/>
      <w:r>
        <w:rPr>
          <w:sz w:val="24"/>
          <w:szCs w:val="24"/>
        </w:rPr>
        <w:t xml:space="preserve"> region, though the depth of sequence reads indicates both tRNA-</w:t>
      </w:r>
      <w:proofErr w:type="spellStart"/>
      <w:r>
        <w:rPr>
          <w:sz w:val="24"/>
          <w:szCs w:val="24"/>
        </w:rPr>
        <w:t>thr</w:t>
      </w:r>
      <w:proofErr w:type="spellEnd"/>
      <w:r>
        <w:rPr>
          <w:sz w:val="24"/>
          <w:szCs w:val="24"/>
        </w:rPr>
        <w:t xml:space="preserve"> and </w:t>
      </w:r>
      <w:r>
        <w:rPr>
          <w:i/>
          <w:iCs/>
          <w:sz w:val="24"/>
          <w:szCs w:val="24"/>
        </w:rPr>
        <w:t>COX3</w:t>
      </w:r>
      <w:r>
        <w:rPr>
          <w:sz w:val="24"/>
          <w:szCs w:val="24"/>
        </w:rPr>
        <w:t xml:space="preserve"> are likely repeated.  </w:t>
      </w:r>
    </w:p>
    <w:p w14:paraId="5033F528" w14:textId="77777777" w:rsidR="0099417D" w:rsidRDefault="0099417D" w:rsidP="003C62B7">
      <w:pPr>
        <w:spacing w:after="120" w:line="240" w:lineRule="auto"/>
        <w:jc w:val="both"/>
        <w:rPr>
          <w:sz w:val="24"/>
          <w:szCs w:val="24"/>
        </w:rPr>
      </w:pPr>
    </w:p>
    <w:p w14:paraId="5DDDB59A" w14:textId="77777777" w:rsidR="0099417D" w:rsidRDefault="0099417D" w:rsidP="003C62B7">
      <w:pPr>
        <w:spacing w:after="120" w:line="240" w:lineRule="auto"/>
        <w:jc w:val="both"/>
        <w:rPr>
          <w:sz w:val="24"/>
          <w:szCs w:val="24"/>
        </w:rPr>
      </w:pPr>
    </w:p>
    <w:p w14:paraId="203B85E7" w14:textId="77777777" w:rsidR="003C62B7" w:rsidRDefault="003C62B7" w:rsidP="003C62B7">
      <w:pPr>
        <w:spacing w:after="12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F30D830" wp14:editId="4842DE2F">
            <wp:extent cx="4831256" cy="9571990"/>
            <wp:effectExtent l="0" t="0" r="7620" b="0"/>
            <wp:docPr id="190855642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56424" name="Picture 1" descr="A screenshot of a computer scree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878" cy="96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881B0" w14:textId="77777777" w:rsidR="003C62B7" w:rsidRDefault="003C62B7" w:rsidP="003C62B7">
      <w:pPr>
        <w:spacing w:after="120" w:line="240" w:lineRule="auto"/>
        <w:jc w:val="both"/>
        <w:rPr>
          <w:b/>
          <w:bCs/>
          <w:sz w:val="24"/>
          <w:szCs w:val="24"/>
        </w:rPr>
        <w:sectPr w:rsidR="003C62B7" w:rsidSect="0099417D"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47742876" w14:textId="77777777" w:rsidR="003C62B7" w:rsidRDefault="003C62B7" w:rsidP="003C62B7">
      <w:pPr>
        <w:spacing w:after="120" w:line="240" w:lineRule="auto"/>
        <w:jc w:val="both"/>
        <w:rPr>
          <w:sz w:val="24"/>
          <w:szCs w:val="24"/>
        </w:rPr>
      </w:pPr>
      <w:r w:rsidRPr="00F753E9">
        <w:rPr>
          <w:b/>
          <w:bCs/>
          <w:sz w:val="24"/>
          <w:szCs w:val="24"/>
        </w:rPr>
        <w:lastRenderedPageBreak/>
        <w:t xml:space="preserve">Figure </w:t>
      </w:r>
      <w:r>
        <w:rPr>
          <w:b/>
          <w:bCs/>
          <w:sz w:val="24"/>
          <w:szCs w:val="24"/>
        </w:rPr>
        <w:t>S2</w:t>
      </w:r>
      <w:r w:rsidRPr="00F753E9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</w:t>
      </w:r>
      <w:r w:rsidRPr="00A54407">
        <w:rPr>
          <w:sz w:val="24"/>
          <w:szCs w:val="24"/>
        </w:rPr>
        <w:t>The</w:t>
      </w:r>
      <w:r>
        <w:rPr>
          <w:b/>
          <w:bCs/>
          <w:sz w:val="24"/>
          <w:szCs w:val="24"/>
        </w:rPr>
        <w:t xml:space="preserve"> </w:t>
      </w:r>
      <w:proofErr w:type="spellStart"/>
      <w:r w:rsidRPr="002E14F4">
        <w:rPr>
          <w:sz w:val="24"/>
          <w:szCs w:val="24"/>
        </w:rPr>
        <w:t>mtDNA</w:t>
      </w:r>
      <w:proofErr w:type="spellEnd"/>
      <w:r w:rsidRPr="002E14F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to nuclear genome </w:t>
      </w:r>
      <w:r w:rsidRPr="002E14F4">
        <w:rPr>
          <w:sz w:val="24"/>
          <w:szCs w:val="24"/>
        </w:rPr>
        <w:t xml:space="preserve">copy number </w:t>
      </w:r>
      <w:r>
        <w:rPr>
          <w:sz w:val="24"/>
          <w:szCs w:val="24"/>
        </w:rPr>
        <w:t xml:space="preserve">ratio </w:t>
      </w:r>
      <w:r w:rsidRPr="002E14F4">
        <w:rPr>
          <w:sz w:val="24"/>
          <w:szCs w:val="24"/>
        </w:rPr>
        <w:t xml:space="preserve">versus </w:t>
      </w:r>
      <w:r>
        <w:rPr>
          <w:sz w:val="24"/>
          <w:szCs w:val="24"/>
        </w:rPr>
        <w:t xml:space="preserve">number of </w:t>
      </w:r>
      <w:proofErr w:type="spellStart"/>
      <w:r>
        <w:rPr>
          <w:sz w:val="24"/>
          <w:szCs w:val="24"/>
        </w:rPr>
        <w:t>heteroplasmic</w:t>
      </w:r>
      <w:proofErr w:type="spellEnd"/>
      <w:r>
        <w:rPr>
          <w:sz w:val="24"/>
          <w:szCs w:val="24"/>
        </w:rPr>
        <w:t xml:space="preserve"> sites (using bam-</w:t>
      </w:r>
      <w:proofErr w:type="spellStart"/>
      <w:r>
        <w:rPr>
          <w:sz w:val="24"/>
          <w:szCs w:val="24"/>
        </w:rPr>
        <w:t>readcount</w:t>
      </w:r>
      <w:proofErr w:type="spellEnd"/>
      <w:r>
        <w:rPr>
          <w:sz w:val="24"/>
          <w:szCs w:val="24"/>
        </w:rPr>
        <w:t xml:space="preserve">, 0.05% filter) using individuals from a) the </w:t>
      </w:r>
      <w:r w:rsidRPr="00EE493C">
        <w:rPr>
          <w:i/>
          <w:iCs/>
          <w:sz w:val="24"/>
          <w:szCs w:val="24"/>
        </w:rPr>
        <w:t xml:space="preserve">C. </w:t>
      </w:r>
      <w:proofErr w:type="spellStart"/>
      <w:r w:rsidRPr="00EE493C">
        <w:rPr>
          <w:i/>
          <w:iCs/>
          <w:sz w:val="24"/>
          <w:szCs w:val="24"/>
        </w:rPr>
        <w:t>nemoralis</w:t>
      </w:r>
      <w:proofErr w:type="spellEnd"/>
      <w:r>
        <w:rPr>
          <w:sz w:val="24"/>
          <w:szCs w:val="24"/>
        </w:rPr>
        <w:t xml:space="preserve"> matriline b) wild </w:t>
      </w:r>
      <w:r w:rsidRPr="00EE493C">
        <w:rPr>
          <w:i/>
          <w:iCs/>
          <w:sz w:val="24"/>
          <w:szCs w:val="24"/>
        </w:rPr>
        <w:t xml:space="preserve">C. </w:t>
      </w:r>
      <w:proofErr w:type="spellStart"/>
      <w:r w:rsidRPr="00EE493C">
        <w:rPr>
          <w:i/>
          <w:iCs/>
          <w:sz w:val="24"/>
          <w:szCs w:val="24"/>
        </w:rPr>
        <w:t>nemoralis</w:t>
      </w:r>
      <w:proofErr w:type="spellEnd"/>
      <w:r w:rsidRPr="00EE493C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and </w:t>
      </w:r>
      <w:r w:rsidRPr="002E14F4">
        <w:rPr>
          <w:sz w:val="24"/>
          <w:szCs w:val="24"/>
        </w:rPr>
        <w:t xml:space="preserve">c) </w:t>
      </w:r>
      <w:r>
        <w:rPr>
          <w:sz w:val="24"/>
          <w:szCs w:val="24"/>
        </w:rPr>
        <w:t xml:space="preserve">wild </w:t>
      </w:r>
      <w:r w:rsidRPr="00EE493C">
        <w:rPr>
          <w:i/>
          <w:iCs/>
          <w:sz w:val="24"/>
          <w:szCs w:val="24"/>
        </w:rPr>
        <w:t>C. hortensis</w:t>
      </w:r>
      <w:r>
        <w:rPr>
          <w:sz w:val="24"/>
          <w:szCs w:val="24"/>
        </w:rPr>
        <w:t xml:space="preserve">. </w:t>
      </w:r>
    </w:p>
    <w:p w14:paraId="495B071C" w14:textId="77777777" w:rsidR="0099417D" w:rsidRDefault="0099417D" w:rsidP="003C62B7">
      <w:pPr>
        <w:spacing w:after="120" w:line="240" w:lineRule="auto"/>
        <w:jc w:val="both"/>
        <w:rPr>
          <w:sz w:val="24"/>
          <w:szCs w:val="24"/>
        </w:rPr>
      </w:pPr>
    </w:p>
    <w:p w14:paraId="2A1B5151" w14:textId="4E410385" w:rsidR="00E23DD9" w:rsidRDefault="003C62B7" w:rsidP="003C62B7"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2F37D373" wp14:editId="1AC4848D">
            <wp:extent cx="8905875" cy="6463849"/>
            <wp:effectExtent l="0" t="0" r="0" b="0"/>
            <wp:docPr id="718291833" name="Picture 6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291833" name="Picture 6" descr="A screenshot of a computer scre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644" cy="64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DD9" w:rsidSect="0099417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2B7"/>
    <w:rsid w:val="003C62B7"/>
    <w:rsid w:val="006A5398"/>
    <w:rsid w:val="0099417D"/>
    <w:rsid w:val="00E23DD9"/>
    <w:rsid w:val="00F3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BA25A"/>
  <w15:chartTrackingRefBased/>
  <w15:docId w15:val="{B6DBF5D7-1823-4923-94FF-2C302DB65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62B7"/>
    <w:rPr>
      <w:rFonts w:ascii="Verdana" w:hAnsi="Verdana"/>
      <w:kern w:val="0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62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62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62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62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62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62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62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62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62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62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62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62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62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62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62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62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62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62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62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62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62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62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62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62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62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62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62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62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62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109</Words>
  <Characters>627</Characters>
  <Application>Microsoft Office Word</Application>
  <DocSecurity>0</DocSecurity>
  <Lines>5</Lines>
  <Paragraphs>1</Paragraphs>
  <ScaleCrop>false</ScaleCrop>
  <Company>University of Nottingham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Angus Davison (staff)</dc:creator>
  <cp:keywords/>
  <dc:description/>
  <cp:lastModifiedBy>Angus Davison (staff)</cp:lastModifiedBy>
  <cp:revision>2</cp:revision>
  <dcterms:created xsi:type="dcterms:W3CDTF">2024-05-24T15:50:00Z</dcterms:created>
  <dcterms:modified xsi:type="dcterms:W3CDTF">2024-05-24T15:54:00Z</dcterms:modified>
</cp:coreProperties>
</file>