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7CD5D" w14:textId="0389EF83" w:rsidR="009D4DCD" w:rsidRPr="007E71B2" w:rsidRDefault="007E71B2" w:rsidP="007E71B2">
      <w:pPr>
        <w:rPr>
          <w:rFonts w:ascii="Times New Roman" w:hAnsi="Times New Roman" w:cs="Times New Roman"/>
          <w:lang w:val="en-GB"/>
        </w:rPr>
      </w:pPr>
      <w:bookmarkStart w:id="0" w:name="_GoBack"/>
      <w:r w:rsidRPr="007E71B2">
        <w:rPr>
          <w:rFonts w:ascii="Times New Roman" w:hAnsi="Times New Roman" w:cs="Times New Roman"/>
          <w:lang w:val="en-GB"/>
        </w:rPr>
        <w:t xml:space="preserve">A </w:t>
      </w:r>
      <w:proofErr w:type="spellStart"/>
      <w:r w:rsidRPr="009C7062">
        <w:rPr>
          <w:rFonts w:ascii="Times New Roman" w:hAnsi="Times New Roman" w:cs="Times New Roman"/>
          <w:i/>
          <w:lang w:val="en-GB"/>
        </w:rPr>
        <w:t>plaidoyer</w:t>
      </w:r>
      <w:proofErr w:type="spellEnd"/>
      <w:r w:rsidRPr="007E71B2">
        <w:rPr>
          <w:rFonts w:ascii="Times New Roman" w:hAnsi="Times New Roman" w:cs="Times New Roman"/>
          <w:lang w:val="en-GB"/>
        </w:rPr>
        <w:t xml:space="preserve"> for the relevance of copyright exhaustion</w:t>
      </w:r>
    </w:p>
    <w:p w14:paraId="3DAE37AF" w14:textId="23FEC3E4" w:rsidR="009D4DCD" w:rsidRPr="007E71B2" w:rsidRDefault="007E71B2" w:rsidP="007E71B2">
      <w:pPr>
        <w:rPr>
          <w:rFonts w:ascii="Times New Roman" w:hAnsi="Times New Roman" w:cs="Times New Roman"/>
          <w:lang w:val="en-GB"/>
        </w:rPr>
      </w:pPr>
      <w:r w:rsidRPr="007E71B2">
        <w:rPr>
          <w:rFonts w:ascii="Times New Roman" w:hAnsi="Times New Roman" w:cs="Times New Roman"/>
          <w:lang w:val="en-GB"/>
        </w:rPr>
        <w:t>Copyright Exhaustion – Law and Policy in the United States and the European Union</w:t>
      </w:r>
    </w:p>
    <w:p w14:paraId="7FADCB2E" w14:textId="6491F112" w:rsidR="007E71B2" w:rsidRPr="007E71B2" w:rsidRDefault="007E71B2" w:rsidP="007E71B2">
      <w:pPr>
        <w:rPr>
          <w:rFonts w:ascii="Times New Roman" w:hAnsi="Times New Roman" w:cs="Times New Roman"/>
          <w:lang w:val="en-GB"/>
        </w:rPr>
      </w:pPr>
      <w:r w:rsidRPr="007E71B2">
        <w:rPr>
          <w:rFonts w:ascii="Times New Roman" w:hAnsi="Times New Roman" w:cs="Times New Roman"/>
          <w:lang w:val="en-GB"/>
        </w:rPr>
        <w:t xml:space="preserve">Péter </w:t>
      </w:r>
      <w:proofErr w:type="spellStart"/>
      <w:r w:rsidRPr="007E71B2">
        <w:rPr>
          <w:rFonts w:ascii="Times New Roman" w:hAnsi="Times New Roman" w:cs="Times New Roman"/>
          <w:lang w:val="en-GB"/>
        </w:rPr>
        <w:t>Mezei</w:t>
      </w:r>
      <w:proofErr w:type="spellEnd"/>
    </w:p>
    <w:p w14:paraId="4944C06D" w14:textId="77777777" w:rsidR="007E71B2" w:rsidRPr="007E71B2" w:rsidRDefault="007E71B2" w:rsidP="007E71B2">
      <w:pPr>
        <w:rPr>
          <w:rFonts w:ascii="Times New Roman" w:hAnsi="Times New Roman" w:cs="Times New Roman"/>
          <w:lang w:val="en-GB"/>
        </w:rPr>
      </w:pPr>
      <w:r w:rsidRPr="007E71B2">
        <w:rPr>
          <w:rFonts w:ascii="Times New Roman" w:hAnsi="Times New Roman" w:cs="Times New Roman"/>
          <w:lang w:val="en-GB"/>
        </w:rPr>
        <w:t>Cambridge University Press</w:t>
      </w:r>
    </w:p>
    <w:p w14:paraId="5F9B18AD" w14:textId="2D95F5B8" w:rsidR="009D4DCD" w:rsidRPr="007E71B2" w:rsidRDefault="007E71B2" w:rsidP="007E71B2">
      <w:pPr>
        <w:rPr>
          <w:rFonts w:ascii="Times New Roman" w:hAnsi="Times New Roman" w:cs="Times New Roman"/>
          <w:lang w:val="en-GB"/>
        </w:rPr>
      </w:pPr>
      <w:r w:rsidRPr="007E71B2">
        <w:rPr>
          <w:rFonts w:ascii="Times New Roman" w:hAnsi="Times New Roman" w:cs="Times New Roman"/>
          <w:lang w:val="en-GB"/>
        </w:rPr>
        <w:t>ISBN: 978-1-107-19368-0, hardback, p. 222</w:t>
      </w:r>
    </w:p>
    <w:p w14:paraId="4DFEDAFD" w14:textId="11524482" w:rsidR="007E71B2" w:rsidRPr="0026055C" w:rsidRDefault="007E71B2" w:rsidP="007E71B2">
      <w:pPr>
        <w:pStyle w:val="StandardWeb"/>
        <w:spacing w:before="0" w:beforeAutospacing="0" w:after="0" w:afterAutospacing="0"/>
        <w:rPr>
          <w:sz w:val="24"/>
          <w:szCs w:val="24"/>
          <w:lang w:val="en-GB"/>
        </w:rPr>
      </w:pPr>
      <w:r w:rsidRPr="007E71B2">
        <w:rPr>
          <w:sz w:val="24"/>
          <w:szCs w:val="24"/>
          <w:lang w:val="en-GB"/>
        </w:rPr>
        <w:t xml:space="preserve">Price: </w:t>
      </w:r>
      <w:r w:rsidRPr="0026055C">
        <w:rPr>
          <w:sz w:val="24"/>
          <w:szCs w:val="24"/>
          <w:lang w:val="en-GB"/>
        </w:rPr>
        <w:t>£ 85</w:t>
      </w:r>
    </w:p>
    <w:p w14:paraId="5B3D9FC8" w14:textId="66279C50" w:rsidR="007E71B2" w:rsidRPr="0026055C" w:rsidRDefault="007E71B2" w:rsidP="007E71B2">
      <w:pPr>
        <w:pStyle w:val="StandardWeb"/>
        <w:spacing w:before="0" w:beforeAutospacing="0" w:after="0" w:afterAutospacing="0"/>
        <w:rPr>
          <w:sz w:val="24"/>
          <w:szCs w:val="24"/>
          <w:lang w:val="en-GB"/>
        </w:rPr>
      </w:pPr>
      <w:r w:rsidRPr="0026055C">
        <w:rPr>
          <w:sz w:val="24"/>
          <w:szCs w:val="24"/>
          <w:lang w:val="en-GB"/>
        </w:rPr>
        <w:t>Bernd Justin Jütte</w:t>
      </w:r>
    </w:p>
    <w:p w14:paraId="17E454CD" w14:textId="04CDE31D" w:rsidR="007E71B2" w:rsidRDefault="007E71B2" w:rsidP="00853C57">
      <w:pPr>
        <w:ind w:firstLine="708"/>
        <w:rPr>
          <w:rFonts w:ascii="Times New Roman" w:hAnsi="Times New Roman" w:cs="Times New Roman"/>
          <w:lang w:val="en-GB"/>
        </w:rPr>
      </w:pPr>
    </w:p>
    <w:p w14:paraId="2965186B" w14:textId="4DF3BE3A" w:rsidR="00873B0F" w:rsidRPr="00853C57" w:rsidRDefault="00873B0F" w:rsidP="00853C57">
      <w:pPr>
        <w:ind w:firstLine="708"/>
        <w:rPr>
          <w:rFonts w:ascii="Times New Roman" w:hAnsi="Times New Roman" w:cs="Times New Roman"/>
          <w:lang w:val="en-GB"/>
        </w:rPr>
      </w:pPr>
      <w:r w:rsidRPr="00853C57">
        <w:rPr>
          <w:rFonts w:ascii="Times New Roman" w:hAnsi="Times New Roman" w:cs="Times New Roman"/>
          <w:lang w:val="en-GB"/>
        </w:rPr>
        <w:t xml:space="preserve">It </w:t>
      </w:r>
      <w:r w:rsidR="009D4DCD">
        <w:rPr>
          <w:rFonts w:ascii="Times New Roman" w:hAnsi="Times New Roman" w:cs="Times New Roman"/>
          <w:lang w:val="en-GB"/>
        </w:rPr>
        <w:t>i</w:t>
      </w:r>
      <w:r w:rsidRPr="00853C57">
        <w:rPr>
          <w:rFonts w:ascii="Times New Roman" w:hAnsi="Times New Roman" w:cs="Times New Roman"/>
          <w:lang w:val="en-GB"/>
        </w:rPr>
        <w:t xml:space="preserve">s difficult not to </w:t>
      </w:r>
      <w:r w:rsidR="009D4DCD">
        <w:rPr>
          <w:rFonts w:ascii="Times New Roman" w:hAnsi="Times New Roman" w:cs="Times New Roman"/>
          <w:lang w:val="en-GB"/>
        </w:rPr>
        <w:t>commence</w:t>
      </w:r>
      <w:r w:rsidRPr="00853C57">
        <w:rPr>
          <w:rFonts w:ascii="Times New Roman" w:hAnsi="Times New Roman" w:cs="Times New Roman"/>
          <w:lang w:val="en-GB"/>
        </w:rPr>
        <w:t xml:space="preserve"> this review with a pu</w:t>
      </w:r>
      <w:r w:rsidR="009D4DCD">
        <w:rPr>
          <w:rFonts w:ascii="Times New Roman" w:hAnsi="Times New Roman" w:cs="Times New Roman"/>
          <w:lang w:val="en-GB"/>
        </w:rPr>
        <w:t>n</w:t>
      </w:r>
      <w:r w:rsidR="008549DE">
        <w:rPr>
          <w:rFonts w:ascii="Times New Roman" w:hAnsi="Times New Roman" w:cs="Times New Roman"/>
          <w:lang w:val="en-GB"/>
        </w:rPr>
        <w:t>, but indeed,</w:t>
      </w:r>
      <w:r w:rsidRPr="00853C57">
        <w:rPr>
          <w:rFonts w:ascii="Times New Roman" w:hAnsi="Times New Roman" w:cs="Times New Roman"/>
          <w:lang w:val="en-GB"/>
        </w:rPr>
        <w:t xml:space="preserve"> Péter </w:t>
      </w:r>
      <w:proofErr w:type="spellStart"/>
      <w:r w:rsidRPr="00853C57">
        <w:rPr>
          <w:rFonts w:ascii="Times New Roman" w:hAnsi="Times New Roman" w:cs="Times New Roman"/>
          <w:lang w:val="en-GB"/>
        </w:rPr>
        <w:t>Mezei</w:t>
      </w:r>
      <w:proofErr w:type="spellEnd"/>
      <w:r w:rsidRPr="00853C57">
        <w:rPr>
          <w:rFonts w:ascii="Times New Roman" w:hAnsi="Times New Roman" w:cs="Times New Roman"/>
          <w:lang w:val="en-GB"/>
        </w:rPr>
        <w:t xml:space="preserve"> </w:t>
      </w:r>
      <w:r w:rsidR="000F6D78" w:rsidRPr="00853C57">
        <w:rPr>
          <w:rFonts w:ascii="Times New Roman" w:hAnsi="Times New Roman" w:cs="Times New Roman"/>
          <w:lang w:val="en-GB"/>
        </w:rPr>
        <w:t>manages</w:t>
      </w:r>
      <w:r w:rsidRPr="00853C57">
        <w:rPr>
          <w:rFonts w:ascii="Times New Roman" w:hAnsi="Times New Roman" w:cs="Times New Roman"/>
          <w:lang w:val="en-GB"/>
        </w:rPr>
        <w:t xml:space="preserve"> </w:t>
      </w:r>
      <w:r w:rsidR="000F6D78" w:rsidRPr="00853C57">
        <w:rPr>
          <w:rFonts w:ascii="Times New Roman" w:hAnsi="Times New Roman" w:cs="Times New Roman"/>
          <w:lang w:val="en-GB"/>
        </w:rPr>
        <w:t>t</w:t>
      </w:r>
      <w:r w:rsidRPr="00853C57">
        <w:rPr>
          <w:rFonts w:ascii="Times New Roman" w:hAnsi="Times New Roman" w:cs="Times New Roman"/>
          <w:lang w:val="en-GB"/>
        </w:rPr>
        <w:t xml:space="preserve">o </w:t>
      </w:r>
      <w:r w:rsidR="000F6D78" w:rsidRPr="00853C57">
        <w:rPr>
          <w:rFonts w:ascii="Times New Roman" w:hAnsi="Times New Roman" w:cs="Times New Roman"/>
          <w:lang w:val="en-GB"/>
        </w:rPr>
        <w:t>‘</w:t>
      </w:r>
      <w:r w:rsidRPr="00853C57">
        <w:rPr>
          <w:rFonts w:ascii="Times New Roman" w:hAnsi="Times New Roman" w:cs="Times New Roman"/>
          <w:lang w:val="en-GB"/>
        </w:rPr>
        <w:t>exhaustively’ summarize the current state on the exhaustion/</w:t>
      </w:r>
      <w:r w:rsidR="000F6D78" w:rsidRPr="00853C57">
        <w:rPr>
          <w:rFonts w:ascii="Times New Roman" w:hAnsi="Times New Roman" w:cs="Times New Roman"/>
          <w:lang w:val="en-GB"/>
        </w:rPr>
        <w:t>first</w:t>
      </w:r>
      <w:r w:rsidR="00644E41" w:rsidRPr="00853C57">
        <w:rPr>
          <w:rFonts w:ascii="Times New Roman" w:hAnsi="Times New Roman" w:cs="Times New Roman"/>
          <w:lang w:val="en-GB"/>
        </w:rPr>
        <w:t xml:space="preserve"> sale doctrine </w:t>
      </w:r>
      <w:r w:rsidR="008549DE">
        <w:rPr>
          <w:rFonts w:ascii="Times New Roman" w:hAnsi="Times New Roman" w:cs="Times New Roman"/>
          <w:lang w:val="en-GB"/>
        </w:rPr>
        <w:t>i</w:t>
      </w:r>
      <w:r w:rsidRPr="00853C57">
        <w:rPr>
          <w:rFonts w:ascii="Times New Roman" w:hAnsi="Times New Roman" w:cs="Times New Roman"/>
          <w:lang w:val="en-GB"/>
        </w:rPr>
        <w:t xml:space="preserve">n his book </w:t>
      </w:r>
      <w:r w:rsidR="000F6D78" w:rsidRPr="00853C57">
        <w:rPr>
          <w:rFonts w:ascii="Times New Roman" w:hAnsi="Times New Roman" w:cs="Times New Roman"/>
          <w:lang w:val="en-GB"/>
        </w:rPr>
        <w:t>“Copyright</w:t>
      </w:r>
      <w:r w:rsidRPr="00853C57">
        <w:rPr>
          <w:rFonts w:ascii="Times New Roman" w:hAnsi="Times New Roman" w:cs="Times New Roman"/>
          <w:lang w:val="en-GB"/>
        </w:rPr>
        <w:t xml:space="preserve"> Exhaustion – Law and Policy in the United States and the European Union.</w:t>
      </w:r>
      <w:r w:rsidR="000F6D78" w:rsidRPr="00853C57">
        <w:rPr>
          <w:rFonts w:ascii="Times New Roman" w:hAnsi="Times New Roman" w:cs="Times New Roman"/>
          <w:lang w:val="en-GB"/>
        </w:rPr>
        <w:t>”</w:t>
      </w:r>
      <w:r w:rsidR="00644E41" w:rsidRPr="00853C57">
        <w:rPr>
          <w:rFonts w:ascii="Times New Roman" w:hAnsi="Times New Roman" w:cs="Times New Roman"/>
          <w:lang w:val="en-GB"/>
        </w:rPr>
        <w:t xml:space="preserve"> The book provides an excellent overview of the development of the doctrine in both jurisdictions and skilfully develops the principles he identifies along the way into a strong argument for a digital exhaustion doctrine.</w:t>
      </w:r>
    </w:p>
    <w:p w14:paraId="2666862F" w14:textId="77777777" w:rsidR="00873B0F" w:rsidRPr="00853C57" w:rsidRDefault="00873B0F" w:rsidP="00853C57">
      <w:pPr>
        <w:rPr>
          <w:rFonts w:ascii="Times New Roman" w:hAnsi="Times New Roman" w:cs="Times New Roman"/>
          <w:lang w:val="en-GB"/>
        </w:rPr>
      </w:pPr>
    </w:p>
    <w:p w14:paraId="5C0E9876" w14:textId="61792C21" w:rsidR="009D4DCD" w:rsidRDefault="009D4DCD" w:rsidP="00853C57">
      <w:pPr>
        <w:ind w:firstLine="708"/>
        <w:rPr>
          <w:rFonts w:ascii="Times New Roman" w:hAnsi="Times New Roman" w:cs="Times New Roman"/>
          <w:lang w:val="en-GB"/>
        </w:rPr>
      </w:pPr>
      <w:r>
        <w:rPr>
          <w:rFonts w:ascii="Times New Roman" w:hAnsi="Times New Roman" w:cs="Times New Roman"/>
          <w:lang w:val="en-GB"/>
        </w:rPr>
        <w:t>With the ubiquity of digital content on the internet and a variety of ways to consume it, the desire to posses</w:t>
      </w:r>
      <w:r w:rsidR="0026055C">
        <w:rPr>
          <w:rFonts w:ascii="Times New Roman" w:hAnsi="Times New Roman" w:cs="Times New Roman"/>
          <w:lang w:val="en-GB"/>
        </w:rPr>
        <w:t>s</w:t>
      </w:r>
      <w:r>
        <w:rPr>
          <w:rFonts w:ascii="Times New Roman" w:hAnsi="Times New Roman" w:cs="Times New Roman"/>
          <w:lang w:val="en-GB"/>
        </w:rPr>
        <w:t xml:space="preserve"> literary, musical or audio-visual works is still </w:t>
      </w:r>
      <w:r w:rsidRPr="009D4DCD">
        <w:rPr>
          <w:rFonts w:ascii="Times New Roman" w:hAnsi="Times New Roman" w:cs="Times New Roman"/>
          <w:i/>
          <w:lang w:val="en-GB"/>
        </w:rPr>
        <w:t>à la mode</w:t>
      </w:r>
      <w:r>
        <w:rPr>
          <w:rFonts w:ascii="Times New Roman" w:hAnsi="Times New Roman" w:cs="Times New Roman"/>
          <w:lang w:val="en-GB"/>
        </w:rPr>
        <w:t>. It enable</w:t>
      </w:r>
      <w:r w:rsidR="008549DE">
        <w:rPr>
          <w:rFonts w:ascii="Times New Roman" w:hAnsi="Times New Roman" w:cs="Times New Roman"/>
          <w:lang w:val="en-GB"/>
        </w:rPr>
        <w:t>s</w:t>
      </w:r>
      <w:r>
        <w:rPr>
          <w:rFonts w:ascii="Times New Roman" w:hAnsi="Times New Roman" w:cs="Times New Roman"/>
          <w:lang w:val="en-GB"/>
        </w:rPr>
        <w:t xml:space="preserve"> the repeated consumption of a particular work without the fear of being cut-off f</w:t>
      </w:r>
      <w:r w:rsidR="0026055C">
        <w:rPr>
          <w:rFonts w:ascii="Times New Roman" w:hAnsi="Times New Roman" w:cs="Times New Roman"/>
          <w:lang w:val="en-GB"/>
        </w:rPr>
        <w:t>rom access. It also enables users</w:t>
      </w:r>
      <w:r>
        <w:rPr>
          <w:rFonts w:ascii="Times New Roman" w:hAnsi="Times New Roman" w:cs="Times New Roman"/>
          <w:lang w:val="en-GB"/>
        </w:rPr>
        <w:t xml:space="preserve"> to open and operate on downstream markets in order to recuperate their initial investment. In the analogue domain the exhaustion doctrine enables users to resell or even give away their individual copies, whether this is possible with digital content is, at best, uncertain. </w:t>
      </w:r>
      <w:proofErr w:type="spellStart"/>
      <w:r>
        <w:rPr>
          <w:rFonts w:ascii="Times New Roman" w:hAnsi="Times New Roman" w:cs="Times New Roman"/>
          <w:lang w:val="en-GB"/>
        </w:rPr>
        <w:t>Mezei</w:t>
      </w:r>
      <w:proofErr w:type="spellEnd"/>
      <w:r>
        <w:rPr>
          <w:rFonts w:ascii="Times New Roman" w:hAnsi="Times New Roman" w:cs="Times New Roman"/>
          <w:lang w:val="en-GB"/>
        </w:rPr>
        <w:t xml:space="preserve"> addresses this important question, which has been consciously ignored by policy makers, but which is nevertheless of immense pertinence.</w:t>
      </w:r>
      <w:r w:rsidR="008549DE">
        <w:rPr>
          <w:rFonts w:ascii="Times New Roman" w:hAnsi="Times New Roman" w:cs="Times New Roman"/>
          <w:lang w:val="en-GB"/>
        </w:rPr>
        <w:t xml:space="preserve"> The argument of the book is developed in four chapters that tie together neatly and lead the reader through the history and policy of exhaustion.</w:t>
      </w:r>
    </w:p>
    <w:p w14:paraId="36FBCB1F" w14:textId="77777777" w:rsidR="009D4DCD" w:rsidRDefault="009D4DCD" w:rsidP="00853C57">
      <w:pPr>
        <w:ind w:firstLine="708"/>
        <w:rPr>
          <w:rFonts w:ascii="Times New Roman" w:hAnsi="Times New Roman" w:cs="Times New Roman"/>
          <w:lang w:val="en-GB"/>
        </w:rPr>
      </w:pPr>
    </w:p>
    <w:p w14:paraId="46366D39" w14:textId="58EF9D16" w:rsidR="00674FAB" w:rsidRPr="00853C57" w:rsidRDefault="00873B0F" w:rsidP="00853C57">
      <w:pPr>
        <w:ind w:firstLine="708"/>
        <w:rPr>
          <w:rFonts w:ascii="Times New Roman" w:hAnsi="Times New Roman" w:cs="Times New Roman"/>
          <w:lang w:val="en-GB"/>
        </w:rPr>
      </w:pPr>
      <w:r w:rsidRPr="00853C57">
        <w:rPr>
          <w:rFonts w:ascii="Times New Roman" w:hAnsi="Times New Roman" w:cs="Times New Roman"/>
          <w:lang w:val="en-GB"/>
        </w:rPr>
        <w:t xml:space="preserve">The author builds </w:t>
      </w:r>
      <w:r w:rsidR="000F6D78" w:rsidRPr="00853C57">
        <w:rPr>
          <w:rFonts w:ascii="Times New Roman" w:hAnsi="Times New Roman" w:cs="Times New Roman"/>
          <w:lang w:val="en-GB"/>
        </w:rPr>
        <w:t>upon</w:t>
      </w:r>
      <w:r w:rsidRPr="00853C57">
        <w:rPr>
          <w:rFonts w:ascii="Times New Roman" w:hAnsi="Times New Roman" w:cs="Times New Roman"/>
          <w:lang w:val="en-GB"/>
        </w:rPr>
        <w:t xml:space="preserve"> the theoretical underpinning</w:t>
      </w:r>
      <w:r w:rsidR="00E65E11" w:rsidRPr="00853C57">
        <w:rPr>
          <w:rFonts w:ascii="Times New Roman" w:hAnsi="Times New Roman" w:cs="Times New Roman"/>
          <w:lang w:val="en-GB"/>
        </w:rPr>
        <w:t>s</w:t>
      </w:r>
      <w:r w:rsidRPr="00853C57">
        <w:rPr>
          <w:rFonts w:ascii="Times New Roman" w:hAnsi="Times New Roman" w:cs="Times New Roman"/>
          <w:lang w:val="en-GB"/>
        </w:rPr>
        <w:t xml:space="preserve"> of</w:t>
      </w:r>
      <w:r w:rsidR="00E65E11" w:rsidRPr="00853C57">
        <w:rPr>
          <w:rFonts w:ascii="Times New Roman" w:hAnsi="Times New Roman" w:cs="Times New Roman"/>
          <w:lang w:val="en-GB"/>
        </w:rPr>
        <w:t xml:space="preserve"> t</w:t>
      </w:r>
      <w:r w:rsidR="0026055C">
        <w:rPr>
          <w:rFonts w:ascii="Times New Roman" w:hAnsi="Times New Roman" w:cs="Times New Roman"/>
          <w:lang w:val="en-GB"/>
        </w:rPr>
        <w:t xml:space="preserve">he European exhaustion and the US </w:t>
      </w:r>
      <w:r w:rsidRPr="00853C57">
        <w:rPr>
          <w:rFonts w:ascii="Times New Roman" w:hAnsi="Times New Roman" w:cs="Times New Roman"/>
          <w:lang w:val="en-GB"/>
        </w:rPr>
        <w:t>firs</w:t>
      </w:r>
      <w:r w:rsidR="00E65E11" w:rsidRPr="00853C57">
        <w:rPr>
          <w:rFonts w:ascii="Times New Roman" w:hAnsi="Times New Roman" w:cs="Times New Roman"/>
          <w:lang w:val="en-GB"/>
        </w:rPr>
        <w:t>t</w:t>
      </w:r>
      <w:r w:rsidRPr="00853C57">
        <w:rPr>
          <w:rFonts w:ascii="Times New Roman" w:hAnsi="Times New Roman" w:cs="Times New Roman"/>
          <w:lang w:val="en-GB"/>
        </w:rPr>
        <w:t xml:space="preserve"> sale doctrine </w:t>
      </w:r>
      <w:r w:rsidR="0026055C">
        <w:rPr>
          <w:rFonts w:ascii="Times New Roman" w:hAnsi="Times New Roman" w:cs="Times New Roman"/>
          <w:lang w:val="en-GB"/>
        </w:rPr>
        <w:t>by revisiting</w:t>
      </w:r>
      <w:r w:rsidRPr="00853C57">
        <w:rPr>
          <w:rFonts w:ascii="Times New Roman" w:hAnsi="Times New Roman" w:cs="Times New Roman"/>
          <w:lang w:val="en-GB"/>
        </w:rPr>
        <w:t xml:space="preserve"> </w:t>
      </w:r>
      <w:r w:rsidR="000F6D78" w:rsidRPr="00853C57">
        <w:rPr>
          <w:rFonts w:ascii="Times New Roman" w:hAnsi="Times New Roman" w:cs="Times New Roman"/>
          <w:lang w:val="en-GB"/>
        </w:rPr>
        <w:t>their</w:t>
      </w:r>
      <w:r w:rsidRPr="00853C57">
        <w:rPr>
          <w:rFonts w:ascii="Times New Roman" w:hAnsi="Times New Roman" w:cs="Times New Roman"/>
          <w:lang w:val="en-GB"/>
        </w:rPr>
        <w:t xml:space="preserve"> </w:t>
      </w:r>
      <w:r w:rsidR="000F6D78" w:rsidRPr="00853C57">
        <w:rPr>
          <w:rFonts w:ascii="Times New Roman" w:hAnsi="Times New Roman" w:cs="Times New Roman"/>
          <w:lang w:val="en-GB"/>
        </w:rPr>
        <w:t>historical</w:t>
      </w:r>
      <w:r w:rsidR="00E65E11" w:rsidRPr="00853C57">
        <w:rPr>
          <w:rFonts w:ascii="Times New Roman" w:hAnsi="Times New Roman" w:cs="Times New Roman"/>
          <w:lang w:val="en-GB"/>
        </w:rPr>
        <w:t xml:space="preserve"> origins i</w:t>
      </w:r>
      <w:r w:rsidRPr="00853C57">
        <w:rPr>
          <w:rFonts w:ascii="Times New Roman" w:hAnsi="Times New Roman" w:cs="Times New Roman"/>
          <w:lang w:val="en-GB"/>
        </w:rPr>
        <w:t>n an introductory chapter</w:t>
      </w:r>
      <w:r w:rsidR="0026055C">
        <w:rPr>
          <w:rFonts w:ascii="Times New Roman" w:hAnsi="Times New Roman" w:cs="Times New Roman"/>
          <w:lang w:val="en-GB"/>
        </w:rPr>
        <w:t>, and not without introducing</w:t>
      </w:r>
      <w:r w:rsidRPr="00853C57">
        <w:rPr>
          <w:rFonts w:ascii="Times New Roman" w:hAnsi="Times New Roman" w:cs="Times New Roman"/>
          <w:lang w:val="en-GB"/>
        </w:rPr>
        <w:t xml:space="preserve"> the reader to</w:t>
      </w:r>
      <w:r w:rsidR="000F6D78" w:rsidRPr="00853C57">
        <w:rPr>
          <w:rFonts w:ascii="Times New Roman" w:hAnsi="Times New Roman" w:cs="Times New Roman"/>
          <w:lang w:val="en-GB"/>
        </w:rPr>
        <w:t xml:space="preserve"> t</w:t>
      </w:r>
      <w:r w:rsidRPr="00853C57">
        <w:rPr>
          <w:rFonts w:ascii="Times New Roman" w:hAnsi="Times New Roman" w:cs="Times New Roman"/>
          <w:lang w:val="en-GB"/>
        </w:rPr>
        <w:t xml:space="preserve">he </w:t>
      </w:r>
      <w:r w:rsidR="0026055C">
        <w:rPr>
          <w:rFonts w:ascii="Times New Roman" w:hAnsi="Times New Roman" w:cs="Times New Roman"/>
          <w:lang w:val="en-GB"/>
        </w:rPr>
        <w:t xml:space="preserve">applicable </w:t>
      </w:r>
      <w:r w:rsidR="000F6D78" w:rsidRPr="00853C57">
        <w:rPr>
          <w:rFonts w:ascii="Times New Roman" w:hAnsi="Times New Roman" w:cs="Times New Roman"/>
          <w:lang w:val="en-GB"/>
        </w:rPr>
        <w:t>international</w:t>
      </w:r>
      <w:r w:rsidR="0026055C">
        <w:rPr>
          <w:rFonts w:ascii="Times New Roman" w:hAnsi="Times New Roman" w:cs="Times New Roman"/>
          <w:lang w:val="en-GB"/>
        </w:rPr>
        <w:t xml:space="preserve"> copyright</w:t>
      </w:r>
      <w:r w:rsidRPr="00853C57">
        <w:rPr>
          <w:rFonts w:ascii="Times New Roman" w:hAnsi="Times New Roman" w:cs="Times New Roman"/>
          <w:lang w:val="en-GB"/>
        </w:rPr>
        <w:t xml:space="preserve"> framework. This section of</w:t>
      </w:r>
      <w:r w:rsidR="00E65E11" w:rsidRPr="00853C57">
        <w:rPr>
          <w:rFonts w:ascii="Times New Roman" w:hAnsi="Times New Roman" w:cs="Times New Roman"/>
          <w:lang w:val="en-GB"/>
        </w:rPr>
        <w:t xml:space="preserve"> t</w:t>
      </w:r>
      <w:r w:rsidRPr="00853C57">
        <w:rPr>
          <w:rFonts w:ascii="Times New Roman" w:hAnsi="Times New Roman" w:cs="Times New Roman"/>
          <w:lang w:val="en-GB"/>
        </w:rPr>
        <w:t>he bo</w:t>
      </w:r>
      <w:r w:rsidR="00E65E11" w:rsidRPr="00853C57">
        <w:rPr>
          <w:rFonts w:ascii="Times New Roman" w:hAnsi="Times New Roman" w:cs="Times New Roman"/>
          <w:lang w:val="en-GB"/>
        </w:rPr>
        <w:t>ok is refreshingly short for an</w:t>
      </w:r>
      <w:r w:rsidR="008549DE">
        <w:rPr>
          <w:rFonts w:ascii="Times New Roman" w:hAnsi="Times New Roman" w:cs="Times New Roman"/>
          <w:lang w:val="en-GB"/>
        </w:rPr>
        <w:t xml:space="preserve"> introduction to the following </w:t>
      </w:r>
      <w:r w:rsidRPr="00853C57">
        <w:rPr>
          <w:rFonts w:ascii="Times New Roman" w:hAnsi="Times New Roman" w:cs="Times New Roman"/>
          <w:lang w:val="en-GB"/>
        </w:rPr>
        <w:t>chapter</w:t>
      </w:r>
      <w:r w:rsidR="008549DE">
        <w:rPr>
          <w:rFonts w:ascii="Times New Roman" w:hAnsi="Times New Roman" w:cs="Times New Roman"/>
          <w:lang w:val="en-GB"/>
        </w:rPr>
        <w:t>s</w:t>
      </w:r>
      <w:r w:rsidRPr="00853C57">
        <w:rPr>
          <w:rFonts w:ascii="Times New Roman" w:hAnsi="Times New Roman" w:cs="Times New Roman"/>
          <w:lang w:val="en-GB"/>
        </w:rPr>
        <w:t xml:space="preserve"> of</w:t>
      </w:r>
      <w:r w:rsidR="009779E8" w:rsidRPr="00853C57">
        <w:rPr>
          <w:rFonts w:ascii="Times New Roman" w:hAnsi="Times New Roman" w:cs="Times New Roman"/>
          <w:lang w:val="en-GB"/>
        </w:rPr>
        <w:t xml:space="preserve"> t</w:t>
      </w:r>
      <w:r w:rsidRPr="00853C57">
        <w:rPr>
          <w:rFonts w:ascii="Times New Roman" w:hAnsi="Times New Roman" w:cs="Times New Roman"/>
          <w:lang w:val="en-GB"/>
        </w:rPr>
        <w:t>he book, but does not disappoint the interested expert as it provides wealth of references</w:t>
      </w:r>
      <w:r w:rsidR="00E65E11" w:rsidRPr="00853C57">
        <w:rPr>
          <w:rFonts w:ascii="Times New Roman" w:hAnsi="Times New Roman" w:cs="Times New Roman"/>
          <w:lang w:val="en-GB"/>
        </w:rPr>
        <w:t xml:space="preserve"> and, more importantly, a systematic overview of the conceptual elements of copyright exhaustion</w:t>
      </w:r>
      <w:r w:rsidRPr="00853C57">
        <w:rPr>
          <w:rFonts w:ascii="Times New Roman" w:hAnsi="Times New Roman" w:cs="Times New Roman"/>
          <w:lang w:val="en-GB"/>
        </w:rPr>
        <w:t xml:space="preserve">. The section also foreshadows the </w:t>
      </w:r>
      <w:r w:rsidR="009779E8" w:rsidRPr="00853C57">
        <w:rPr>
          <w:rFonts w:ascii="Times New Roman" w:hAnsi="Times New Roman" w:cs="Times New Roman"/>
          <w:lang w:val="en-GB"/>
        </w:rPr>
        <w:t>analysis of the principle of exhaustion as it operates at EU level and in the US</w:t>
      </w:r>
      <w:r w:rsidRPr="00853C57">
        <w:rPr>
          <w:rFonts w:ascii="Times New Roman" w:hAnsi="Times New Roman" w:cs="Times New Roman"/>
          <w:lang w:val="en-GB"/>
        </w:rPr>
        <w:t>. With this introduction readers from all level</w:t>
      </w:r>
      <w:r w:rsidR="0026055C">
        <w:rPr>
          <w:rFonts w:ascii="Times New Roman" w:hAnsi="Times New Roman" w:cs="Times New Roman"/>
          <w:lang w:val="en-GB"/>
        </w:rPr>
        <w:t>s</w:t>
      </w:r>
      <w:r w:rsidRPr="00853C57">
        <w:rPr>
          <w:rFonts w:ascii="Times New Roman" w:hAnsi="Times New Roman" w:cs="Times New Roman"/>
          <w:lang w:val="en-GB"/>
        </w:rPr>
        <w:t xml:space="preserve"> of expertise a</w:t>
      </w:r>
      <w:r w:rsidR="00E65E11" w:rsidRPr="00853C57">
        <w:rPr>
          <w:rFonts w:ascii="Times New Roman" w:hAnsi="Times New Roman" w:cs="Times New Roman"/>
          <w:lang w:val="en-GB"/>
        </w:rPr>
        <w:t>re</w:t>
      </w:r>
      <w:r w:rsidRPr="00853C57">
        <w:rPr>
          <w:rFonts w:ascii="Times New Roman" w:hAnsi="Times New Roman" w:cs="Times New Roman"/>
          <w:lang w:val="en-GB"/>
        </w:rPr>
        <w:t xml:space="preserve"> appropriately equipped to digest the rich analyses that follow. </w:t>
      </w:r>
    </w:p>
    <w:p w14:paraId="3DF450E3" w14:textId="77777777" w:rsidR="00E65E11" w:rsidRPr="00853C57" w:rsidRDefault="00E65E11" w:rsidP="00853C57">
      <w:pPr>
        <w:rPr>
          <w:rFonts w:ascii="Times New Roman" w:hAnsi="Times New Roman" w:cs="Times New Roman"/>
          <w:lang w:val="en-GB"/>
        </w:rPr>
      </w:pPr>
    </w:p>
    <w:p w14:paraId="7BABB247" w14:textId="723C740A" w:rsidR="009779E8" w:rsidRPr="00853C57" w:rsidRDefault="00873B0F" w:rsidP="00853C57">
      <w:pPr>
        <w:ind w:firstLine="708"/>
        <w:rPr>
          <w:rFonts w:ascii="Times New Roman" w:hAnsi="Times New Roman" w:cs="Times New Roman"/>
          <w:lang w:val="en-GB"/>
        </w:rPr>
      </w:pPr>
      <w:r w:rsidRPr="00853C57">
        <w:rPr>
          <w:rFonts w:ascii="Times New Roman" w:hAnsi="Times New Roman" w:cs="Times New Roman"/>
          <w:lang w:val="en-GB"/>
        </w:rPr>
        <w:t xml:space="preserve">Chapters </w:t>
      </w:r>
      <w:r w:rsidR="000F6D78" w:rsidRPr="00853C57">
        <w:rPr>
          <w:rFonts w:ascii="Times New Roman" w:hAnsi="Times New Roman" w:cs="Times New Roman"/>
          <w:lang w:val="en-GB"/>
        </w:rPr>
        <w:t xml:space="preserve">two and three mirror each other </w:t>
      </w:r>
      <w:r w:rsidRPr="00853C57">
        <w:rPr>
          <w:rFonts w:ascii="Times New Roman" w:hAnsi="Times New Roman" w:cs="Times New Roman"/>
          <w:lang w:val="en-GB"/>
        </w:rPr>
        <w:t xml:space="preserve">in structure by </w:t>
      </w:r>
      <w:r w:rsidR="000F6D78" w:rsidRPr="00853C57">
        <w:rPr>
          <w:rFonts w:ascii="Times New Roman" w:hAnsi="Times New Roman" w:cs="Times New Roman"/>
          <w:lang w:val="en-GB"/>
        </w:rPr>
        <w:t>providing</w:t>
      </w:r>
      <w:r w:rsidRPr="00853C57">
        <w:rPr>
          <w:rFonts w:ascii="Times New Roman" w:hAnsi="Times New Roman" w:cs="Times New Roman"/>
          <w:lang w:val="en-GB"/>
        </w:rPr>
        <w:t>, first, an overview of</w:t>
      </w:r>
      <w:r w:rsidR="00E65E11" w:rsidRPr="00853C57">
        <w:rPr>
          <w:rFonts w:ascii="Times New Roman" w:hAnsi="Times New Roman" w:cs="Times New Roman"/>
          <w:lang w:val="en-GB"/>
        </w:rPr>
        <w:t xml:space="preserve"> t</w:t>
      </w:r>
      <w:r w:rsidRPr="00853C57">
        <w:rPr>
          <w:rFonts w:ascii="Times New Roman" w:hAnsi="Times New Roman" w:cs="Times New Roman"/>
          <w:lang w:val="en-GB"/>
        </w:rPr>
        <w:t xml:space="preserve">he history of each doctrine, second, and </w:t>
      </w:r>
      <w:r w:rsidR="000F6D78" w:rsidRPr="00853C57">
        <w:rPr>
          <w:rFonts w:ascii="Times New Roman" w:hAnsi="Times New Roman" w:cs="Times New Roman"/>
          <w:lang w:val="en-GB"/>
        </w:rPr>
        <w:t>historical</w:t>
      </w:r>
      <w:r w:rsidRPr="00853C57">
        <w:rPr>
          <w:rFonts w:ascii="Times New Roman" w:hAnsi="Times New Roman" w:cs="Times New Roman"/>
          <w:lang w:val="en-GB"/>
        </w:rPr>
        <w:t xml:space="preserve"> account of the respective developments in the EU and in the US, and third, limitations to</w:t>
      </w:r>
      <w:r w:rsidR="00E65E11" w:rsidRPr="00853C57">
        <w:rPr>
          <w:rFonts w:ascii="Times New Roman" w:hAnsi="Times New Roman" w:cs="Times New Roman"/>
          <w:lang w:val="en-GB"/>
        </w:rPr>
        <w:t xml:space="preserve"> t</w:t>
      </w:r>
      <w:r w:rsidRPr="00853C57">
        <w:rPr>
          <w:rFonts w:ascii="Times New Roman" w:hAnsi="Times New Roman" w:cs="Times New Roman"/>
          <w:lang w:val="en-GB"/>
        </w:rPr>
        <w:t>he application of</w:t>
      </w:r>
      <w:r w:rsidR="00E65E11" w:rsidRPr="00853C57">
        <w:rPr>
          <w:rFonts w:ascii="Times New Roman" w:hAnsi="Times New Roman" w:cs="Times New Roman"/>
          <w:lang w:val="en-GB"/>
        </w:rPr>
        <w:t xml:space="preserve"> t</w:t>
      </w:r>
      <w:r w:rsidRPr="00853C57">
        <w:rPr>
          <w:rFonts w:ascii="Times New Roman" w:hAnsi="Times New Roman" w:cs="Times New Roman"/>
          <w:lang w:val="en-GB"/>
        </w:rPr>
        <w:t>he doctrine.</w:t>
      </w:r>
      <w:r w:rsidR="009779E8" w:rsidRPr="00853C57">
        <w:rPr>
          <w:rFonts w:ascii="Times New Roman" w:hAnsi="Times New Roman" w:cs="Times New Roman"/>
          <w:lang w:val="en-GB"/>
        </w:rPr>
        <w:t xml:space="preserve"> The EU Chapter </w:t>
      </w:r>
      <w:r w:rsidR="008549DE">
        <w:rPr>
          <w:rFonts w:ascii="Times New Roman" w:hAnsi="Times New Roman" w:cs="Times New Roman"/>
          <w:lang w:val="en-GB"/>
        </w:rPr>
        <w:t>traces</w:t>
      </w:r>
      <w:r w:rsidR="009779E8" w:rsidRPr="00853C57">
        <w:rPr>
          <w:rFonts w:ascii="Times New Roman" w:hAnsi="Times New Roman" w:cs="Times New Roman"/>
          <w:lang w:val="en-GB"/>
        </w:rPr>
        <w:t xml:space="preserve"> the historical development of the doctrine from its origins in the EU Members States to its ultimate codification in various directives. </w:t>
      </w:r>
      <w:proofErr w:type="spellStart"/>
      <w:r w:rsidR="009779E8" w:rsidRPr="00853C57">
        <w:rPr>
          <w:rFonts w:ascii="Times New Roman" w:hAnsi="Times New Roman" w:cs="Times New Roman"/>
          <w:lang w:val="en-GB"/>
        </w:rPr>
        <w:t>Mezei</w:t>
      </w:r>
      <w:proofErr w:type="spellEnd"/>
      <w:r w:rsidR="009779E8" w:rsidRPr="00853C57">
        <w:rPr>
          <w:rFonts w:ascii="Times New Roman" w:hAnsi="Times New Roman" w:cs="Times New Roman"/>
          <w:lang w:val="en-GB"/>
        </w:rPr>
        <w:t xml:space="preserve"> provides a thorough overview of the case law of the</w:t>
      </w:r>
      <w:r w:rsidR="00806F70">
        <w:rPr>
          <w:rFonts w:ascii="Times New Roman" w:hAnsi="Times New Roman" w:cs="Times New Roman"/>
          <w:lang w:val="en-GB"/>
        </w:rPr>
        <w:t xml:space="preserve"> Court of Justice of the European Union (</w:t>
      </w:r>
      <w:r w:rsidR="009779E8" w:rsidRPr="00853C57">
        <w:rPr>
          <w:rFonts w:ascii="Times New Roman" w:hAnsi="Times New Roman" w:cs="Times New Roman"/>
          <w:lang w:val="en-GB"/>
        </w:rPr>
        <w:t>CJEU</w:t>
      </w:r>
      <w:r w:rsidR="00806F70">
        <w:rPr>
          <w:rFonts w:ascii="Times New Roman" w:hAnsi="Times New Roman" w:cs="Times New Roman"/>
          <w:lang w:val="en-GB"/>
        </w:rPr>
        <w:t>)</w:t>
      </w:r>
      <w:r w:rsidR="009779E8" w:rsidRPr="00853C57">
        <w:rPr>
          <w:rFonts w:ascii="Times New Roman" w:hAnsi="Times New Roman" w:cs="Times New Roman"/>
          <w:lang w:val="en-GB"/>
        </w:rPr>
        <w:t xml:space="preserve"> on copyright exhaustion in the light of the EU competition rules, the market freedoms and fundamental rights. He highlights the position of the CJEU that se</w:t>
      </w:r>
      <w:r w:rsidR="0024243D" w:rsidRPr="00853C57">
        <w:rPr>
          <w:rFonts w:ascii="Times New Roman" w:hAnsi="Times New Roman" w:cs="Times New Roman"/>
          <w:lang w:val="en-GB"/>
        </w:rPr>
        <w:t>r</w:t>
      </w:r>
      <w:r w:rsidR="009779E8" w:rsidRPr="00853C57">
        <w:rPr>
          <w:rFonts w:ascii="Times New Roman" w:hAnsi="Times New Roman" w:cs="Times New Roman"/>
          <w:lang w:val="en-GB"/>
        </w:rPr>
        <w:t>vice-like uses, such as rental and TV retransmission were rules to be outside the scope of exhaustion. After briefly considering the policy discussion in the late 1980s</w:t>
      </w:r>
      <w:r w:rsidR="008549DE">
        <w:rPr>
          <w:rFonts w:ascii="Times New Roman" w:hAnsi="Times New Roman" w:cs="Times New Roman"/>
          <w:lang w:val="en-GB"/>
        </w:rPr>
        <w:t>,</w:t>
      </w:r>
      <w:r w:rsidR="009779E8" w:rsidRPr="00853C57">
        <w:rPr>
          <w:rFonts w:ascii="Times New Roman" w:hAnsi="Times New Roman" w:cs="Times New Roman"/>
          <w:lang w:val="en-GB"/>
        </w:rPr>
        <w:t xml:space="preserve"> he tackles vertical harmonization as a reaction to the developing jurisprudence of the Luxembourg court, and horizontal</w:t>
      </w:r>
      <w:r w:rsidR="008549DE">
        <w:rPr>
          <w:rFonts w:ascii="Times New Roman" w:hAnsi="Times New Roman" w:cs="Times New Roman"/>
          <w:lang w:val="en-GB"/>
        </w:rPr>
        <w:t xml:space="preserve"> harmonization </w:t>
      </w:r>
      <w:r w:rsidR="009779E8" w:rsidRPr="00853C57">
        <w:rPr>
          <w:rFonts w:ascii="Times New Roman" w:hAnsi="Times New Roman" w:cs="Times New Roman"/>
          <w:lang w:val="en-GB"/>
        </w:rPr>
        <w:t xml:space="preserve">in form of Directive 2001/29 </w:t>
      </w:r>
      <w:r w:rsidR="008549DE">
        <w:rPr>
          <w:rFonts w:ascii="Times New Roman" w:hAnsi="Times New Roman" w:cs="Times New Roman"/>
          <w:lang w:val="en-GB"/>
        </w:rPr>
        <w:t>pursuant</w:t>
      </w:r>
      <w:r w:rsidR="009779E8" w:rsidRPr="00853C57">
        <w:rPr>
          <w:rFonts w:ascii="Times New Roman" w:hAnsi="Times New Roman" w:cs="Times New Roman"/>
          <w:lang w:val="en-GB"/>
        </w:rPr>
        <w:t xml:space="preserve"> the adoption of the TRIPS Agreement. The chapter concludes </w:t>
      </w:r>
      <w:r w:rsidR="0026055C">
        <w:rPr>
          <w:rFonts w:ascii="Times New Roman" w:hAnsi="Times New Roman" w:cs="Times New Roman"/>
          <w:lang w:val="en-GB"/>
        </w:rPr>
        <w:t>by looking at</w:t>
      </w:r>
      <w:r w:rsidR="009779E8" w:rsidRPr="00853C57">
        <w:rPr>
          <w:rFonts w:ascii="Times New Roman" w:hAnsi="Times New Roman" w:cs="Times New Roman"/>
          <w:lang w:val="en-GB"/>
        </w:rPr>
        <w:t xml:space="preserve"> effective limitation</w:t>
      </w:r>
      <w:r w:rsidR="008549DE">
        <w:rPr>
          <w:rFonts w:ascii="Times New Roman" w:hAnsi="Times New Roman" w:cs="Times New Roman"/>
          <w:lang w:val="en-GB"/>
        </w:rPr>
        <w:t>s</w:t>
      </w:r>
      <w:r w:rsidR="009779E8" w:rsidRPr="00853C57">
        <w:rPr>
          <w:rFonts w:ascii="Times New Roman" w:hAnsi="Times New Roman" w:cs="Times New Roman"/>
          <w:lang w:val="en-GB"/>
        </w:rPr>
        <w:t xml:space="preserve"> to the exhaustion doctrine </w:t>
      </w:r>
      <w:r w:rsidR="0026055C">
        <w:rPr>
          <w:rFonts w:ascii="Times New Roman" w:hAnsi="Times New Roman" w:cs="Times New Roman"/>
          <w:lang w:val="en-GB"/>
        </w:rPr>
        <w:t>with cursory</w:t>
      </w:r>
      <w:r w:rsidR="009779E8" w:rsidRPr="00853C57">
        <w:rPr>
          <w:rFonts w:ascii="Times New Roman" w:hAnsi="Times New Roman" w:cs="Times New Roman"/>
          <w:lang w:val="en-GB"/>
        </w:rPr>
        <w:t xml:space="preserve"> discussi</w:t>
      </w:r>
      <w:r w:rsidR="0026055C">
        <w:rPr>
          <w:rFonts w:ascii="Times New Roman" w:hAnsi="Times New Roman" w:cs="Times New Roman"/>
          <w:lang w:val="en-GB"/>
        </w:rPr>
        <w:t>on</w:t>
      </w:r>
      <w:r w:rsidR="009779E8" w:rsidRPr="00853C57">
        <w:rPr>
          <w:rFonts w:ascii="Times New Roman" w:hAnsi="Times New Roman" w:cs="Times New Roman"/>
          <w:lang w:val="en-GB"/>
        </w:rPr>
        <w:t xml:space="preserve"> restrictions </w:t>
      </w:r>
      <w:r w:rsidR="0026055C">
        <w:rPr>
          <w:rFonts w:ascii="Times New Roman" w:hAnsi="Times New Roman" w:cs="Times New Roman"/>
          <w:lang w:val="en-GB"/>
        </w:rPr>
        <w:t>of</w:t>
      </w:r>
      <w:r w:rsidR="009779E8" w:rsidRPr="00853C57">
        <w:rPr>
          <w:rFonts w:ascii="Times New Roman" w:hAnsi="Times New Roman" w:cs="Times New Roman"/>
          <w:lang w:val="en-GB"/>
        </w:rPr>
        <w:t xml:space="preserve"> parallel imports and the </w:t>
      </w:r>
      <w:r w:rsidR="009779E8" w:rsidRPr="00853C57">
        <w:rPr>
          <w:rFonts w:ascii="Times New Roman" w:hAnsi="Times New Roman" w:cs="Times New Roman"/>
          <w:i/>
          <w:lang w:val="en-GB"/>
        </w:rPr>
        <w:t>droit de suite</w:t>
      </w:r>
      <w:r w:rsidR="009779E8" w:rsidRPr="00853C57">
        <w:rPr>
          <w:rFonts w:ascii="Times New Roman" w:hAnsi="Times New Roman" w:cs="Times New Roman"/>
          <w:lang w:val="en-GB"/>
        </w:rPr>
        <w:t>.</w:t>
      </w:r>
    </w:p>
    <w:p w14:paraId="7FC586A6" w14:textId="77777777" w:rsidR="00E65E11" w:rsidRPr="00853C57" w:rsidRDefault="00E65E11" w:rsidP="00853C57">
      <w:pPr>
        <w:rPr>
          <w:rFonts w:ascii="Times New Roman" w:hAnsi="Times New Roman" w:cs="Times New Roman"/>
          <w:lang w:val="en-GB"/>
        </w:rPr>
      </w:pPr>
    </w:p>
    <w:p w14:paraId="70209738" w14:textId="21D92E6B" w:rsidR="0024243D" w:rsidRPr="00853C57" w:rsidRDefault="00853C57" w:rsidP="00853C57">
      <w:pPr>
        <w:ind w:firstLine="708"/>
        <w:rPr>
          <w:rFonts w:ascii="Times New Roman" w:hAnsi="Times New Roman" w:cs="Times New Roman"/>
          <w:lang w:val="en-GB"/>
        </w:rPr>
      </w:pPr>
      <w:r w:rsidRPr="00853C57">
        <w:rPr>
          <w:rFonts w:ascii="Times New Roman" w:hAnsi="Times New Roman" w:cs="Times New Roman"/>
          <w:lang w:val="en-GB"/>
        </w:rPr>
        <w:lastRenderedPageBreak/>
        <w:t>The</w:t>
      </w:r>
      <w:r w:rsidR="0024243D" w:rsidRPr="00853C57">
        <w:rPr>
          <w:rFonts w:ascii="Times New Roman" w:hAnsi="Times New Roman" w:cs="Times New Roman"/>
          <w:lang w:val="en-GB"/>
        </w:rPr>
        <w:t xml:space="preserve"> US </w:t>
      </w:r>
      <w:r w:rsidR="00644E41" w:rsidRPr="00853C57">
        <w:rPr>
          <w:rFonts w:ascii="Times New Roman" w:hAnsi="Times New Roman" w:cs="Times New Roman"/>
          <w:lang w:val="en-GB"/>
        </w:rPr>
        <w:t>c</w:t>
      </w:r>
      <w:r w:rsidR="0024243D" w:rsidRPr="00853C57">
        <w:rPr>
          <w:rFonts w:ascii="Times New Roman" w:hAnsi="Times New Roman" w:cs="Times New Roman"/>
          <w:lang w:val="en-GB"/>
        </w:rPr>
        <w:t>hapter can give a much more</w:t>
      </w:r>
      <w:r w:rsidR="008549DE">
        <w:rPr>
          <w:rFonts w:ascii="Times New Roman" w:hAnsi="Times New Roman" w:cs="Times New Roman"/>
          <w:lang w:val="en-GB"/>
        </w:rPr>
        <w:t xml:space="preserve"> profound</w:t>
      </w:r>
      <w:r w:rsidR="0024243D" w:rsidRPr="00853C57">
        <w:rPr>
          <w:rFonts w:ascii="Times New Roman" w:hAnsi="Times New Roman" w:cs="Times New Roman"/>
          <w:lang w:val="en-GB"/>
        </w:rPr>
        <w:t xml:space="preserve"> historical account. Du</w:t>
      </w:r>
      <w:r w:rsidR="008549DE">
        <w:rPr>
          <w:rFonts w:ascii="Times New Roman" w:hAnsi="Times New Roman" w:cs="Times New Roman"/>
          <w:lang w:val="en-GB"/>
        </w:rPr>
        <w:t>e</w:t>
      </w:r>
      <w:r w:rsidR="0024243D" w:rsidRPr="00853C57">
        <w:rPr>
          <w:rFonts w:ascii="Times New Roman" w:hAnsi="Times New Roman" w:cs="Times New Roman"/>
          <w:lang w:val="en-GB"/>
        </w:rPr>
        <w:t xml:space="preserve"> to the differences in the EU and US legal systems the examination of national case law is naturally much deeper. The big di</w:t>
      </w:r>
      <w:r w:rsidR="008549DE">
        <w:rPr>
          <w:rFonts w:ascii="Times New Roman" w:hAnsi="Times New Roman" w:cs="Times New Roman"/>
          <w:lang w:val="en-GB"/>
        </w:rPr>
        <w:t>vides outlined</w:t>
      </w:r>
      <w:r w:rsidR="0024243D" w:rsidRPr="00853C57">
        <w:rPr>
          <w:rFonts w:ascii="Times New Roman" w:hAnsi="Times New Roman" w:cs="Times New Roman"/>
          <w:lang w:val="en-GB"/>
        </w:rPr>
        <w:t xml:space="preserve"> in this chapter are the 1909 and the 1976 Copyright Acts. Around these beacons Péter </w:t>
      </w:r>
      <w:proofErr w:type="spellStart"/>
      <w:r w:rsidR="0024243D" w:rsidRPr="00853C57">
        <w:rPr>
          <w:rFonts w:ascii="Times New Roman" w:hAnsi="Times New Roman" w:cs="Times New Roman"/>
          <w:lang w:val="en-GB"/>
        </w:rPr>
        <w:t>Mezeit</w:t>
      </w:r>
      <w:proofErr w:type="spellEnd"/>
      <w:r w:rsidR="0024243D" w:rsidRPr="00853C57">
        <w:rPr>
          <w:rFonts w:ascii="Times New Roman" w:hAnsi="Times New Roman" w:cs="Times New Roman"/>
          <w:lang w:val="en-GB"/>
        </w:rPr>
        <w:t xml:space="preserve"> </w:t>
      </w:r>
      <w:r w:rsidRPr="00853C57">
        <w:rPr>
          <w:rFonts w:ascii="Times New Roman" w:hAnsi="Times New Roman" w:cs="Times New Roman"/>
          <w:lang w:val="en-GB"/>
        </w:rPr>
        <w:t>skilfully</w:t>
      </w:r>
      <w:r w:rsidR="0024243D" w:rsidRPr="00853C57">
        <w:rPr>
          <w:rFonts w:ascii="Times New Roman" w:hAnsi="Times New Roman" w:cs="Times New Roman"/>
          <w:lang w:val="en-GB"/>
        </w:rPr>
        <w:t xml:space="preserve"> sketches the development of the </w:t>
      </w:r>
      <w:r w:rsidR="00644E41" w:rsidRPr="00853C57">
        <w:rPr>
          <w:rFonts w:ascii="Times New Roman" w:hAnsi="Times New Roman" w:cs="Times New Roman"/>
          <w:lang w:val="en-GB"/>
        </w:rPr>
        <w:t xml:space="preserve">US first sale </w:t>
      </w:r>
      <w:r w:rsidR="0024243D" w:rsidRPr="00853C57">
        <w:rPr>
          <w:rFonts w:ascii="Times New Roman" w:hAnsi="Times New Roman" w:cs="Times New Roman"/>
          <w:lang w:val="en-GB"/>
        </w:rPr>
        <w:t xml:space="preserve">doctrine. He then spends a </w:t>
      </w:r>
      <w:r w:rsidR="00644E41" w:rsidRPr="00853C57">
        <w:rPr>
          <w:rFonts w:ascii="Times New Roman" w:hAnsi="Times New Roman" w:cs="Times New Roman"/>
          <w:lang w:val="en-GB"/>
        </w:rPr>
        <w:t>significant</w:t>
      </w:r>
      <w:r w:rsidR="0024243D" w:rsidRPr="00853C57">
        <w:rPr>
          <w:rFonts w:ascii="Times New Roman" w:hAnsi="Times New Roman" w:cs="Times New Roman"/>
          <w:lang w:val="en-GB"/>
        </w:rPr>
        <w:t xml:space="preserve"> part on the </w:t>
      </w:r>
      <w:r w:rsidR="00644E41" w:rsidRPr="00853C57">
        <w:rPr>
          <w:rFonts w:ascii="Times New Roman" w:hAnsi="Times New Roman" w:cs="Times New Roman"/>
          <w:lang w:val="en-GB"/>
        </w:rPr>
        <w:t>recent</w:t>
      </w:r>
      <w:r w:rsidR="0024243D" w:rsidRPr="00853C57">
        <w:rPr>
          <w:rFonts w:ascii="Times New Roman" w:hAnsi="Times New Roman" w:cs="Times New Roman"/>
          <w:lang w:val="en-GB"/>
        </w:rPr>
        <w:t xml:space="preserve"> </w:t>
      </w:r>
      <w:r w:rsidR="00644E41" w:rsidRPr="00853C57">
        <w:rPr>
          <w:rFonts w:ascii="Times New Roman" w:hAnsi="Times New Roman" w:cs="Times New Roman"/>
          <w:lang w:val="en-GB"/>
        </w:rPr>
        <w:t>move</w:t>
      </w:r>
      <w:r w:rsidR="0024243D" w:rsidRPr="00853C57">
        <w:rPr>
          <w:rFonts w:ascii="Times New Roman" w:hAnsi="Times New Roman" w:cs="Times New Roman"/>
          <w:lang w:val="en-GB"/>
        </w:rPr>
        <w:t xml:space="preserve"> of the US judiciary from a protective domestic </w:t>
      </w:r>
      <w:r w:rsidR="00644E41" w:rsidRPr="00853C57">
        <w:rPr>
          <w:rFonts w:ascii="Times New Roman" w:hAnsi="Times New Roman" w:cs="Times New Roman"/>
          <w:lang w:val="en-GB"/>
        </w:rPr>
        <w:t>first sale</w:t>
      </w:r>
      <w:r w:rsidR="0024243D" w:rsidRPr="00853C57">
        <w:rPr>
          <w:rFonts w:ascii="Times New Roman" w:hAnsi="Times New Roman" w:cs="Times New Roman"/>
          <w:lang w:val="en-GB"/>
        </w:rPr>
        <w:t xml:space="preserve"> regime towards a regime of i</w:t>
      </w:r>
      <w:r w:rsidR="00644E41" w:rsidRPr="00853C57">
        <w:rPr>
          <w:rFonts w:ascii="Times New Roman" w:hAnsi="Times New Roman" w:cs="Times New Roman"/>
          <w:lang w:val="en-GB"/>
        </w:rPr>
        <w:t xml:space="preserve">nternational first sale, which </w:t>
      </w:r>
      <w:r w:rsidR="0024243D" w:rsidRPr="00853C57">
        <w:rPr>
          <w:rFonts w:ascii="Times New Roman" w:hAnsi="Times New Roman" w:cs="Times New Roman"/>
          <w:lang w:val="en-GB"/>
        </w:rPr>
        <w:t xml:space="preserve">was confirmed in the US Supreme Court Ruling </w:t>
      </w:r>
      <w:r w:rsidR="0024243D" w:rsidRPr="00853C57">
        <w:rPr>
          <w:rFonts w:ascii="Times New Roman" w:hAnsi="Times New Roman" w:cs="Times New Roman"/>
          <w:i/>
          <w:lang w:val="en-GB"/>
        </w:rPr>
        <w:t>Wi</w:t>
      </w:r>
      <w:r w:rsidR="00644E41" w:rsidRPr="00853C57">
        <w:rPr>
          <w:rFonts w:ascii="Times New Roman" w:hAnsi="Times New Roman" w:cs="Times New Roman"/>
          <w:i/>
          <w:lang w:val="en-GB"/>
        </w:rPr>
        <w:t xml:space="preserve">ley &amp; Sons v. </w:t>
      </w:r>
      <w:proofErr w:type="spellStart"/>
      <w:r w:rsidR="00644E41" w:rsidRPr="00853C57">
        <w:rPr>
          <w:rFonts w:ascii="Times New Roman" w:hAnsi="Times New Roman" w:cs="Times New Roman"/>
          <w:i/>
          <w:lang w:val="en-GB"/>
        </w:rPr>
        <w:t>Kirtsaeng</w:t>
      </w:r>
      <w:proofErr w:type="spellEnd"/>
      <w:r w:rsidR="00644E41" w:rsidRPr="00853C57">
        <w:rPr>
          <w:rFonts w:ascii="Times New Roman" w:hAnsi="Times New Roman" w:cs="Times New Roman"/>
          <w:lang w:val="en-GB"/>
        </w:rPr>
        <w:t xml:space="preserve"> only in 2013.</w:t>
      </w:r>
      <w:r w:rsidR="0024243D" w:rsidRPr="00853C57">
        <w:rPr>
          <w:rFonts w:ascii="Times New Roman" w:hAnsi="Times New Roman" w:cs="Times New Roman"/>
          <w:lang w:val="en-GB"/>
        </w:rPr>
        <w:t xml:space="preserve">  </w:t>
      </w:r>
      <w:r w:rsidR="00644E41" w:rsidRPr="00853C57">
        <w:rPr>
          <w:rFonts w:ascii="Times New Roman" w:hAnsi="Times New Roman" w:cs="Times New Roman"/>
          <w:lang w:val="en-GB"/>
        </w:rPr>
        <w:t xml:space="preserve">This discussion underlines the biggest difference between these two jurisdictions. While the US operate an international </w:t>
      </w:r>
      <w:r w:rsidRPr="00853C57">
        <w:rPr>
          <w:rFonts w:ascii="Times New Roman" w:hAnsi="Times New Roman" w:cs="Times New Roman"/>
          <w:lang w:val="en-GB"/>
        </w:rPr>
        <w:t>exhaustion</w:t>
      </w:r>
      <w:r w:rsidR="00644E41" w:rsidRPr="00853C57">
        <w:rPr>
          <w:rFonts w:ascii="Times New Roman" w:hAnsi="Times New Roman" w:cs="Times New Roman"/>
          <w:lang w:val="en-GB"/>
        </w:rPr>
        <w:t xml:space="preserve"> doctrine, the EU maintains its market protective regime of EU exhaustion.</w:t>
      </w:r>
    </w:p>
    <w:p w14:paraId="45EF5371" w14:textId="77777777" w:rsidR="00644E41" w:rsidRPr="00853C57" w:rsidRDefault="00644E41" w:rsidP="00853C57">
      <w:pPr>
        <w:rPr>
          <w:rFonts w:ascii="Times New Roman" w:hAnsi="Times New Roman" w:cs="Times New Roman"/>
          <w:lang w:val="en-GB"/>
        </w:rPr>
      </w:pPr>
    </w:p>
    <w:p w14:paraId="0960F9C9" w14:textId="635E4472" w:rsidR="00644E41" w:rsidRPr="00853C57" w:rsidRDefault="008549DE" w:rsidP="00853C57">
      <w:pPr>
        <w:ind w:firstLine="708"/>
        <w:rPr>
          <w:rFonts w:ascii="Times New Roman" w:hAnsi="Times New Roman" w:cs="Times New Roman"/>
          <w:lang w:val="en-GB"/>
        </w:rPr>
      </w:pPr>
      <w:r>
        <w:rPr>
          <w:rFonts w:ascii="Times New Roman" w:hAnsi="Times New Roman" w:cs="Times New Roman"/>
          <w:lang w:val="en-GB"/>
        </w:rPr>
        <w:t>The heart of the book is</w:t>
      </w:r>
      <w:r w:rsidR="00644E41" w:rsidRPr="00853C57">
        <w:rPr>
          <w:rFonts w:ascii="Times New Roman" w:hAnsi="Times New Roman" w:cs="Times New Roman"/>
          <w:lang w:val="en-GB"/>
        </w:rPr>
        <w:t xml:space="preserve"> its chapter 4, which traces the exhaustion/first sale jurisprudence </w:t>
      </w:r>
      <w:r w:rsidR="0026055C">
        <w:rPr>
          <w:rFonts w:ascii="Times New Roman" w:hAnsi="Times New Roman" w:cs="Times New Roman"/>
          <w:lang w:val="en-GB"/>
        </w:rPr>
        <w:t xml:space="preserve">in its </w:t>
      </w:r>
      <w:r w:rsidR="00644E41" w:rsidRPr="00853C57">
        <w:rPr>
          <w:rFonts w:ascii="Times New Roman" w:hAnsi="Times New Roman" w:cs="Times New Roman"/>
          <w:lang w:val="en-GB"/>
        </w:rPr>
        <w:t>appli</w:t>
      </w:r>
      <w:r w:rsidR="0026055C">
        <w:rPr>
          <w:rFonts w:ascii="Times New Roman" w:hAnsi="Times New Roman" w:cs="Times New Roman"/>
          <w:lang w:val="en-GB"/>
        </w:rPr>
        <w:t>cation</w:t>
      </w:r>
      <w:r w:rsidR="00644E41" w:rsidRPr="00853C57">
        <w:rPr>
          <w:rFonts w:ascii="Times New Roman" w:hAnsi="Times New Roman" w:cs="Times New Roman"/>
          <w:lang w:val="en-GB"/>
        </w:rPr>
        <w:t xml:space="preserve"> to digital content. </w:t>
      </w:r>
      <w:r w:rsidR="00853C57" w:rsidRPr="00853C57">
        <w:rPr>
          <w:rFonts w:ascii="Times New Roman" w:hAnsi="Times New Roman" w:cs="Times New Roman"/>
          <w:lang w:val="en-GB"/>
        </w:rPr>
        <w:t>Obviously</w:t>
      </w:r>
      <w:r w:rsidR="00853C57">
        <w:rPr>
          <w:rFonts w:ascii="Times New Roman" w:hAnsi="Times New Roman" w:cs="Times New Roman"/>
          <w:lang w:val="en-GB"/>
        </w:rPr>
        <w:t>, the author</w:t>
      </w:r>
      <w:r w:rsidR="00644E41" w:rsidRPr="00853C57">
        <w:rPr>
          <w:rFonts w:ascii="Times New Roman" w:hAnsi="Times New Roman" w:cs="Times New Roman"/>
          <w:lang w:val="en-GB"/>
        </w:rPr>
        <w:t xml:space="preserve"> </w:t>
      </w:r>
      <w:r>
        <w:rPr>
          <w:rFonts w:ascii="Times New Roman" w:hAnsi="Times New Roman" w:cs="Times New Roman"/>
          <w:lang w:val="en-GB"/>
        </w:rPr>
        <w:t xml:space="preserve">position </w:t>
      </w:r>
      <w:r w:rsidR="00853C57">
        <w:rPr>
          <w:rFonts w:ascii="Times New Roman" w:hAnsi="Times New Roman" w:cs="Times New Roman"/>
          <w:lang w:val="en-GB"/>
        </w:rPr>
        <w:t xml:space="preserve">his discussion </w:t>
      </w:r>
      <w:r w:rsidR="00644E41" w:rsidRPr="00853C57">
        <w:rPr>
          <w:rFonts w:ascii="Times New Roman" w:hAnsi="Times New Roman" w:cs="Times New Roman"/>
          <w:lang w:val="en-GB"/>
        </w:rPr>
        <w:t xml:space="preserve">between the two landmark cases of </w:t>
      </w:r>
      <w:proofErr w:type="spellStart"/>
      <w:r w:rsidR="00644E41" w:rsidRPr="00853C57">
        <w:rPr>
          <w:rFonts w:ascii="Times New Roman" w:hAnsi="Times New Roman" w:cs="Times New Roman"/>
          <w:i/>
          <w:lang w:val="en-GB"/>
        </w:rPr>
        <w:t>UsedSoft</w:t>
      </w:r>
      <w:proofErr w:type="spellEnd"/>
      <w:r w:rsidR="00644E41" w:rsidRPr="00853C57">
        <w:rPr>
          <w:rFonts w:ascii="Times New Roman" w:hAnsi="Times New Roman" w:cs="Times New Roman"/>
          <w:lang w:val="en-GB"/>
        </w:rPr>
        <w:t xml:space="preserve"> (EU) and </w:t>
      </w:r>
      <w:proofErr w:type="spellStart"/>
      <w:r w:rsidR="00644E41" w:rsidRPr="00853C57">
        <w:rPr>
          <w:rFonts w:ascii="Times New Roman" w:hAnsi="Times New Roman" w:cs="Times New Roman"/>
          <w:i/>
          <w:lang w:val="en-GB"/>
        </w:rPr>
        <w:t>ReDigi</w:t>
      </w:r>
      <w:proofErr w:type="spellEnd"/>
      <w:r w:rsidR="00644E41" w:rsidRPr="00853C57">
        <w:rPr>
          <w:rFonts w:ascii="Times New Roman" w:hAnsi="Times New Roman" w:cs="Times New Roman"/>
          <w:lang w:val="en-GB"/>
        </w:rPr>
        <w:t xml:space="preserve"> (US). Whereas in the EU, the CJEU permitted the resale of downloaded software, in the US</w:t>
      </w:r>
      <w:r w:rsidR="004A292F" w:rsidRPr="00853C57">
        <w:rPr>
          <w:rFonts w:ascii="Times New Roman" w:hAnsi="Times New Roman" w:cs="Times New Roman"/>
          <w:lang w:val="en-GB"/>
        </w:rPr>
        <w:t xml:space="preserve"> as </w:t>
      </w:r>
      <w:r w:rsidR="0026055C" w:rsidRPr="00853C57">
        <w:rPr>
          <w:rFonts w:ascii="Times New Roman" w:hAnsi="Times New Roman" w:cs="Times New Roman"/>
          <w:lang w:val="en-GB"/>
        </w:rPr>
        <w:t>District</w:t>
      </w:r>
      <w:r w:rsidR="004A292F" w:rsidRPr="00853C57">
        <w:rPr>
          <w:rFonts w:ascii="Times New Roman" w:hAnsi="Times New Roman" w:cs="Times New Roman"/>
          <w:lang w:val="en-GB"/>
        </w:rPr>
        <w:t xml:space="preserve"> Court refused to allow the resale of downloaded music. The much more interesting parts of these chapters </w:t>
      </w:r>
      <w:r w:rsidR="00853C57">
        <w:rPr>
          <w:rFonts w:ascii="Times New Roman" w:hAnsi="Times New Roman" w:cs="Times New Roman"/>
          <w:lang w:val="en-GB"/>
        </w:rPr>
        <w:t xml:space="preserve">are the national examples </w:t>
      </w:r>
      <w:proofErr w:type="spellStart"/>
      <w:r w:rsidR="00853C57">
        <w:rPr>
          <w:rFonts w:ascii="Times New Roman" w:hAnsi="Times New Roman" w:cs="Times New Roman"/>
          <w:lang w:val="en-GB"/>
        </w:rPr>
        <w:t>Mezei</w:t>
      </w:r>
      <w:proofErr w:type="spellEnd"/>
      <w:r w:rsidR="004A292F" w:rsidRPr="00853C57">
        <w:rPr>
          <w:rFonts w:ascii="Times New Roman" w:hAnsi="Times New Roman" w:cs="Times New Roman"/>
          <w:lang w:val="en-GB"/>
        </w:rPr>
        <w:t xml:space="preserve"> </w:t>
      </w:r>
      <w:r w:rsidR="00853C57" w:rsidRPr="00853C57">
        <w:rPr>
          <w:rFonts w:ascii="Times New Roman" w:hAnsi="Times New Roman" w:cs="Times New Roman"/>
          <w:lang w:val="en-GB"/>
        </w:rPr>
        <w:t>identifies</w:t>
      </w:r>
      <w:r w:rsidR="004A292F" w:rsidRPr="00853C57">
        <w:rPr>
          <w:rFonts w:ascii="Times New Roman" w:hAnsi="Times New Roman" w:cs="Times New Roman"/>
          <w:lang w:val="en-GB"/>
        </w:rPr>
        <w:t xml:space="preserve"> that were decided after </w:t>
      </w:r>
      <w:proofErr w:type="spellStart"/>
      <w:r w:rsidR="004A292F" w:rsidRPr="00EC7E2D">
        <w:rPr>
          <w:rFonts w:ascii="Times New Roman" w:hAnsi="Times New Roman" w:cs="Times New Roman"/>
          <w:i/>
          <w:lang w:val="en-GB"/>
        </w:rPr>
        <w:t>UsedSoft</w:t>
      </w:r>
      <w:proofErr w:type="spellEnd"/>
      <w:r w:rsidR="00EC7E2D">
        <w:rPr>
          <w:rFonts w:ascii="Times New Roman" w:hAnsi="Times New Roman" w:cs="Times New Roman"/>
          <w:lang w:val="en-GB"/>
        </w:rPr>
        <w:t xml:space="preserve"> and </w:t>
      </w:r>
      <w:proofErr w:type="spellStart"/>
      <w:r w:rsidR="00EC7E2D" w:rsidRPr="00EC7E2D">
        <w:rPr>
          <w:rFonts w:ascii="Times New Roman" w:hAnsi="Times New Roman" w:cs="Times New Roman"/>
          <w:i/>
          <w:lang w:val="en-GB"/>
        </w:rPr>
        <w:t>ReDigi</w:t>
      </w:r>
      <w:proofErr w:type="spellEnd"/>
      <w:r w:rsidR="004A292F" w:rsidRPr="00853C57">
        <w:rPr>
          <w:rFonts w:ascii="Times New Roman" w:hAnsi="Times New Roman" w:cs="Times New Roman"/>
          <w:lang w:val="en-GB"/>
        </w:rPr>
        <w:t xml:space="preserve">, and those that dealt with other subject matter, such as audiobooks and e-books and </w:t>
      </w:r>
      <w:r w:rsidR="00853C57" w:rsidRPr="00853C57">
        <w:rPr>
          <w:rFonts w:ascii="Times New Roman" w:hAnsi="Times New Roman" w:cs="Times New Roman"/>
          <w:lang w:val="en-GB"/>
        </w:rPr>
        <w:t>audio-visual</w:t>
      </w:r>
      <w:r w:rsidR="004A292F" w:rsidRPr="00853C57">
        <w:rPr>
          <w:rFonts w:ascii="Times New Roman" w:hAnsi="Times New Roman" w:cs="Times New Roman"/>
          <w:lang w:val="en-GB"/>
        </w:rPr>
        <w:t xml:space="preserve"> works. He then </w:t>
      </w:r>
      <w:r w:rsidR="00853C57" w:rsidRPr="00853C57">
        <w:rPr>
          <w:rFonts w:ascii="Times New Roman" w:hAnsi="Times New Roman" w:cs="Times New Roman"/>
          <w:lang w:val="en-GB"/>
        </w:rPr>
        <w:t>moves</w:t>
      </w:r>
      <w:r w:rsidR="004A292F" w:rsidRPr="00853C57">
        <w:rPr>
          <w:rFonts w:ascii="Times New Roman" w:hAnsi="Times New Roman" w:cs="Times New Roman"/>
          <w:lang w:val="en-GB"/>
        </w:rPr>
        <w:t xml:space="preserve"> on to make a number of </w:t>
      </w:r>
      <w:r w:rsidR="00853C57" w:rsidRPr="00853C57">
        <w:rPr>
          <w:rFonts w:ascii="Times New Roman" w:hAnsi="Times New Roman" w:cs="Times New Roman"/>
          <w:lang w:val="en-GB"/>
        </w:rPr>
        <w:t>fundamental</w:t>
      </w:r>
      <w:r w:rsidR="004A292F" w:rsidRPr="00853C57">
        <w:rPr>
          <w:rFonts w:ascii="Times New Roman" w:hAnsi="Times New Roman" w:cs="Times New Roman"/>
          <w:lang w:val="en-GB"/>
        </w:rPr>
        <w:t xml:space="preserve"> </w:t>
      </w:r>
      <w:r>
        <w:rPr>
          <w:rFonts w:ascii="Times New Roman" w:hAnsi="Times New Roman" w:cs="Times New Roman"/>
          <w:lang w:val="en-GB"/>
        </w:rPr>
        <w:t xml:space="preserve">and principled </w:t>
      </w:r>
      <w:r w:rsidR="004A292F" w:rsidRPr="00853C57">
        <w:rPr>
          <w:rFonts w:ascii="Times New Roman" w:hAnsi="Times New Roman" w:cs="Times New Roman"/>
          <w:lang w:val="en-GB"/>
        </w:rPr>
        <w:t>distinctions that have reoccurred in the case law of the courts. First, he draws a distinction be</w:t>
      </w:r>
      <w:r w:rsidR="00EC7E2D">
        <w:rPr>
          <w:rFonts w:ascii="Times New Roman" w:hAnsi="Times New Roman" w:cs="Times New Roman"/>
          <w:lang w:val="en-GB"/>
        </w:rPr>
        <w:t xml:space="preserve">tween licenses and sales, suggesting that, disregarding the term used, a right to use for an </w:t>
      </w:r>
      <w:r w:rsidR="00C00637">
        <w:rPr>
          <w:rFonts w:ascii="Times New Roman" w:hAnsi="Times New Roman" w:cs="Times New Roman"/>
          <w:lang w:val="en-GB"/>
        </w:rPr>
        <w:t>infinite</w:t>
      </w:r>
      <w:r w:rsidR="00EC7E2D">
        <w:rPr>
          <w:rFonts w:ascii="Times New Roman" w:hAnsi="Times New Roman" w:cs="Times New Roman"/>
          <w:lang w:val="en-GB"/>
        </w:rPr>
        <w:t xml:space="preserve"> period for a </w:t>
      </w:r>
      <w:r w:rsidR="00C00637">
        <w:rPr>
          <w:rFonts w:ascii="Times New Roman" w:hAnsi="Times New Roman" w:cs="Times New Roman"/>
          <w:lang w:val="en-GB"/>
        </w:rPr>
        <w:t>one-</w:t>
      </w:r>
      <w:r w:rsidR="00EC7E2D">
        <w:rPr>
          <w:rFonts w:ascii="Times New Roman" w:hAnsi="Times New Roman" w:cs="Times New Roman"/>
          <w:lang w:val="en-GB"/>
        </w:rPr>
        <w:t xml:space="preserve">time payment should </w:t>
      </w:r>
      <w:r w:rsidR="00C00637">
        <w:rPr>
          <w:rFonts w:ascii="Times New Roman" w:hAnsi="Times New Roman" w:cs="Times New Roman"/>
          <w:lang w:val="en-GB"/>
        </w:rPr>
        <w:t>allow</w:t>
      </w:r>
      <w:r w:rsidR="00EC7E2D">
        <w:rPr>
          <w:rFonts w:ascii="Times New Roman" w:hAnsi="Times New Roman" w:cs="Times New Roman"/>
          <w:lang w:val="en-GB"/>
        </w:rPr>
        <w:t xml:space="preserve"> the user to resell that digital </w:t>
      </w:r>
      <w:r w:rsidR="00C00637">
        <w:rPr>
          <w:rFonts w:ascii="Times New Roman" w:hAnsi="Times New Roman" w:cs="Times New Roman"/>
          <w:lang w:val="en-GB"/>
        </w:rPr>
        <w:t>content</w:t>
      </w:r>
      <w:r w:rsidR="00EC7E2D">
        <w:rPr>
          <w:rFonts w:ascii="Times New Roman" w:hAnsi="Times New Roman" w:cs="Times New Roman"/>
          <w:lang w:val="en-GB"/>
        </w:rPr>
        <w:t xml:space="preserve">. Second, and because exhaustion/first sale tends to apply only to the </w:t>
      </w:r>
      <w:r w:rsidR="00C00637">
        <w:rPr>
          <w:rFonts w:ascii="Times New Roman" w:hAnsi="Times New Roman" w:cs="Times New Roman"/>
          <w:lang w:val="en-GB"/>
        </w:rPr>
        <w:t>distribution</w:t>
      </w:r>
      <w:r w:rsidR="00EC7E2D">
        <w:rPr>
          <w:rFonts w:ascii="Times New Roman" w:hAnsi="Times New Roman" w:cs="Times New Roman"/>
          <w:lang w:val="en-GB"/>
        </w:rPr>
        <w:t xml:space="preserve"> right, it is suggested that distribution can also cover </w:t>
      </w:r>
      <w:r w:rsidR="00C00637">
        <w:rPr>
          <w:rFonts w:ascii="Times New Roman" w:hAnsi="Times New Roman" w:cs="Times New Roman"/>
          <w:lang w:val="en-GB"/>
        </w:rPr>
        <w:t>digital</w:t>
      </w:r>
      <w:r w:rsidR="00EC7E2D">
        <w:rPr>
          <w:rFonts w:ascii="Times New Roman" w:hAnsi="Times New Roman" w:cs="Times New Roman"/>
          <w:lang w:val="en-GB"/>
        </w:rPr>
        <w:t xml:space="preserve"> content. Third, </w:t>
      </w:r>
      <w:proofErr w:type="spellStart"/>
      <w:r w:rsidR="00EC7E2D">
        <w:rPr>
          <w:rFonts w:ascii="Times New Roman" w:hAnsi="Times New Roman" w:cs="Times New Roman"/>
          <w:lang w:val="en-GB"/>
        </w:rPr>
        <w:t>Mezei</w:t>
      </w:r>
      <w:proofErr w:type="spellEnd"/>
      <w:r w:rsidR="00EC7E2D">
        <w:rPr>
          <w:rFonts w:ascii="Times New Roman" w:hAnsi="Times New Roman" w:cs="Times New Roman"/>
          <w:lang w:val="en-GB"/>
        </w:rPr>
        <w:t xml:space="preserve"> makes that </w:t>
      </w:r>
      <w:r w:rsidR="00C00637">
        <w:rPr>
          <w:rFonts w:ascii="Times New Roman" w:hAnsi="Times New Roman" w:cs="Times New Roman"/>
          <w:lang w:val="en-GB"/>
        </w:rPr>
        <w:t>argument</w:t>
      </w:r>
      <w:r w:rsidR="00EC7E2D">
        <w:rPr>
          <w:rFonts w:ascii="Times New Roman" w:hAnsi="Times New Roman" w:cs="Times New Roman"/>
          <w:lang w:val="en-GB"/>
        </w:rPr>
        <w:t xml:space="preserve"> that the reproduction right should not </w:t>
      </w:r>
      <w:r w:rsidR="00C00637">
        <w:rPr>
          <w:rFonts w:ascii="Times New Roman" w:hAnsi="Times New Roman" w:cs="Times New Roman"/>
          <w:lang w:val="en-GB"/>
        </w:rPr>
        <w:t>stand</w:t>
      </w:r>
      <w:r w:rsidR="00EC7E2D">
        <w:rPr>
          <w:rFonts w:ascii="Times New Roman" w:hAnsi="Times New Roman" w:cs="Times New Roman"/>
          <w:lang w:val="en-GB"/>
        </w:rPr>
        <w:t xml:space="preserve"> in the way of a digital exhaustion doctrine, simply because the transfer of digital content from one user to another </w:t>
      </w:r>
      <w:r w:rsidR="00C00637">
        <w:rPr>
          <w:rFonts w:ascii="Times New Roman" w:hAnsi="Times New Roman" w:cs="Times New Roman"/>
          <w:lang w:val="en-GB"/>
        </w:rPr>
        <w:t>requires</w:t>
      </w:r>
      <w:r w:rsidR="00EC7E2D">
        <w:rPr>
          <w:rFonts w:ascii="Times New Roman" w:hAnsi="Times New Roman" w:cs="Times New Roman"/>
          <w:lang w:val="en-GB"/>
        </w:rPr>
        <w:t xml:space="preserve"> acts of re</w:t>
      </w:r>
      <w:r>
        <w:rPr>
          <w:rFonts w:ascii="Times New Roman" w:hAnsi="Times New Roman" w:cs="Times New Roman"/>
          <w:lang w:val="en-GB"/>
        </w:rPr>
        <w:t>production. Finally, the author</w:t>
      </w:r>
      <w:r w:rsidR="00EC7E2D">
        <w:rPr>
          <w:rFonts w:ascii="Times New Roman" w:hAnsi="Times New Roman" w:cs="Times New Roman"/>
          <w:lang w:val="en-GB"/>
        </w:rPr>
        <w:t xml:space="preserve"> argues that exhaustion should apply to all types of content and the law should not differentiate between software, music, or other types of content. In </w:t>
      </w:r>
      <w:r>
        <w:rPr>
          <w:rFonts w:ascii="Times New Roman" w:hAnsi="Times New Roman" w:cs="Times New Roman"/>
          <w:lang w:val="en-GB"/>
        </w:rPr>
        <w:t>his</w:t>
      </w:r>
      <w:r w:rsidR="00EC7E2D">
        <w:rPr>
          <w:rFonts w:ascii="Times New Roman" w:hAnsi="Times New Roman" w:cs="Times New Roman"/>
          <w:lang w:val="en-GB"/>
        </w:rPr>
        <w:t xml:space="preserve"> final analysis, </w:t>
      </w:r>
      <w:proofErr w:type="spellStart"/>
      <w:r w:rsidR="00EC7E2D">
        <w:rPr>
          <w:rFonts w:ascii="Times New Roman" w:hAnsi="Times New Roman" w:cs="Times New Roman"/>
          <w:lang w:val="en-GB"/>
        </w:rPr>
        <w:t>Mezei</w:t>
      </w:r>
      <w:proofErr w:type="spellEnd"/>
      <w:r w:rsidR="00EC7E2D">
        <w:rPr>
          <w:rFonts w:ascii="Times New Roman" w:hAnsi="Times New Roman" w:cs="Times New Roman"/>
          <w:lang w:val="en-GB"/>
        </w:rPr>
        <w:t xml:space="preserve"> make</w:t>
      </w:r>
      <w:r w:rsidR="00C00637">
        <w:rPr>
          <w:rFonts w:ascii="Times New Roman" w:hAnsi="Times New Roman" w:cs="Times New Roman"/>
          <w:lang w:val="en-GB"/>
        </w:rPr>
        <w:t>s</w:t>
      </w:r>
      <w:r w:rsidR="00EC7E2D">
        <w:rPr>
          <w:rFonts w:ascii="Times New Roman" w:hAnsi="Times New Roman" w:cs="Times New Roman"/>
          <w:lang w:val="en-GB"/>
        </w:rPr>
        <w:t xml:space="preserve"> a </w:t>
      </w:r>
      <w:proofErr w:type="spellStart"/>
      <w:r w:rsidR="007E71B2" w:rsidRPr="009C7062">
        <w:rPr>
          <w:rFonts w:ascii="Times New Roman" w:hAnsi="Times New Roman" w:cs="Times New Roman"/>
          <w:i/>
          <w:lang w:val="en-GB"/>
        </w:rPr>
        <w:t>plaidoyer</w:t>
      </w:r>
      <w:proofErr w:type="spellEnd"/>
      <w:r w:rsidR="00EC7E2D">
        <w:rPr>
          <w:rFonts w:ascii="Times New Roman" w:hAnsi="Times New Roman" w:cs="Times New Roman"/>
          <w:lang w:val="en-GB"/>
        </w:rPr>
        <w:t xml:space="preserve"> for digital exhaustion. He does not consider </w:t>
      </w:r>
      <w:r>
        <w:rPr>
          <w:rFonts w:ascii="Times New Roman" w:hAnsi="Times New Roman" w:cs="Times New Roman"/>
          <w:lang w:val="en-GB"/>
        </w:rPr>
        <w:t>the discussion on digital exhaustion</w:t>
      </w:r>
      <w:r w:rsidR="00EC7E2D">
        <w:rPr>
          <w:rFonts w:ascii="Times New Roman" w:hAnsi="Times New Roman" w:cs="Times New Roman"/>
          <w:lang w:val="en-GB"/>
        </w:rPr>
        <w:t xml:space="preserve"> moot </w:t>
      </w:r>
      <w:r>
        <w:rPr>
          <w:rFonts w:ascii="Times New Roman" w:hAnsi="Times New Roman" w:cs="Times New Roman"/>
          <w:lang w:val="en-GB"/>
        </w:rPr>
        <w:t xml:space="preserve">only </w:t>
      </w:r>
      <w:r w:rsidR="00EC7E2D">
        <w:rPr>
          <w:rFonts w:ascii="Times New Roman" w:hAnsi="Times New Roman" w:cs="Times New Roman"/>
          <w:lang w:val="en-GB"/>
        </w:rPr>
        <w:t>because consumption models</w:t>
      </w:r>
      <w:r>
        <w:rPr>
          <w:rFonts w:ascii="Times New Roman" w:hAnsi="Times New Roman" w:cs="Times New Roman"/>
          <w:lang w:val="en-GB"/>
        </w:rPr>
        <w:t xml:space="preserve"> currently</w:t>
      </w:r>
      <w:r w:rsidR="00EC7E2D">
        <w:rPr>
          <w:rFonts w:ascii="Times New Roman" w:hAnsi="Times New Roman" w:cs="Times New Roman"/>
          <w:lang w:val="en-GB"/>
        </w:rPr>
        <w:t xml:space="preserve"> tend</w:t>
      </w:r>
      <w:r w:rsidR="00C00637">
        <w:rPr>
          <w:rFonts w:ascii="Times New Roman" w:hAnsi="Times New Roman" w:cs="Times New Roman"/>
          <w:lang w:val="en-GB"/>
        </w:rPr>
        <w:t xml:space="preserve"> </w:t>
      </w:r>
      <w:r w:rsidR="00EC7E2D">
        <w:rPr>
          <w:rFonts w:ascii="Times New Roman" w:hAnsi="Times New Roman" w:cs="Times New Roman"/>
          <w:lang w:val="en-GB"/>
        </w:rPr>
        <w:t>toward streaming</w:t>
      </w:r>
      <w:r>
        <w:rPr>
          <w:rFonts w:ascii="Times New Roman" w:hAnsi="Times New Roman" w:cs="Times New Roman"/>
          <w:lang w:val="en-GB"/>
        </w:rPr>
        <w:t xml:space="preserve"> and subscription services</w:t>
      </w:r>
      <w:r w:rsidR="0026055C">
        <w:rPr>
          <w:rFonts w:ascii="Times New Roman" w:hAnsi="Times New Roman" w:cs="Times New Roman"/>
          <w:lang w:val="en-GB"/>
        </w:rPr>
        <w:t xml:space="preserve"> but instead reaffirm its pertinence</w:t>
      </w:r>
      <w:r>
        <w:rPr>
          <w:rFonts w:ascii="Times New Roman" w:hAnsi="Times New Roman" w:cs="Times New Roman"/>
          <w:lang w:val="en-GB"/>
        </w:rPr>
        <w:t>.</w:t>
      </w:r>
      <w:r w:rsidR="00C00637">
        <w:rPr>
          <w:rFonts w:ascii="Times New Roman" w:hAnsi="Times New Roman" w:cs="Times New Roman"/>
          <w:lang w:val="en-GB"/>
        </w:rPr>
        <w:t xml:space="preserve"> </w:t>
      </w:r>
      <w:r w:rsidR="0026055C">
        <w:rPr>
          <w:rFonts w:ascii="Times New Roman" w:hAnsi="Times New Roman" w:cs="Times New Roman"/>
          <w:lang w:val="en-GB"/>
        </w:rPr>
        <w:t>While rejecting</w:t>
      </w:r>
      <w:r w:rsidR="00C00637">
        <w:rPr>
          <w:rFonts w:ascii="Times New Roman" w:hAnsi="Times New Roman" w:cs="Times New Roman"/>
          <w:lang w:val="en-GB"/>
        </w:rPr>
        <w:t xml:space="preserve"> a “traditional positivism” that has resulted in a very restrictive and rule-based interpretation of the exhaustion doctrine </w:t>
      </w:r>
      <w:proofErr w:type="spellStart"/>
      <w:r w:rsidR="0026055C">
        <w:rPr>
          <w:rFonts w:ascii="Times New Roman" w:hAnsi="Times New Roman" w:cs="Times New Roman"/>
          <w:lang w:val="en-GB"/>
        </w:rPr>
        <w:t>Mezei</w:t>
      </w:r>
      <w:proofErr w:type="spellEnd"/>
      <w:r w:rsidR="00C00637">
        <w:rPr>
          <w:rFonts w:ascii="Times New Roman" w:hAnsi="Times New Roman" w:cs="Times New Roman"/>
          <w:lang w:val="en-GB"/>
        </w:rPr>
        <w:t xml:space="preserve"> favours a “constructive realism” that considers the economic, social and technological effects of a digital exhaustion doctrine. The technological opportunities available today, </w:t>
      </w:r>
      <w:r>
        <w:rPr>
          <w:rFonts w:ascii="Times New Roman" w:hAnsi="Times New Roman" w:cs="Times New Roman"/>
          <w:lang w:val="en-GB"/>
        </w:rPr>
        <w:t xml:space="preserve">so </w:t>
      </w:r>
      <w:proofErr w:type="spellStart"/>
      <w:r>
        <w:rPr>
          <w:rFonts w:ascii="Times New Roman" w:hAnsi="Times New Roman" w:cs="Times New Roman"/>
          <w:lang w:val="en-GB"/>
        </w:rPr>
        <w:t>Mezei</w:t>
      </w:r>
      <w:proofErr w:type="spellEnd"/>
      <w:r>
        <w:rPr>
          <w:rFonts w:ascii="Times New Roman" w:hAnsi="Times New Roman" w:cs="Times New Roman"/>
          <w:lang w:val="en-GB"/>
        </w:rPr>
        <w:t xml:space="preserve"> </w:t>
      </w:r>
      <w:r w:rsidR="00C00637">
        <w:rPr>
          <w:rFonts w:ascii="Times New Roman" w:hAnsi="Times New Roman" w:cs="Times New Roman"/>
          <w:lang w:val="en-GB"/>
        </w:rPr>
        <w:t xml:space="preserve">could safeguard that a socially desirable exhaustion doctrine would not work to the economic </w:t>
      </w:r>
      <w:r>
        <w:rPr>
          <w:rFonts w:ascii="Times New Roman" w:hAnsi="Times New Roman" w:cs="Times New Roman"/>
          <w:lang w:val="en-GB"/>
        </w:rPr>
        <w:t xml:space="preserve">detriment </w:t>
      </w:r>
      <w:r w:rsidR="00C00637">
        <w:rPr>
          <w:rFonts w:ascii="Times New Roman" w:hAnsi="Times New Roman" w:cs="Times New Roman"/>
          <w:lang w:val="en-GB"/>
        </w:rPr>
        <w:t>of authors is the final conclusion of this remarkable book. This chapter is worth the read if only for his final conclusions, which should not distract from the masterful analysis of the exhaustion doctrine on both sides of the Atlantic</w:t>
      </w:r>
    </w:p>
    <w:p w14:paraId="43609999" w14:textId="77777777" w:rsidR="00873B0F" w:rsidRPr="00853C57" w:rsidRDefault="00873B0F" w:rsidP="00853C57">
      <w:pPr>
        <w:rPr>
          <w:rFonts w:ascii="Times New Roman" w:hAnsi="Times New Roman" w:cs="Times New Roman"/>
          <w:lang w:val="en-GB"/>
        </w:rPr>
      </w:pPr>
    </w:p>
    <w:p w14:paraId="509EBE5C" w14:textId="5B32A2E7" w:rsidR="009C7062" w:rsidRDefault="0026055C" w:rsidP="00853C57">
      <w:pPr>
        <w:rPr>
          <w:rFonts w:ascii="Times New Roman" w:hAnsi="Times New Roman" w:cs="Times New Roman"/>
          <w:lang w:val="en-GB"/>
        </w:rPr>
      </w:pPr>
      <w:r w:rsidRPr="00853C57">
        <w:rPr>
          <w:rFonts w:ascii="Times New Roman" w:hAnsi="Times New Roman" w:cs="Times New Roman"/>
          <w:lang w:val="en-GB"/>
        </w:rPr>
        <w:t xml:space="preserve">Péter </w:t>
      </w:r>
      <w:proofErr w:type="spellStart"/>
      <w:r w:rsidRPr="00853C57">
        <w:rPr>
          <w:rFonts w:ascii="Times New Roman" w:hAnsi="Times New Roman" w:cs="Times New Roman"/>
          <w:lang w:val="en-GB"/>
        </w:rPr>
        <w:t>Mezei</w:t>
      </w:r>
      <w:proofErr w:type="spellEnd"/>
      <w:r w:rsidRPr="00853C57">
        <w:rPr>
          <w:rFonts w:ascii="Times New Roman" w:hAnsi="Times New Roman" w:cs="Times New Roman"/>
          <w:lang w:val="en-GB"/>
        </w:rPr>
        <w:t xml:space="preserve"> </w:t>
      </w:r>
      <w:r>
        <w:rPr>
          <w:rFonts w:ascii="Times New Roman" w:hAnsi="Times New Roman" w:cs="Times New Roman"/>
          <w:lang w:val="en-GB"/>
        </w:rPr>
        <w:t xml:space="preserve">provides strong policy arguments that let the reader see beyond the strict letter of the law. The reasoning is convincing </w:t>
      </w:r>
      <w:r w:rsidR="009C7062">
        <w:rPr>
          <w:rFonts w:ascii="Times New Roman" w:hAnsi="Times New Roman" w:cs="Times New Roman"/>
          <w:lang w:val="en-GB"/>
        </w:rPr>
        <w:t xml:space="preserve">and it identifies points for attachment in the ongoing policy process at EU </w:t>
      </w:r>
      <w:proofErr w:type="gramStart"/>
      <w:r w:rsidR="009C7062">
        <w:rPr>
          <w:rFonts w:ascii="Times New Roman" w:hAnsi="Times New Roman" w:cs="Times New Roman"/>
          <w:lang w:val="en-GB"/>
        </w:rPr>
        <w:t>level which saw the introduction of the notion of ‘digital goods’</w:t>
      </w:r>
      <w:proofErr w:type="gramEnd"/>
      <w:r w:rsidR="009C7062">
        <w:rPr>
          <w:rFonts w:ascii="Times New Roman" w:hAnsi="Times New Roman" w:cs="Times New Roman"/>
          <w:lang w:val="en-GB"/>
        </w:rPr>
        <w:t xml:space="preserve"> and room for digital exhaustion in the international legal framework. Most importantly, however, it debunks the arguments of the opponents o</w:t>
      </w:r>
      <w:r w:rsidR="00806F70">
        <w:rPr>
          <w:rFonts w:ascii="Times New Roman" w:hAnsi="Times New Roman" w:cs="Times New Roman"/>
          <w:lang w:val="en-GB"/>
        </w:rPr>
        <w:t>f a digital exhaustion doctrine and comes at a time when the exhaustion doctrine will soon be re-examined by the CJEU.</w:t>
      </w:r>
    </w:p>
    <w:p w14:paraId="2C1B1BC4" w14:textId="77777777" w:rsidR="009C7062" w:rsidRDefault="009C7062" w:rsidP="00853C57">
      <w:pPr>
        <w:rPr>
          <w:rFonts w:ascii="Times New Roman" w:hAnsi="Times New Roman" w:cs="Times New Roman"/>
          <w:lang w:val="en-GB"/>
        </w:rPr>
      </w:pPr>
    </w:p>
    <w:p w14:paraId="6BF1542D" w14:textId="7D72FB24" w:rsidR="00873B0F" w:rsidRPr="00853C57" w:rsidRDefault="00806F70" w:rsidP="00853C57">
      <w:pPr>
        <w:rPr>
          <w:rFonts w:ascii="Times New Roman" w:hAnsi="Times New Roman" w:cs="Times New Roman"/>
          <w:lang w:val="en-GB"/>
        </w:rPr>
      </w:pPr>
      <w:r>
        <w:rPr>
          <w:rFonts w:ascii="Times New Roman" w:hAnsi="Times New Roman" w:cs="Times New Roman"/>
          <w:lang w:val="en-GB"/>
        </w:rPr>
        <w:t>D</w:t>
      </w:r>
      <w:r w:rsidR="00873B0F" w:rsidRPr="00853C57">
        <w:rPr>
          <w:rFonts w:ascii="Times New Roman" w:hAnsi="Times New Roman" w:cs="Times New Roman"/>
          <w:lang w:val="en-GB"/>
        </w:rPr>
        <w:t>ue to</w:t>
      </w:r>
      <w:r w:rsidR="00C00637">
        <w:rPr>
          <w:rFonts w:ascii="Times New Roman" w:hAnsi="Times New Roman" w:cs="Times New Roman"/>
          <w:lang w:val="en-GB"/>
        </w:rPr>
        <w:t xml:space="preserve"> it</w:t>
      </w:r>
      <w:r w:rsidR="00873B0F" w:rsidRPr="00853C57">
        <w:rPr>
          <w:rFonts w:ascii="Times New Roman" w:hAnsi="Times New Roman" w:cs="Times New Roman"/>
          <w:lang w:val="en-GB"/>
        </w:rPr>
        <w:t xml:space="preserve">s </w:t>
      </w:r>
      <w:r w:rsidR="00C00637">
        <w:rPr>
          <w:rFonts w:ascii="Times New Roman" w:hAnsi="Times New Roman" w:cs="Times New Roman"/>
          <w:lang w:val="en-GB"/>
        </w:rPr>
        <w:t>comprehensiveness</w:t>
      </w:r>
      <w:r>
        <w:rPr>
          <w:rFonts w:ascii="Times New Roman" w:hAnsi="Times New Roman" w:cs="Times New Roman"/>
          <w:lang w:val="en-GB"/>
        </w:rPr>
        <w:t xml:space="preserve"> and the precision of its reasoning</w:t>
      </w:r>
      <w:r w:rsidR="00873B0F" w:rsidRPr="00853C57">
        <w:rPr>
          <w:rFonts w:ascii="Times New Roman" w:hAnsi="Times New Roman" w:cs="Times New Roman"/>
          <w:lang w:val="en-GB"/>
        </w:rPr>
        <w:t xml:space="preserve"> is certain to gain</w:t>
      </w:r>
      <w:r w:rsidR="000F6D78" w:rsidRPr="00853C57">
        <w:rPr>
          <w:rFonts w:ascii="Times New Roman" w:hAnsi="Times New Roman" w:cs="Times New Roman"/>
          <w:lang w:val="en-GB"/>
        </w:rPr>
        <w:t xml:space="preserve"> </w:t>
      </w:r>
      <w:r w:rsidR="00873B0F" w:rsidRPr="00853C57">
        <w:rPr>
          <w:rFonts w:ascii="Times New Roman" w:hAnsi="Times New Roman" w:cs="Times New Roman"/>
          <w:lang w:val="en-GB"/>
        </w:rPr>
        <w:t>the attention of experts and students of the exhaustion doctrine. For</w:t>
      </w:r>
      <w:r w:rsidR="000F6D78" w:rsidRPr="00853C57">
        <w:rPr>
          <w:rFonts w:ascii="Times New Roman" w:hAnsi="Times New Roman" w:cs="Times New Roman"/>
          <w:lang w:val="en-GB"/>
        </w:rPr>
        <w:t xml:space="preserve"> t</w:t>
      </w:r>
      <w:r w:rsidR="00873B0F" w:rsidRPr="00853C57">
        <w:rPr>
          <w:rFonts w:ascii="Times New Roman" w:hAnsi="Times New Roman" w:cs="Times New Roman"/>
          <w:lang w:val="en-GB"/>
        </w:rPr>
        <w:t xml:space="preserve">he </w:t>
      </w:r>
      <w:r w:rsidR="000F6D78" w:rsidRPr="00853C57">
        <w:rPr>
          <w:rFonts w:ascii="Times New Roman" w:hAnsi="Times New Roman" w:cs="Times New Roman"/>
          <w:lang w:val="en-GB"/>
        </w:rPr>
        <w:t>former</w:t>
      </w:r>
      <w:r w:rsidR="00873B0F" w:rsidRPr="00853C57">
        <w:rPr>
          <w:rFonts w:ascii="Times New Roman" w:hAnsi="Times New Roman" w:cs="Times New Roman"/>
          <w:lang w:val="en-GB"/>
        </w:rPr>
        <w:t xml:space="preserve"> as a rich </w:t>
      </w:r>
      <w:r w:rsidR="000F6D78" w:rsidRPr="00853C57">
        <w:rPr>
          <w:rFonts w:ascii="Times New Roman" w:hAnsi="Times New Roman" w:cs="Times New Roman"/>
          <w:lang w:val="en-GB"/>
        </w:rPr>
        <w:t>resource</w:t>
      </w:r>
      <w:r w:rsidR="00873B0F" w:rsidRPr="00853C57">
        <w:rPr>
          <w:rFonts w:ascii="Times New Roman" w:hAnsi="Times New Roman" w:cs="Times New Roman"/>
          <w:lang w:val="en-GB"/>
        </w:rPr>
        <w:t xml:space="preserve"> for further research and a sharp anal</w:t>
      </w:r>
      <w:r w:rsidR="00C00637">
        <w:rPr>
          <w:rFonts w:ascii="Times New Roman" w:hAnsi="Times New Roman" w:cs="Times New Roman"/>
          <w:lang w:val="en-GB"/>
        </w:rPr>
        <w:t>ysis of</w:t>
      </w:r>
      <w:r>
        <w:rPr>
          <w:rFonts w:ascii="Times New Roman" w:hAnsi="Times New Roman" w:cs="Times New Roman"/>
          <w:lang w:val="en-GB"/>
        </w:rPr>
        <w:t xml:space="preserve"> </w:t>
      </w:r>
      <w:r w:rsidR="00C00637">
        <w:rPr>
          <w:rFonts w:ascii="Times New Roman" w:hAnsi="Times New Roman" w:cs="Times New Roman"/>
          <w:lang w:val="en-GB"/>
        </w:rPr>
        <w:t xml:space="preserve">t </w:t>
      </w:r>
      <w:r>
        <w:rPr>
          <w:rFonts w:ascii="Times New Roman" w:hAnsi="Times New Roman" w:cs="Times New Roman"/>
          <w:lang w:val="en-GB"/>
        </w:rPr>
        <w:t>+</w:t>
      </w:r>
      <w:r w:rsidR="00C00637">
        <w:rPr>
          <w:rFonts w:ascii="Times New Roman" w:hAnsi="Times New Roman" w:cs="Times New Roman"/>
          <w:lang w:val="en-GB"/>
        </w:rPr>
        <w:t>he current state of la</w:t>
      </w:r>
      <w:r w:rsidR="00873B0F" w:rsidRPr="00853C57">
        <w:rPr>
          <w:rFonts w:ascii="Times New Roman" w:hAnsi="Times New Roman" w:cs="Times New Roman"/>
          <w:lang w:val="en-GB"/>
        </w:rPr>
        <w:t>w</w:t>
      </w:r>
      <w:r w:rsidR="00C00637">
        <w:rPr>
          <w:rFonts w:ascii="Times New Roman" w:hAnsi="Times New Roman" w:cs="Times New Roman"/>
          <w:lang w:val="en-GB"/>
        </w:rPr>
        <w:t xml:space="preserve"> </w:t>
      </w:r>
      <w:r w:rsidR="00873B0F" w:rsidRPr="00853C57">
        <w:rPr>
          <w:rFonts w:ascii="Times New Roman" w:hAnsi="Times New Roman" w:cs="Times New Roman"/>
          <w:lang w:val="en-GB"/>
        </w:rPr>
        <w:t>and policy, for</w:t>
      </w:r>
      <w:r w:rsidR="000F6D78" w:rsidRPr="00853C57">
        <w:rPr>
          <w:rFonts w:ascii="Times New Roman" w:hAnsi="Times New Roman" w:cs="Times New Roman"/>
          <w:lang w:val="en-GB"/>
        </w:rPr>
        <w:t xml:space="preserve"> t</w:t>
      </w:r>
      <w:r w:rsidR="00873B0F" w:rsidRPr="00853C57">
        <w:rPr>
          <w:rFonts w:ascii="Times New Roman" w:hAnsi="Times New Roman" w:cs="Times New Roman"/>
          <w:lang w:val="en-GB"/>
        </w:rPr>
        <w:t xml:space="preserve">he </w:t>
      </w:r>
      <w:r w:rsidR="000F6D78" w:rsidRPr="00853C57">
        <w:rPr>
          <w:rFonts w:ascii="Times New Roman" w:hAnsi="Times New Roman" w:cs="Times New Roman"/>
          <w:lang w:val="en-GB"/>
        </w:rPr>
        <w:t>latter</w:t>
      </w:r>
      <w:r w:rsidR="00873B0F" w:rsidRPr="00853C57">
        <w:rPr>
          <w:rFonts w:ascii="Times New Roman" w:hAnsi="Times New Roman" w:cs="Times New Roman"/>
          <w:lang w:val="en-GB"/>
        </w:rPr>
        <w:t xml:space="preserve"> as an </w:t>
      </w:r>
      <w:r w:rsidR="000F6D78" w:rsidRPr="00853C57">
        <w:rPr>
          <w:rFonts w:ascii="Times New Roman" w:hAnsi="Times New Roman" w:cs="Times New Roman"/>
          <w:lang w:val="en-GB"/>
        </w:rPr>
        <w:t>excellently</w:t>
      </w:r>
      <w:r w:rsidR="00873B0F" w:rsidRPr="00853C57">
        <w:rPr>
          <w:rFonts w:ascii="Times New Roman" w:hAnsi="Times New Roman" w:cs="Times New Roman"/>
          <w:lang w:val="en-GB"/>
        </w:rPr>
        <w:t xml:space="preserve"> written and easily accessibly review oft he </w:t>
      </w:r>
      <w:r>
        <w:rPr>
          <w:rFonts w:ascii="Times New Roman" w:hAnsi="Times New Roman" w:cs="Times New Roman"/>
          <w:lang w:val="en-GB"/>
        </w:rPr>
        <w:t>‘</w:t>
      </w:r>
      <w:r w:rsidR="00873B0F" w:rsidRPr="00853C57">
        <w:rPr>
          <w:rFonts w:ascii="Times New Roman" w:hAnsi="Times New Roman" w:cs="Times New Roman"/>
          <w:lang w:val="en-GB"/>
        </w:rPr>
        <w:t>state of</w:t>
      </w:r>
      <w:r w:rsidR="00C00637">
        <w:rPr>
          <w:rFonts w:ascii="Times New Roman" w:hAnsi="Times New Roman" w:cs="Times New Roman"/>
          <w:lang w:val="en-GB"/>
        </w:rPr>
        <w:t xml:space="preserve"> t</w:t>
      </w:r>
      <w:r w:rsidR="00873B0F" w:rsidRPr="00853C57">
        <w:rPr>
          <w:rFonts w:ascii="Times New Roman" w:hAnsi="Times New Roman" w:cs="Times New Roman"/>
          <w:lang w:val="en-GB"/>
        </w:rPr>
        <w:t>he art’</w:t>
      </w:r>
      <w:r w:rsidR="00C00637">
        <w:rPr>
          <w:rFonts w:ascii="Times New Roman" w:hAnsi="Times New Roman" w:cs="Times New Roman"/>
          <w:lang w:val="en-GB"/>
        </w:rPr>
        <w:t xml:space="preserve"> supplemented with </w:t>
      </w:r>
      <w:r w:rsidR="00C00637">
        <w:rPr>
          <w:rFonts w:ascii="Times New Roman" w:hAnsi="Times New Roman" w:cs="Times New Roman"/>
          <w:lang w:val="en-GB"/>
        </w:rPr>
        <w:lastRenderedPageBreak/>
        <w:t>a well-reasoned argument for the viability and continued necessity of a robust exhaustion doctrine in a digital environment</w:t>
      </w:r>
      <w:r w:rsidR="00873B0F" w:rsidRPr="00853C57">
        <w:rPr>
          <w:rFonts w:ascii="Times New Roman" w:hAnsi="Times New Roman" w:cs="Times New Roman"/>
          <w:lang w:val="en-GB"/>
        </w:rPr>
        <w:t>.</w:t>
      </w:r>
    </w:p>
    <w:bookmarkEnd w:id="0"/>
    <w:sectPr w:rsidR="00873B0F" w:rsidRPr="00853C57" w:rsidSect="009574A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B0F"/>
    <w:rsid w:val="000F6D78"/>
    <w:rsid w:val="0024243D"/>
    <w:rsid w:val="0026055C"/>
    <w:rsid w:val="004A292F"/>
    <w:rsid w:val="00644E41"/>
    <w:rsid w:val="00674FAB"/>
    <w:rsid w:val="007E71B2"/>
    <w:rsid w:val="00806F70"/>
    <w:rsid w:val="00853C57"/>
    <w:rsid w:val="008549DE"/>
    <w:rsid w:val="00873B0F"/>
    <w:rsid w:val="009574A7"/>
    <w:rsid w:val="009779E8"/>
    <w:rsid w:val="009C7062"/>
    <w:rsid w:val="009D4DCD"/>
    <w:rsid w:val="00A94247"/>
    <w:rsid w:val="00C00637"/>
    <w:rsid w:val="00E65E11"/>
    <w:rsid w:val="00E80B4A"/>
    <w:rsid w:val="00EC7E2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E459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E71B2"/>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E71B2"/>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379037">
      <w:bodyDiv w:val="1"/>
      <w:marLeft w:val="0"/>
      <w:marRight w:val="0"/>
      <w:marTop w:val="0"/>
      <w:marBottom w:val="0"/>
      <w:divBdr>
        <w:top w:val="none" w:sz="0" w:space="0" w:color="auto"/>
        <w:left w:val="none" w:sz="0" w:space="0" w:color="auto"/>
        <w:bottom w:val="none" w:sz="0" w:space="0" w:color="auto"/>
        <w:right w:val="none" w:sz="0" w:space="0" w:color="auto"/>
      </w:divBdr>
      <w:divsChild>
        <w:div w:id="1874731083">
          <w:marLeft w:val="0"/>
          <w:marRight w:val="0"/>
          <w:marTop w:val="0"/>
          <w:marBottom w:val="0"/>
          <w:divBdr>
            <w:top w:val="none" w:sz="0" w:space="0" w:color="auto"/>
            <w:left w:val="none" w:sz="0" w:space="0" w:color="auto"/>
            <w:bottom w:val="none" w:sz="0" w:space="0" w:color="auto"/>
            <w:right w:val="none" w:sz="0" w:space="0" w:color="auto"/>
          </w:divBdr>
          <w:divsChild>
            <w:div w:id="1493374660">
              <w:marLeft w:val="0"/>
              <w:marRight w:val="0"/>
              <w:marTop w:val="0"/>
              <w:marBottom w:val="0"/>
              <w:divBdr>
                <w:top w:val="none" w:sz="0" w:space="0" w:color="auto"/>
                <w:left w:val="none" w:sz="0" w:space="0" w:color="auto"/>
                <w:bottom w:val="none" w:sz="0" w:space="0" w:color="auto"/>
                <w:right w:val="none" w:sz="0" w:space="0" w:color="auto"/>
              </w:divBdr>
              <w:divsChild>
                <w:div w:id="126677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1091</Words>
  <Characters>6880</Characters>
  <Application>Microsoft Macintosh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Bernd Justin Jütte</dc:creator>
  <cp:keywords/>
  <dc:description/>
  <cp:lastModifiedBy>Bernd Justin Jütte</cp:lastModifiedBy>
  <cp:revision>9</cp:revision>
  <dcterms:created xsi:type="dcterms:W3CDTF">2018-05-16T09:51:00Z</dcterms:created>
  <dcterms:modified xsi:type="dcterms:W3CDTF">2018-06-08T09:17:00Z</dcterms:modified>
</cp:coreProperties>
</file>