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BC8E6" w14:textId="1026584C" w:rsidR="0090326B" w:rsidRPr="00E56981" w:rsidRDefault="00995C32" w:rsidP="008B3AD2">
      <w:pPr>
        <w:pStyle w:val="Style1"/>
        <w:jc w:val="both"/>
        <w:rPr>
          <w:caps/>
          <w:sz w:val="24"/>
          <w:szCs w:val="24"/>
        </w:rPr>
      </w:pPr>
      <w:r w:rsidRPr="008B3AD2">
        <w:rPr>
          <w:b w:val="0"/>
        </w:rPr>
        <w:t xml:space="preserve">Towards a </w:t>
      </w:r>
      <w:r w:rsidR="005167CD" w:rsidRPr="008B3AD2">
        <w:rPr>
          <w:b w:val="0"/>
        </w:rPr>
        <w:t xml:space="preserve">service-dominant </w:t>
      </w:r>
      <w:r w:rsidR="00F24A1E" w:rsidRPr="008B3AD2">
        <w:rPr>
          <w:b w:val="0"/>
        </w:rPr>
        <w:t xml:space="preserve">approach to </w:t>
      </w:r>
      <w:r w:rsidRPr="008B3AD2">
        <w:rPr>
          <w:b w:val="0"/>
        </w:rPr>
        <w:t>social marketing</w:t>
      </w:r>
      <w:r w:rsidRPr="00062F0E">
        <w:t xml:space="preserve">    </w:t>
      </w:r>
    </w:p>
    <w:p w14:paraId="313EAF30" w14:textId="77777777" w:rsidR="00D34786" w:rsidRPr="00301D50" w:rsidRDefault="00D34786" w:rsidP="00D34786">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Authors:</w:t>
      </w:r>
    </w:p>
    <w:p w14:paraId="4CD39BA7" w14:textId="77777777" w:rsidR="00D34786" w:rsidRPr="00301D50" w:rsidRDefault="00D34786" w:rsidP="00D34786">
      <w:pPr>
        <w:spacing w:line="480" w:lineRule="auto"/>
        <w:rPr>
          <w:rFonts w:ascii="Times New Roman" w:hAnsi="Times New Roman" w:cs="Times New Roman"/>
          <w:sz w:val="24"/>
          <w:szCs w:val="24"/>
        </w:rPr>
      </w:pPr>
      <w:r w:rsidRPr="00301D50">
        <w:rPr>
          <w:rFonts w:ascii="Times New Roman" w:hAnsi="Times New Roman" w:cs="Times New Roman"/>
          <w:b/>
          <w:sz w:val="24"/>
          <w:szCs w:val="24"/>
        </w:rPr>
        <w:t>Nadina R Luca (Corresponding author)</w:t>
      </w:r>
      <w:r>
        <w:rPr>
          <w:rFonts w:ascii="Times New Roman" w:hAnsi="Times New Roman" w:cs="Times New Roman"/>
          <w:b/>
          <w:sz w:val="24"/>
          <w:szCs w:val="24"/>
        </w:rPr>
        <w:t xml:space="preserve"> </w:t>
      </w:r>
      <w:r w:rsidRPr="009C31C7">
        <w:rPr>
          <w:rStyle w:val="hoenzb"/>
          <w:rFonts w:ascii="Times New Roman" w:hAnsi="Times New Roman" w:cs="Times New Roman"/>
          <w:sz w:val="24"/>
          <w:szCs w:val="24"/>
        </w:rPr>
        <w:t>University of York, Freboys Lane</w:t>
      </w:r>
      <w:r w:rsidRPr="009C31C7">
        <w:rPr>
          <w:rFonts w:ascii="Times New Roman" w:hAnsi="Times New Roman" w:cs="Times New Roman"/>
          <w:sz w:val="24"/>
          <w:szCs w:val="24"/>
        </w:rPr>
        <w:t xml:space="preserve">, </w:t>
      </w:r>
      <w:r w:rsidRPr="009C31C7">
        <w:rPr>
          <w:rStyle w:val="hoenzb"/>
          <w:rFonts w:ascii="Times New Roman" w:hAnsi="Times New Roman" w:cs="Times New Roman"/>
          <w:sz w:val="24"/>
          <w:szCs w:val="24"/>
        </w:rPr>
        <w:t>Heslington</w:t>
      </w:r>
      <w:r w:rsidRPr="009C31C7">
        <w:rPr>
          <w:rFonts w:ascii="Times New Roman" w:hAnsi="Times New Roman" w:cs="Times New Roman"/>
          <w:sz w:val="24"/>
          <w:szCs w:val="24"/>
        </w:rPr>
        <w:t xml:space="preserve">, </w:t>
      </w:r>
      <w:r w:rsidRPr="009C31C7">
        <w:rPr>
          <w:rStyle w:val="hoenzb"/>
          <w:rFonts w:ascii="Times New Roman" w:hAnsi="Times New Roman" w:cs="Times New Roman"/>
          <w:sz w:val="24"/>
          <w:szCs w:val="24"/>
        </w:rPr>
        <w:t>York YO10 5GD, United Kingdom,</w:t>
      </w:r>
      <w:r w:rsidRPr="00301D50">
        <w:rPr>
          <w:rStyle w:val="hoenzb"/>
          <w:rFonts w:ascii="Times New Roman" w:hAnsi="Times New Roman" w:cs="Times New Roman"/>
          <w:color w:val="888888"/>
          <w:sz w:val="24"/>
          <w:szCs w:val="24"/>
        </w:rPr>
        <w:t xml:space="preserve"> </w:t>
      </w:r>
      <w:r w:rsidRPr="00301D50">
        <w:rPr>
          <w:rFonts w:ascii="Times New Roman" w:hAnsi="Times New Roman" w:cs="Times New Roman"/>
          <w:sz w:val="24"/>
          <w:szCs w:val="24"/>
        </w:rPr>
        <w:t>+44 7526237165, Email: nadina.luca@york.ac.uk</w:t>
      </w:r>
    </w:p>
    <w:p w14:paraId="6D073FFD" w14:textId="77777777" w:rsidR="00D34786" w:rsidRPr="00301D50" w:rsidRDefault="00D34786" w:rsidP="00D34786">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Sally Hibbert</w:t>
      </w:r>
    </w:p>
    <w:p w14:paraId="4A2EC372" w14:textId="77777777" w:rsidR="00D34786" w:rsidRPr="00301D50" w:rsidRDefault="00D34786" w:rsidP="00D34786">
      <w:pPr>
        <w:spacing w:line="480" w:lineRule="auto"/>
        <w:rPr>
          <w:rFonts w:ascii="Times New Roman" w:hAnsi="Times New Roman" w:cs="Times New Roman"/>
          <w:sz w:val="24"/>
          <w:szCs w:val="24"/>
        </w:rPr>
      </w:pPr>
      <w:r w:rsidRPr="00301D50">
        <w:rPr>
          <w:rFonts w:ascii="Times New Roman" w:hAnsi="Times New Roman" w:cs="Times New Roman"/>
          <w:sz w:val="24"/>
          <w:szCs w:val="24"/>
        </w:rPr>
        <w:t>Nottingham University Business School, Jubilee Campus, Wollaton Road, Nottingham NG8 1BB</w:t>
      </w:r>
    </w:p>
    <w:p w14:paraId="7F0CD409" w14:textId="77777777" w:rsidR="00D34786" w:rsidRPr="00301D50" w:rsidRDefault="00D34786" w:rsidP="00D34786">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Ruth McDonald</w:t>
      </w:r>
    </w:p>
    <w:p w14:paraId="2A2F657E" w14:textId="77777777" w:rsidR="00D34786" w:rsidRPr="00301D50" w:rsidRDefault="00D34786" w:rsidP="00D34786">
      <w:pPr>
        <w:spacing w:line="480" w:lineRule="auto"/>
        <w:rPr>
          <w:rFonts w:ascii="Times New Roman" w:hAnsi="Times New Roman" w:cs="Times New Roman"/>
          <w:sz w:val="24"/>
          <w:szCs w:val="24"/>
        </w:rPr>
      </w:pPr>
      <w:r w:rsidRPr="00301D50">
        <w:rPr>
          <w:rFonts w:ascii="Times New Roman" w:hAnsi="Times New Roman" w:cs="Times New Roman"/>
          <w:sz w:val="24"/>
          <w:szCs w:val="24"/>
        </w:rPr>
        <w:t>Manchester Business School, Booth Street West, Manchester, M15 6PB, UK</w:t>
      </w:r>
    </w:p>
    <w:p w14:paraId="7AD30756" w14:textId="77777777" w:rsidR="00D34786" w:rsidRDefault="00D34786" w:rsidP="008B3AD2">
      <w:pPr>
        <w:spacing w:line="480" w:lineRule="auto"/>
        <w:jc w:val="both"/>
        <w:rPr>
          <w:rFonts w:ascii="Times New Roman" w:hAnsi="Times New Roman" w:cs="Times New Roman"/>
          <w:b/>
          <w:sz w:val="24"/>
          <w:szCs w:val="24"/>
        </w:rPr>
      </w:pPr>
    </w:p>
    <w:p w14:paraId="3EC84BF5" w14:textId="77777777" w:rsidR="00D34786" w:rsidRDefault="00D34786" w:rsidP="008B3AD2">
      <w:pPr>
        <w:spacing w:line="480" w:lineRule="auto"/>
        <w:jc w:val="both"/>
        <w:rPr>
          <w:rFonts w:ascii="Times New Roman" w:hAnsi="Times New Roman" w:cs="Times New Roman"/>
          <w:b/>
          <w:sz w:val="24"/>
          <w:szCs w:val="24"/>
        </w:rPr>
      </w:pPr>
    </w:p>
    <w:p w14:paraId="65B1FC87" w14:textId="77777777" w:rsidR="00D34786" w:rsidRDefault="00D34786">
      <w:pPr>
        <w:rPr>
          <w:rFonts w:ascii="Times New Roman" w:hAnsi="Times New Roman" w:cs="Times New Roman"/>
          <w:b/>
          <w:sz w:val="24"/>
          <w:szCs w:val="24"/>
        </w:rPr>
      </w:pPr>
      <w:r>
        <w:rPr>
          <w:rFonts w:ascii="Times New Roman" w:hAnsi="Times New Roman" w:cs="Times New Roman"/>
          <w:b/>
          <w:sz w:val="24"/>
          <w:szCs w:val="24"/>
        </w:rPr>
        <w:br w:type="page"/>
      </w:r>
    </w:p>
    <w:p w14:paraId="4D47A889" w14:textId="77777777" w:rsidR="00D34786" w:rsidRPr="00E56981" w:rsidRDefault="00D34786" w:rsidP="00D34786">
      <w:pPr>
        <w:pStyle w:val="Style1"/>
        <w:jc w:val="both"/>
        <w:rPr>
          <w:caps/>
          <w:sz w:val="24"/>
          <w:szCs w:val="24"/>
        </w:rPr>
      </w:pPr>
      <w:r w:rsidRPr="008B3AD2">
        <w:rPr>
          <w:b w:val="0"/>
        </w:rPr>
        <w:lastRenderedPageBreak/>
        <w:t>Towards a service-dominant approach to social marketing</w:t>
      </w:r>
      <w:r w:rsidRPr="00062F0E">
        <w:t xml:space="preserve">    </w:t>
      </w:r>
    </w:p>
    <w:p w14:paraId="188FD34A" w14:textId="1E4A199C" w:rsidR="00127B1C" w:rsidRDefault="00127B1C" w:rsidP="008B3AD2">
      <w:pPr>
        <w:spacing w:line="480" w:lineRule="auto"/>
        <w:jc w:val="both"/>
        <w:rPr>
          <w:rFonts w:ascii="Times New Roman" w:hAnsi="Times New Roman" w:cs="Times New Roman"/>
          <w:b/>
          <w:sz w:val="24"/>
          <w:szCs w:val="24"/>
        </w:rPr>
      </w:pPr>
      <w:r w:rsidRPr="00E56981">
        <w:rPr>
          <w:rFonts w:ascii="Times New Roman" w:hAnsi="Times New Roman" w:cs="Times New Roman"/>
          <w:b/>
          <w:sz w:val="24"/>
          <w:szCs w:val="24"/>
        </w:rPr>
        <w:t xml:space="preserve">Abstract </w:t>
      </w:r>
    </w:p>
    <w:p w14:paraId="2916C334" w14:textId="2A160891" w:rsidR="00F24A1E" w:rsidRDefault="00F24A1E" w:rsidP="008B3AD2">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Over the last decade social marketing has moved away from traditional marketing management approaches towards service-oriented theory, integrating concepts from other disciplines, to account for the distinctive nature of social change and develop an ecological perspective. This paper extends prior literature by interrogating the applicability of service-dominant logic (SDL) to </w:t>
      </w:r>
      <w:r w:rsidRPr="006A0B33">
        <w:rPr>
          <w:rFonts w:ascii="Times New Roman" w:hAnsi="Times New Roman" w:cs="Times New Roman"/>
          <w:sz w:val="24"/>
          <w:szCs w:val="24"/>
        </w:rPr>
        <w:t xml:space="preserve">social marketing, with a particular emphasis on how </w:t>
      </w:r>
      <w:r>
        <w:rPr>
          <w:rFonts w:ascii="Times New Roman" w:hAnsi="Times New Roman" w:cs="Times New Roman"/>
          <w:sz w:val="24"/>
          <w:szCs w:val="24"/>
        </w:rPr>
        <w:t>a</w:t>
      </w:r>
      <w:r w:rsidRPr="006A0B33">
        <w:rPr>
          <w:rFonts w:ascii="Times New Roman" w:hAnsi="Times New Roman" w:cs="Times New Roman"/>
          <w:sz w:val="24"/>
          <w:szCs w:val="24"/>
        </w:rPr>
        <w:t xml:space="preserve"> systems perspective</w:t>
      </w:r>
      <w:r>
        <w:rPr>
          <w:rFonts w:ascii="Times New Roman" w:hAnsi="Times New Roman" w:cs="Times New Roman"/>
          <w:sz w:val="24"/>
          <w:szCs w:val="24"/>
        </w:rPr>
        <w:t xml:space="preserve"> can offer</w:t>
      </w:r>
      <w:r w:rsidRPr="00471D2D">
        <w:rPr>
          <w:rFonts w:ascii="Times New Roman" w:hAnsi="Times New Roman" w:cs="Times New Roman"/>
          <w:sz w:val="24"/>
          <w:szCs w:val="24"/>
          <w:lang w:val="en-US"/>
        </w:rPr>
        <w:t xml:space="preserve"> new ways to</w:t>
      </w:r>
      <w:r>
        <w:rPr>
          <w:rFonts w:ascii="Times New Roman" w:hAnsi="Times New Roman" w:cs="Times New Roman"/>
          <w:sz w:val="24"/>
          <w:szCs w:val="24"/>
          <w:lang w:val="en-US"/>
        </w:rPr>
        <w:t xml:space="preserve"> address c</w:t>
      </w:r>
      <w:r w:rsidRPr="00471D2D">
        <w:rPr>
          <w:rFonts w:ascii="Times New Roman" w:hAnsi="Times New Roman" w:cs="Times New Roman"/>
          <w:sz w:val="24"/>
          <w:szCs w:val="24"/>
          <w:lang w:val="en-US"/>
        </w:rPr>
        <w:t xml:space="preserve">hallenges of social change. </w:t>
      </w:r>
      <w:r>
        <w:rPr>
          <w:rFonts w:ascii="Times New Roman" w:hAnsi="Times New Roman" w:cs="Times New Roman"/>
          <w:sz w:val="24"/>
          <w:szCs w:val="24"/>
          <w:lang w:val="en-US"/>
        </w:rPr>
        <w:t>In so doing i</w:t>
      </w:r>
      <w:r w:rsidRPr="00471D2D">
        <w:rPr>
          <w:rFonts w:ascii="Times New Roman" w:hAnsi="Times New Roman" w:cs="Times New Roman"/>
          <w:sz w:val="24"/>
          <w:szCs w:val="24"/>
          <w:lang w:val="en-US"/>
        </w:rPr>
        <w:t xml:space="preserve">t </w:t>
      </w:r>
      <w:r>
        <w:rPr>
          <w:rFonts w:ascii="Times New Roman" w:hAnsi="Times New Roman" w:cs="Times New Roman"/>
          <w:sz w:val="24"/>
          <w:szCs w:val="24"/>
          <w:lang w:val="en-US"/>
        </w:rPr>
        <w:t xml:space="preserve">examines how the social marketing benchmarks can be extended through applying (and adapting) the principles, concepts and theories of SDL. The paper </w:t>
      </w:r>
      <w:r w:rsidRPr="00471D2D">
        <w:rPr>
          <w:rFonts w:ascii="Times New Roman" w:hAnsi="Times New Roman" w:cs="Times New Roman"/>
          <w:sz w:val="24"/>
          <w:szCs w:val="24"/>
          <w:lang w:val="en-US"/>
        </w:rPr>
        <w:t>provides critical reflection on the challenges of transferring service-dominant theory to social change contexts</w:t>
      </w:r>
      <w:r w:rsidR="00B96321">
        <w:rPr>
          <w:rFonts w:ascii="Times New Roman" w:hAnsi="Times New Roman" w:cs="Times New Roman"/>
          <w:sz w:val="24"/>
          <w:szCs w:val="24"/>
          <w:lang w:val="en-US"/>
        </w:rPr>
        <w:t xml:space="preserve"> </w:t>
      </w:r>
      <w:r w:rsidRPr="00471D2D">
        <w:rPr>
          <w:rFonts w:ascii="Times New Roman" w:hAnsi="Times New Roman" w:cs="Times New Roman"/>
          <w:sz w:val="24"/>
          <w:szCs w:val="24"/>
          <w:lang w:val="en-US"/>
        </w:rPr>
        <w:t>highlighting implications for practice and a future research agenda.</w:t>
      </w:r>
    </w:p>
    <w:p w14:paraId="0558E8E0" w14:textId="77777777" w:rsidR="00B026DB" w:rsidRPr="00471D2D" w:rsidRDefault="00B026DB" w:rsidP="008B3AD2">
      <w:pPr>
        <w:autoSpaceDE w:val="0"/>
        <w:autoSpaceDN w:val="0"/>
        <w:adjustRightInd w:val="0"/>
        <w:spacing w:after="0" w:line="480" w:lineRule="auto"/>
        <w:jc w:val="both"/>
        <w:rPr>
          <w:rFonts w:ascii="Times New Roman" w:hAnsi="Times New Roman" w:cs="Times New Roman"/>
          <w:sz w:val="24"/>
          <w:szCs w:val="24"/>
          <w:lang w:val="en-US"/>
        </w:rPr>
      </w:pPr>
      <w:r w:rsidRPr="00471D2D">
        <w:rPr>
          <w:rFonts w:ascii="Times New Roman" w:hAnsi="Times New Roman" w:cs="Times New Roman"/>
          <w:b/>
          <w:sz w:val="24"/>
          <w:szCs w:val="24"/>
          <w:lang w:val="en-US"/>
        </w:rPr>
        <w:t>Keywords</w:t>
      </w:r>
      <w:r w:rsidRPr="00471D2D">
        <w:rPr>
          <w:rFonts w:ascii="Times New Roman" w:hAnsi="Times New Roman" w:cs="Times New Roman"/>
          <w:sz w:val="24"/>
          <w:szCs w:val="24"/>
          <w:lang w:val="en-US"/>
        </w:rPr>
        <w:t xml:space="preserve">: social marketing, service-dominant benchmarks, networks, </w:t>
      </w:r>
      <w:r>
        <w:rPr>
          <w:rFonts w:ascii="Times New Roman" w:hAnsi="Times New Roman" w:cs="Times New Roman"/>
          <w:sz w:val="24"/>
          <w:szCs w:val="24"/>
          <w:lang w:val="en-US"/>
        </w:rPr>
        <w:t xml:space="preserve">systems, </w:t>
      </w:r>
      <w:r w:rsidRPr="00471D2D">
        <w:rPr>
          <w:rFonts w:ascii="Times New Roman" w:hAnsi="Times New Roman" w:cs="Times New Roman"/>
          <w:sz w:val="24"/>
          <w:szCs w:val="24"/>
          <w:lang w:val="en-US"/>
        </w:rPr>
        <w:t xml:space="preserve">social change, service-dominant logic, co-creation </w:t>
      </w:r>
    </w:p>
    <w:p w14:paraId="60A98F7A" w14:textId="18A92D55" w:rsidR="00127B1C" w:rsidRPr="00471D2D" w:rsidRDefault="00127B1C" w:rsidP="008B3AD2">
      <w:pPr>
        <w:autoSpaceDE w:val="0"/>
        <w:autoSpaceDN w:val="0"/>
        <w:adjustRightInd w:val="0"/>
        <w:spacing w:after="0" w:line="480" w:lineRule="auto"/>
        <w:jc w:val="both"/>
        <w:rPr>
          <w:rFonts w:ascii="Times New Roman" w:hAnsi="Times New Roman" w:cs="Times New Roman"/>
          <w:sz w:val="24"/>
          <w:szCs w:val="24"/>
          <w:lang w:val="en-US"/>
        </w:rPr>
      </w:pPr>
    </w:p>
    <w:p w14:paraId="63F2341A" w14:textId="77777777" w:rsidR="00127B1C" w:rsidRPr="00471D2D" w:rsidRDefault="00127B1C" w:rsidP="008B3AD2">
      <w:pPr>
        <w:autoSpaceDE w:val="0"/>
        <w:autoSpaceDN w:val="0"/>
        <w:adjustRightInd w:val="0"/>
        <w:spacing w:after="0" w:line="480" w:lineRule="auto"/>
        <w:jc w:val="both"/>
        <w:rPr>
          <w:rFonts w:ascii="Times New Roman" w:hAnsi="Times New Roman" w:cs="Times New Roman"/>
          <w:sz w:val="24"/>
          <w:szCs w:val="24"/>
          <w:lang w:val="en-US"/>
        </w:rPr>
      </w:pPr>
    </w:p>
    <w:p w14:paraId="06B643EA" w14:textId="77777777" w:rsidR="00127B1C" w:rsidRPr="00E56981" w:rsidRDefault="00127B1C" w:rsidP="008B3AD2">
      <w:pPr>
        <w:pStyle w:val="Style1"/>
        <w:jc w:val="both"/>
        <w:rPr>
          <w:sz w:val="24"/>
          <w:szCs w:val="24"/>
        </w:rPr>
      </w:pPr>
    </w:p>
    <w:p w14:paraId="19581125" w14:textId="77777777" w:rsidR="00127B1C" w:rsidRPr="00E56981" w:rsidRDefault="00127B1C" w:rsidP="008B3AD2">
      <w:pPr>
        <w:pStyle w:val="Style1"/>
        <w:jc w:val="both"/>
        <w:rPr>
          <w:sz w:val="24"/>
          <w:szCs w:val="24"/>
        </w:rPr>
      </w:pPr>
    </w:p>
    <w:p w14:paraId="62968790" w14:textId="77777777" w:rsidR="00127B1C" w:rsidRPr="00E56981" w:rsidRDefault="00127B1C" w:rsidP="008B3AD2">
      <w:pPr>
        <w:pStyle w:val="Style1"/>
        <w:jc w:val="both"/>
        <w:rPr>
          <w:sz w:val="24"/>
          <w:szCs w:val="24"/>
        </w:rPr>
      </w:pPr>
    </w:p>
    <w:p w14:paraId="43DB9852" w14:textId="77777777" w:rsidR="00E8547F" w:rsidRPr="00E56981" w:rsidRDefault="00E8547F" w:rsidP="008B3AD2">
      <w:pPr>
        <w:pStyle w:val="Style1"/>
        <w:jc w:val="both"/>
        <w:rPr>
          <w:sz w:val="24"/>
          <w:szCs w:val="24"/>
        </w:rPr>
        <w:sectPr w:rsidR="00E8547F" w:rsidRPr="00E56981" w:rsidSect="00E8547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titlePg/>
          <w:docGrid w:linePitch="360"/>
        </w:sectPr>
      </w:pPr>
    </w:p>
    <w:p w14:paraId="121E883A" w14:textId="6BD3C506" w:rsidR="00E56981" w:rsidRDefault="00B026DB" w:rsidP="008B3AD2">
      <w:pPr>
        <w:pStyle w:val="Style1"/>
        <w:jc w:val="both"/>
        <w:rPr>
          <w:b w:val="0"/>
          <w:sz w:val="24"/>
          <w:szCs w:val="24"/>
        </w:rPr>
      </w:pPr>
      <w:r w:rsidRPr="00AA0D19">
        <w:rPr>
          <w:b w:val="0"/>
        </w:rPr>
        <w:lastRenderedPageBreak/>
        <w:t xml:space="preserve">Towards a </w:t>
      </w:r>
      <w:r w:rsidRPr="00E56981">
        <w:rPr>
          <w:b w:val="0"/>
        </w:rPr>
        <w:t xml:space="preserve">service-dominant </w:t>
      </w:r>
      <w:r>
        <w:rPr>
          <w:b w:val="0"/>
        </w:rPr>
        <w:t xml:space="preserve">approach to </w:t>
      </w:r>
      <w:r w:rsidRPr="00AA0D19">
        <w:rPr>
          <w:b w:val="0"/>
        </w:rPr>
        <w:t xml:space="preserve">social marketing </w:t>
      </w:r>
      <w:r w:rsidRPr="00E56981">
        <w:rPr>
          <w:b w:val="0"/>
          <w:sz w:val="24"/>
          <w:szCs w:val="24"/>
        </w:rPr>
        <w:t xml:space="preserve">   </w:t>
      </w:r>
    </w:p>
    <w:p w14:paraId="7F1D8A02" w14:textId="77777777" w:rsidR="00594EF5" w:rsidRPr="00E56981" w:rsidRDefault="00594EF5" w:rsidP="008B3AD2">
      <w:pPr>
        <w:pStyle w:val="Style1"/>
        <w:jc w:val="both"/>
        <w:rPr>
          <w:sz w:val="24"/>
          <w:szCs w:val="24"/>
        </w:rPr>
      </w:pPr>
      <w:r w:rsidRPr="00E56981">
        <w:rPr>
          <w:sz w:val="24"/>
          <w:szCs w:val="24"/>
        </w:rPr>
        <w:t>Introduction</w:t>
      </w:r>
    </w:p>
    <w:p w14:paraId="6519F863" w14:textId="482B526F" w:rsidR="00FB2ECC" w:rsidRDefault="009A04FC" w:rsidP="008B3AD2">
      <w:pPr>
        <w:spacing w:after="120" w:line="480" w:lineRule="auto"/>
        <w:jc w:val="both"/>
        <w:rPr>
          <w:rFonts w:ascii="Times New Roman" w:hAnsi="Times New Roman" w:cs="Times New Roman"/>
          <w:color w:val="000000" w:themeColor="text1"/>
          <w:sz w:val="24"/>
          <w:szCs w:val="24"/>
        </w:rPr>
      </w:pPr>
      <w:r w:rsidRPr="00595D63">
        <w:rPr>
          <w:rFonts w:ascii="Times New Roman" w:hAnsi="Times New Roman" w:cs="Times New Roman"/>
          <w:bCs/>
          <w:iCs/>
          <w:sz w:val="24"/>
          <w:szCs w:val="24"/>
        </w:rPr>
        <w:t xml:space="preserve">Despite </w:t>
      </w:r>
      <w:r w:rsidR="00FB2ECC">
        <w:rPr>
          <w:rFonts w:ascii="Times New Roman" w:hAnsi="Times New Roman" w:cs="Times New Roman"/>
          <w:bCs/>
          <w:iCs/>
          <w:sz w:val="24"/>
          <w:szCs w:val="24"/>
        </w:rPr>
        <w:t>social marketing’s</w:t>
      </w:r>
      <w:r w:rsidR="00FB2ECC" w:rsidRPr="00595D63">
        <w:rPr>
          <w:rFonts w:ascii="Times New Roman" w:hAnsi="Times New Roman" w:cs="Times New Roman"/>
          <w:bCs/>
          <w:iCs/>
          <w:sz w:val="24"/>
          <w:szCs w:val="24"/>
        </w:rPr>
        <w:t xml:space="preserve"> </w:t>
      </w:r>
      <w:r w:rsidRPr="00595D63">
        <w:rPr>
          <w:rFonts w:ascii="Times New Roman" w:hAnsi="Times New Roman" w:cs="Times New Roman"/>
          <w:bCs/>
          <w:iCs/>
          <w:sz w:val="24"/>
          <w:szCs w:val="24"/>
        </w:rPr>
        <w:t>wide application</w:t>
      </w:r>
      <w:r w:rsidR="00C1161D" w:rsidRPr="00595D63">
        <w:rPr>
          <w:rFonts w:ascii="Times New Roman" w:hAnsi="Times New Roman" w:cs="Times New Roman"/>
          <w:bCs/>
          <w:iCs/>
          <w:sz w:val="24"/>
          <w:szCs w:val="24"/>
        </w:rPr>
        <w:t xml:space="preserve"> and</w:t>
      </w:r>
      <w:r w:rsidR="00C1161D" w:rsidRPr="00A1424B">
        <w:rPr>
          <w:rFonts w:ascii="Times New Roman" w:hAnsi="Times New Roman" w:cs="Times New Roman"/>
          <w:bCs/>
          <w:iCs/>
          <w:sz w:val="24"/>
          <w:szCs w:val="24"/>
        </w:rPr>
        <w:t xml:space="preserve"> reasonable record of success (Stead et al., 2007a)</w:t>
      </w:r>
      <w:r w:rsidRPr="008A1CE1">
        <w:rPr>
          <w:rFonts w:ascii="Times New Roman" w:hAnsi="Times New Roman" w:cs="Times New Roman"/>
          <w:bCs/>
          <w:iCs/>
          <w:sz w:val="24"/>
          <w:szCs w:val="24"/>
        </w:rPr>
        <w:t>, there has been lively debate</w:t>
      </w:r>
      <w:r w:rsidR="00FB2ECC">
        <w:rPr>
          <w:rFonts w:ascii="Times New Roman" w:hAnsi="Times New Roman" w:cs="Times New Roman"/>
          <w:bCs/>
          <w:iCs/>
          <w:sz w:val="24"/>
          <w:szCs w:val="24"/>
        </w:rPr>
        <w:t xml:space="preserve"> about</w:t>
      </w:r>
      <w:r w:rsidR="00052E80" w:rsidRPr="00E415F1">
        <w:rPr>
          <w:rFonts w:ascii="Times New Roman" w:hAnsi="Times New Roman" w:cs="Times New Roman"/>
          <w:bCs/>
          <w:iCs/>
          <w:sz w:val="24"/>
          <w:szCs w:val="24"/>
        </w:rPr>
        <w:t xml:space="preserve"> </w:t>
      </w:r>
      <w:r w:rsidR="00FB2ECC">
        <w:rPr>
          <w:rFonts w:ascii="Times New Roman" w:hAnsi="Times New Roman" w:cs="Times New Roman"/>
          <w:bCs/>
          <w:iCs/>
          <w:sz w:val="24"/>
          <w:szCs w:val="24"/>
        </w:rPr>
        <w:t>its theoretical roots</w:t>
      </w:r>
      <w:r w:rsidR="00FB2ECC" w:rsidRPr="00E415F1">
        <w:rPr>
          <w:rFonts w:ascii="Times New Roman" w:hAnsi="Times New Roman" w:cs="Times New Roman"/>
          <w:bCs/>
          <w:iCs/>
          <w:sz w:val="24"/>
          <w:szCs w:val="24"/>
        </w:rPr>
        <w:t xml:space="preserve"> (Gordon and Gurrieri, 2014)</w:t>
      </w:r>
      <w:r w:rsidR="00FB2ECC">
        <w:rPr>
          <w:rFonts w:ascii="Times New Roman" w:hAnsi="Times New Roman" w:cs="Times New Roman"/>
          <w:bCs/>
          <w:iCs/>
          <w:sz w:val="24"/>
          <w:szCs w:val="24"/>
        </w:rPr>
        <w:t xml:space="preserve"> </w:t>
      </w:r>
      <w:r w:rsidR="00FB2ECC" w:rsidRPr="00E415F1">
        <w:rPr>
          <w:rFonts w:ascii="Times New Roman" w:hAnsi="Times New Roman" w:cs="Times New Roman"/>
          <w:bCs/>
          <w:iCs/>
          <w:sz w:val="24"/>
          <w:szCs w:val="24"/>
        </w:rPr>
        <w:t>and future development</w:t>
      </w:r>
      <w:r w:rsidR="00FB2ECC">
        <w:rPr>
          <w:rFonts w:ascii="Times New Roman" w:hAnsi="Times New Roman" w:cs="Times New Roman"/>
          <w:bCs/>
          <w:iCs/>
          <w:sz w:val="24"/>
          <w:szCs w:val="24"/>
        </w:rPr>
        <w:t xml:space="preserve"> needed</w:t>
      </w:r>
      <w:r w:rsidR="00FB2ECC" w:rsidRPr="00E415F1">
        <w:rPr>
          <w:rFonts w:ascii="Times New Roman" w:hAnsi="Times New Roman" w:cs="Times New Roman"/>
          <w:bCs/>
          <w:iCs/>
          <w:sz w:val="24"/>
          <w:szCs w:val="24"/>
        </w:rPr>
        <w:t xml:space="preserve"> </w:t>
      </w:r>
      <w:r w:rsidR="00FB2ECC" w:rsidRPr="00471D2D">
        <w:rPr>
          <w:rFonts w:ascii="Times New Roman" w:hAnsi="Times New Roman" w:cs="Times New Roman"/>
          <w:bCs/>
          <w:iCs/>
          <w:sz w:val="24"/>
          <w:szCs w:val="24"/>
        </w:rPr>
        <w:t>to improve its relevance to social change contexts (Dibb and Carrigan, 2013; Gordon, 2012; Gordon and Gurrieri, 2014; Hastings, 2003; Peattie and Peattie, 2003; Wood, 2008).</w:t>
      </w:r>
      <w:r w:rsidR="00FB2ECC">
        <w:rPr>
          <w:rFonts w:ascii="Times New Roman" w:hAnsi="Times New Roman" w:cs="Times New Roman"/>
          <w:bCs/>
          <w:iCs/>
          <w:sz w:val="24"/>
          <w:szCs w:val="24"/>
        </w:rPr>
        <w:t xml:space="preserve"> In a globalised and increasingly interconnected world</w:t>
      </w:r>
      <w:r w:rsidR="006B5463">
        <w:rPr>
          <w:rFonts w:ascii="Times New Roman" w:hAnsi="Times New Roman" w:cs="Times New Roman"/>
          <w:bCs/>
          <w:iCs/>
          <w:sz w:val="24"/>
          <w:szCs w:val="24"/>
        </w:rPr>
        <w:t>,</w:t>
      </w:r>
      <w:r w:rsidR="00FB2ECC">
        <w:rPr>
          <w:rFonts w:ascii="Times New Roman" w:hAnsi="Times New Roman" w:cs="Times New Roman"/>
          <w:bCs/>
          <w:iCs/>
          <w:sz w:val="24"/>
          <w:szCs w:val="24"/>
        </w:rPr>
        <w:t xml:space="preserve"> societies face an array of ‘wicked issues’ </w:t>
      </w:r>
      <w:r w:rsidR="00FB2ECC" w:rsidRPr="0098148F">
        <w:rPr>
          <w:rFonts w:ascii="Times New Roman" w:hAnsi="Times New Roman" w:cs="Times New Roman"/>
          <w:sz w:val="24"/>
          <w:szCs w:val="24"/>
        </w:rPr>
        <w:t>(Rittel and Webber, 1973)</w:t>
      </w:r>
      <w:r w:rsidR="00FB2ECC">
        <w:rPr>
          <w:rFonts w:ascii="Times New Roman" w:hAnsi="Times New Roman" w:cs="Times New Roman"/>
          <w:sz w:val="24"/>
          <w:szCs w:val="24"/>
        </w:rPr>
        <w:t>;</w:t>
      </w:r>
      <w:r w:rsidR="00FB2ECC" w:rsidRPr="005167CD">
        <w:rPr>
          <w:rFonts w:ascii="Times New Roman" w:hAnsi="Times New Roman" w:cs="Times New Roman"/>
          <w:sz w:val="24"/>
          <w:szCs w:val="24"/>
        </w:rPr>
        <w:t xml:space="preserve"> public health cris</w:t>
      </w:r>
      <w:r w:rsidR="00FB2ECC">
        <w:rPr>
          <w:rFonts w:ascii="Times New Roman" w:hAnsi="Times New Roman" w:cs="Times New Roman"/>
          <w:sz w:val="24"/>
          <w:szCs w:val="24"/>
        </w:rPr>
        <w:t>e</w:t>
      </w:r>
      <w:r w:rsidR="00FB2ECC" w:rsidRPr="005167CD">
        <w:rPr>
          <w:rFonts w:ascii="Times New Roman" w:hAnsi="Times New Roman" w:cs="Times New Roman"/>
          <w:sz w:val="24"/>
          <w:szCs w:val="24"/>
        </w:rPr>
        <w:t xml:space="preserve">s, </w:t>
      </w:r>
      <w:r w:rsidR="00FB2ECC">
        <w:rPr>
          <w:rFonts w:ascii="Times New Roman" w:hAnsi="Times New Roman" w:cs="Times New Roman"/>
          <w:sz w:val="24"/>
          <w:szCs w:val="24"/>
        </w:rPr>
        <w:t>climate change, food, water and energy security, etc.</w:t>
      </w:r>
      <w:r w:rsidR="00FB2ECC" w:rsidRPr="00CB7149">
        <w:rPr>
          <w:rFonts w:ascii="Times New Roman" w:hAnsi="Times New Roman" w:cs="Times New Roman"/>
          <w:color w:val="000000" w:themeColor="text1"/>
          <w:sz w:val="24"/>
          <w:szCs w:val="24"/>
        </w:rPr>
        <w:t xml:space="preserve"> Challenges such as these require rich understanding of the physical, social, cultural and institutional contexts of behaviour (Owens and Driffill, 2008)</w:t>
      </w:r>
      <w:r w:rsidR="00FB2ECC">
        <w:rPr>
          <w:rFonts w:ascii="Times New Roman" w:hAnsi="Times New Roman" w:cs="Times New Roman"/>
          <w:color w:val="000000" w:themeColor="text1"/>
          <w:sz w:val="24"/>
          <w:szCs w:val="24"/>
        </w:rPr>
        <w:t xml:space="preserve"> and approaches to</w:t>
      </w:r>
      <w:r w:rsidR="00FB2ECC" w:rsidRPr="00C51D60">
        <w:rPr>
          <w:rFonts w:ascii="Times New Roman" w:hAnsi="Times New Roman" w:cs="Times New Roman"/>
          <w:color w:val="000000" w:themeColor="text1"/>
          <w:sz w:val="24"/>
          <w:szCs w:val="24"/>
        </w:rPr>
        <w:t xml:space="preserve"> managing change </w:t>
      </w:r>
      <w:r w:rsidR="00FB2ECC">
        <w:rPr>
          <w:rFonts w:ascii="Times New Roman" w:hAnsi="Times New Roman" w:cs="Times New Roman"/>
          <w:color w:val="000000" w:themeColor="text1"/>
          <w:sz w:val="24"/>
          <w:szCs w:val="24"/>
        </w:rPr>
        <w:t>need to tackle individual and structural issues, engaging various stakeholders</w:t>
      </w:r>
      <w:r w:rsidR="00FB2ECC">
        <w:rPr>
          <w:rFonts w:ascii="Times New Roman" w:hAnsi="Times New Roman" w:cs="Times New Roman"/>
          <w:color w:val="000000" w:themeColor="text1"/>
          <w:sz w:val="24"/>
          <w:szCs w:val="24"/>
          <w:lang w:val="en-US"/>
        </w:rPr>
        <w:t xml:space="preserve"> to bring about locally relevant solutions </w:t>
      </w:r>
      <w:r w:rsidR="00FB2ECC" w:rsidRPr="007855E6">
        <w:rPr>
          <w:rFonts w:ascii="Times New Roman" w:hAnsi="Times New Roman" w:cs="Times New Roman"/>
          <w:color w:val="000000" w:themeColor="text1"/>
          <w:sz w:val="24"/>
          <w:szCs w:val="24"/>
          <w:lang w:val="en-US"/>
        </w:rPr>
        <w:t>(Domegan et al., 2013; Gurrieri, Previte and Brace-Govan, 2013; Lefebvre, 2012)</w:t>
      </w:r>
      <w:r w:rsidR="00FB2ECC" w:rsidRPr="00384A5F">
        <w:rPr>
          <w:rFonts w:ascii="Times New Roman" w:hAnsi="Times New Roman" w:cs="Times New Roman"/>
          <w:color w:val="000000" w:themeColor="text1"/>
          <w:sz w:val="24"/>
          <w:szCs w:val="24"/>
        </w:rPr>
        <w:t>.</w:t>
      </w:r>
    </w:p>
    <w:p w14:paraId="5633CD8F" w14:textId="2A1F9DD5" w:rsidR="00FB2ECC" w:rsidRDefault="00FB2ECC" w:rsidP="008B3AD2">
      <w:pPr>
        <w:spacing w:after="12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Social marketing was developed as </w:t>
      </w:r>
      <w:r>
        <w:rPr>
          <w:rFonts w:asciiTheme="majorBidi" w:hAnsiTheme="majorBidi" w:cstheme="majorBidi"/>
          <w:sz w:val="24"/>
          <w:szCs w:val="24"/>
        </w:rPr>
        <w:t xml:space="preserve">a strategic approach to social change based on a model of marketing management (Kotler and Zaltman, 1971). </w:t>
      </w:r>
      <w:r>
        <w:rPr>
          <w:rFonts w:ascii="Times New Roman" w:hAnsi="Times New Roman" w:cs="Times New Roman"/>
          <w:sz w:val="24"/>
          <w:szCs w:val="24"/>
        </w:rPr>
        <w:t xml:space="preserve">Since the earliest application of social marketing, scholarship reflecting on its distinctive conditions – the intangible nature of the offering, the need for change at an individual and structural level, the multiple stakeholders and potential for conflict, the rights and responsibilities of citizens, the interactive and relational processes of change – has pushed for development of its key principles, concepts and theories (Brennan and Binney, 2008; Dibb, 2014; Domegan et al., 2013; </w:t>
      </w:r>
      <w:r w:rsidRPr="00471D2D">
        <w:rPr>
          <w:rFonts w:ascii="Times New Roman" w:hAnsi="Times New Roman" w:cs="Times New Roman"/>
          <w:bCs/>
          <w:iCs/>
          <w:sz w:val="24"/>
          <w:szCs w:val="24"/>
        </w:rPr>
        <w:t>Goldberg, 1995</w:t>
      </w:r>
      <w:r>
        <w:rPr>
          <w:rFonts w:ascii="Times New Roman" w:hAnsi="Times New Roman" w:cs="Times New Roman"/>
          <w:bCs/>
          <w:iCs/>
          <w:sz w:val="24"/>
          <w:szCs w:val="24"/>
        </w:rPr>
        <w:t xml:space="preserve">; </w:t>
      </w:r>
      <w:r>
        <w:rPr>
          <w:rFonts w:ascii="Times New Roman" w:hAnsi="Times New Roman" w:cs="Times New Roman"/>
          <w:sz w:val="24"/>
          <w:szCs w:val="24"/>
        </w:rPr>
        <w:t xml:space="preserve">Gordon et al., 2011; Hastings, 2003; Peattie and Peattie, 2003). Over the last decade, social marketing has migrated away from its marketing management roots towards </w:t>
      </w:r>
      <w:r w:rsidRPr="002601CB">
        <w:rPr>
          <w:rFonts w:ascii="Times New Roman" w:hAnsi="Times New Roman" w:cs="Times New Roman"/>
          <w:sz w:val="24"/>
          <w:szCs w:val="24"/>
        </w:rPr>
        <w:t>a</w:t>
      </w:r>
      <w:r>
        <w:rPr>
          <w:rFonts w:ascii="Times New Roman" w:hAnsi="Times New Roman" w:cs="Times New Roman"/>
          <w:sz w:val="24"/>
          <w:szCs w:val="24"/>
        </w:rPr>
        <w:t xml:space="preserve"> service </w:t>
      </w:r>
      <w:r w:rsidRPr="002601CB">
        <w:rPr>
          <w:rFonts w:ascii="Times New Roman" w:hAnsi="Times New Roman" w:cs="Times New Roman"/>
          <w:sz w:val="24"/>
          <w:szCs w:val="24"/>
        </w:rPr>
        <w:t>mindset</w:t>
      </w:r>
      <w:r>
        <w:rPr>
          <w:rFonts w:ascii="Times New Roman" w:hAnsi="Times New Roman" w:cs="Times New Roman"/>
          <w:sz w:val="24"/>
          <w:szCs w:val="24"/>
        </w:rPr>
        <w:t>, which is seen as more consistent with the scope and nature of issues that it addresses and the processes required to make change (</w:t>
      </w:r>
      <w:r w:rsidRPr="00471D2D">
        <w:rPr>
          <w:rFonts w:ascii="Times New Roman" w:hAnsi="Times New Roman" w:cs="Times New Roman"/>
          <w:sz w:val="24"/>
          <w:szCs w:val="24"/>
        </w:rPr>
        <w:t>Lefebvre</w:t>
      </w:r>
      <w:r>
        <w:rPr>
          <w:rFonts w:ascii="Times New Roman" w:hAnsi="Times New Roman" w:cs="Times New Roman"/>
          <w:sz w:val="24"/>
          <w:szCs w:val="24"/>
        </w:rPr>
        <w:t xml:space="preserve">, 2007, </w:t>
      </w:r>
      <w:r w:rsidRPr="00471D2D">
        <w:rPr>
          <w:rFonts w:ascii="Times New Roman" w:hAnsi="Times New Roman" w:cs="Times New Roman"/>
          <w:sz w:val="24"/>
          <w:szCs w:val="24"/>
        </w:rPr>
        <w:t>2012</w:t>
      </w:r>
      <w:r>
        <w:rPr>
          <w:rFonts w:ascii="Times New Roman" w:hAnsi="Times New Roman" w:cs="Times New Roman"/>
          <w:sz w:val="24"/>
          <w:szCs w:val="24"/>
        </w:rPr>
        <w:t>;</w:t>
      </w:r>
      <w:r w:rsidRPr="00471D2D">
        <w:rPr>
          <w:rFonts w:ascii="Times New Roman" w:hAnsi="Times New Roman" w:cs="Times New Roman"/>
          <w:sz w:val="24"/>
          <w:szCs w:val="24"/>
        </w:rPr>
        <w:t xml:space="preserve"> </w:t>
      </w:r>
      <w:r>
        <w:rPr>
          <w:rFonts w:ascii="Times New Roman" w:hAnsi="Times New Roman" w:cs="Times New Roman"/>
          <w:sz w:val="24"/>
          <w:szCs w:val="24"/>
        </w:rPr>
        <w:t xml:space="preserve">Russell-Bennet, Wood and </w:t>
      </w:r>
      <w:r>
        <w:rPr>
          <w:rFonts w:ascii="Times New Roman" w:hAnsi="Times New Roman" w:cs="Times New Roman"/>
          <w:sz w:val="24"/>
          <w:szCs w:val="24"/>
        </w:rPr>
        <w:lastRenderedPageBreak/>
        <w:t xml:space="preserve">Previte, 2013). </w:t>
      </w:r>
      <w:r>
        <w:rPr>
          <w:rFonts w:ascii="Times New Roman" w:hAnsi="Times New Roman" w:cs="Times New Roman"/>
          <w:color w:val="000000" w:themeColor="text1"/>
          <w:sz w:val="24"/>
          <w:szCs w:val="24"/>
          <w:lang w:val="en-US"/>
        </w:rPr>
        <w:t xml:space="preserve">Of recent (Desai, 2009; </w:t>
      </w:r>
      <w:r w:rsidR="00FB7B85">
        <w:rPr>
          <w:rFonts w:ascii="Times New Roman" w:hAnsi="Times New Roman" w:cs="Times New Roman"/>
          <w:color w:val="000000" w:themeColor="text1"/>
          <w:sz w:val="24"/>
          <w:szCs w:val="24"/>
          <w:lang w:val="en-US"/>
        </w:rPr>
        <w:t xml:space="preserve">Domegan et al., 2013; </w:t>
      </w:r>
      <w:r>
        <w:rPr>
          <w:rFonts w:ascii="Times New Roman" w:hAnsi="Times New Roman" w:cs="Times New Roman"/>
          <w:color w:val="000000" w:themeColor="text1"/>
          <w:sz w:val="24"/>
          <w:szCs w:val="24"/>
          <w:lang w:val="en-US"/>
        </w:rPr>
        <w:t>Zainuddin, Previte and Russell-Bennett, 2011), this movement has started to incorporate ideas from service-dominant logic (SDL) (Vargo and Lusch, 2004), particularly the idea of value co-creation as a concept that accommodates the active role of stakeholders (Vargo and Lusch, 2008). There is also acknowledgement that the incorporation of</w:t>
      </w:r>
      <w:r>
        <w:rPr>
          <w:rFonts w:ascii="Times New Roman" w:hAnsi="Times New Roman" w:cs="Times New Roman"/>
          <w:bCs/>
          <w:iCs/>
          <w:sz w:val="24"/>
          <w:szCs w:val="24"/>
        </w:rPr>
        <w:t xml:space="preserve"> systems thinking into SDL, which recognises</w:t>
      </w:r>
      <w:r>
        <w:rPr>
          <w:rFonts w:ascii="Times New Roman" w:hAnsi="Times New Roman" w:cs="Times New Roman"/>
          <w:sz w:val="24"/>
          <w:szCs w:val="24"/>
        </w:rPr>
        <w:t xml:space="preserve"> complex network</w:t>
      </w:r>
      <w:r w:rsidR="00250EB1">
        <w:rPr>
          <w:rFonts w:ascii="Times New Roman" w:hAnsi="Times New Roman" w:cs="Times New Roman"/>
          <w:sz w:val="24"/>
          <w:szCs w:val="24"/>
        </w:rPr>
        <w:t>s</w:t>
      </w:r>
      <w:r>
        <w:rPr>
          <w:rFonts w:ascii="Times New Roman" w:hAnsi="Times New Roman" w:cs="Times New Roman"/>
          <w:sz w:val="24"/>
          <w:szCs w:val="24"/>
        </w:rPr>
        <w:t xml:space="preserve"> of value-creating relationships that are </w:t>
      </w:r>
      <w:r w:rsidRPr="008F48F2">
        <w:rPr>
          <w:rFonts w:ascii="Times New Roman" w:hAnsi="Times New Roman" w:cs="Times New Roman"/>
          <w:sz w:val="24"/>
          <w:szCs w:val="24"/>
        </w:rPr>
        <w:t>interactive</w:t>
      </w:r>
      <w:r>
        <w:rPr>
          <w:rFonts w:ascii="Times New Roman" w:hAnsi="Times New Roman" w:cs="Times New Roman"/>
          <w:sz w:val="24"/>
          <w:szCs w:val="24"/>
        </w:rPr>
        <w:t xml:space="preserve">, </w:t>
      </w:r>
      <w:r w:rsidRPr="008F48F2">
        <w:rPr>
          <w:rFonts w:ascii="Times New Roman" w:hAnsi="Times New Roman" w:cs="Times New Roman"/>
          <w:sz w:val="24"/>
          <w:szCs w:val="24"/>
        </w:rPr>
        <w:t xml:space="preserve">collaborative, </w:t>
      </w:r>
      <w:r>
        <w:rPr>
          <w:rFonts w:ascii="Times New Roman" w:hAnsi="Times New Roman" w:cs="Times New Roman"/>
          <w:sz w:val="24"/>
          <w:szCs w:val="24"/>
        </w:rPr>
        <w:t xml:space="preserve">embedded within social contexts and dynamic (Vargo, 2009; </w:t>
      </w:r>
      <w:r w:rsidR="006D28F4">
        <w:rPr>
          <w:rFonts w:ascii="Times New Roman" w:hAnsi="Times New Roman" w:cs="Times New Roman"/>
          <w:sz w:val="24"/>
          <w:szCs w:val="24"/>
        </w:rPr>
        <w:t xml:space="preserve">Lusch and Vargo, 2006; </w:t>
      </w:r>
      <w:r>
        <w:rPr>
          <w:rFonts w:ascii="Times New Roman" w:hAnsi="Times New Roman" w:cs="Times New Roman"/>
          <w:sz w:val="24"/>
          <w:szCs w:val="24"/>
        </w:rPr>
        <w:t xml:space="preserve">Vargo and Lusch, 2010), </w:t>
      </w:r>
      <w:r>
        <w:rPr>
          <w:rFonts w:ascii="Times New Roman" w:hAnsi="Times New Roman" w:cs="Times New Roman"/>
          <w:bCs/>
          <w:iCs/>
          <w:sz w:val="24"/>
          <w:szCs w:val="24"/>
        </w:rPr>
        <w:t>can help</w:t>
      </w:r>
      <w:r w:rsidRPr="00471D2D">
        <w:rPr>
          <w:rFonts w:ascii="Times New Roman" w:hAnsi="Times New Roman" w:cs="Times New Roman"/>
          <w:bCs/>
          <w:iCs/>
          <w:sz w:val="24"/>
          <w:szCs w:val="24"/>
        </w:rPr>
        <w:t xml:space="preserve"> </w:t>
      </w:r>
      <w:r>
        <w:rPr>
          <w:rFonts w:ascii="Times New Roman" w:hAnsi="Times New Roman" w:cs="Times New Roman"/>
          <w:bCs/>
          <w:iCs/>
          <w:sz w:val="24"/>
          <w:szCs w:val="24"/>
        </w:rPr>
        <w:t>to address</w:t>
      </w:r>
      <w:r w:rsidRPr="00471D2D">
        <w:rPr>
          <w:rFonts w:ascii="Times New Roman" w:hAnsi="Times New Roman" w:cs="Times New Roman"/>
          <w:bCs/>
          <w:iCs/>
          <w:sz w:val="24"/>
          <w:szCs w:val="24"/>
        </w:rPr>
        <w:t xml:space="preserve"> </w:t>
      </w:r>
      <w:r>
        <w:rPr>
          <w:rFonts w:ascii="Times New Roman" w:hAnsi="Times New Roman" w:cs="Times New Roman"/>
          <w:bCs/>
          <w:iCs/>
          <w:sz w:val="24"/>
          <w:szCs w:val="24"/>
        </w:rPr>
        <w:t>social issues</w:t>
      </w:r>
      <w:r w:rsidRPr="00471D2D">
        <w:rPr>
          <w:rFonts w:ascii="Times New Roman" w:hAnsi="Times New Roman" w:cs="Times New Roman"/>
          <w:bCs/>
          <w:iCs/>
          <w:sz w:val="24"/>
          <w:szCs w:val="24"/>
        </w:rPr>
        <w:t xml:space="preserve"> for which the co-operation of various parties will be required to work towards solutions</w:t>
      </w:r>
      <w:r>
        <w:rPr>
          <w:rFonts w:ascii="Times New Roman" w:hAnsi="Times New Roman" w:cs="Times New Roman"/>
          <w:bCs/>
          <w:iCs/>
          <w:sz w:val="24"/>
          <w:szCs w:val="24"/>
        </w:rPr>
        <w:t xml:space="preserve"> (</w:t>
      </w:r>
      <w:r>
        <w:rPr>
          <w:rFonts w:ascii="Times New Roman" w:hAnsi="Times New Roman" w:cs="Times New Roman"/>
          <w:color w:val="000000" w:themeColor="text1"/>
          <w:sz w:val="24"/>
          <w:szCs w:val="24"/>
          <w:lang w:val="en-US"/>
        </w:rPr>
        <w:t>Domegan et al., 2013</w:t>
      </w:r>
      <w:r>
        <w:rPr>
          <w:rFonts w:ascii="Times New Roman" w:hAnsi="Times New Roman" w:cs="Times New Roman"/>
          <w:bCs/>
          <w:iCs/>
          <w:sz w:val="24"/>
          <w:szCs w:val="24"/>
        </w:rPr>
        <w:t>)</w:t>
      </w:r>
      <w:r w:rsidRPr="00471D2D">
        <w:rPr>
          <w:rFonts w:ascii="Times New Roman" w:hAnsi="Times New Roman" w:cs="Times New Roman"/>
          <w:bCs/>
          <w:iCs/>
          <w:sz w:val="24"/>
          <w:szCs w:val="24"/>
        </w:rPr>
        <w:t>.</w:t>
      </w:r>
      <w:r>
        <w:rPr>
          <w:rFonts w:ascii="Times New Roman" w:hAnsi="Times New Roman" w:cs="Times New Roman"/>
          <w:bCs/>
          <w:iCs/>
          <w:sz w:val="24"/>
          <w:szCs w:val="24"/>
        </w:rPr>
        <w:t xml:space="preserve"> However, these ideas and their implications for social marketing have not yet been explored in detail.</w:t>
      </w:r>
    </w:p>
    <w:p w14:paraId="40F9D9FF" w14:textId="77777777" w:rsidR="00FB2ECC" w:rsidRDefault="00FB2ECC">
      <w:pPr>
        <w:spacing w:before="240" w:after="12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en-US"/>
        </w:rPr>
        <w:t xml:space="preserve">In this paper, we review developments in social marketing and build on </w:t>
      </w:r>
      <w:r w:rsidRPr="007B51FC">
        <w:rPr>
          <w:rFonts w:ascii="Times New Roman" w:hAnsi="Times New Roman" w:cs="Times New Roman"/>
          <w:sz w:val="24"/>
          <w:szCs w:val="24"/>
        </w:rPr>
        <w:t>the argument that SDL</w:t>
      </w:r>
      <w:r>
        <w:rPr>
          <w:rFonts w:ascii="Times New Roman" w:hAnsi="Times New Roman" w:cs="Times New Roman"/>
          <w:sz w:val="24"/>
          <w:szCs w:val="24"/>
        </w:rPr>
        <w:t>’s concepts, frameworks and theories can help</w:t>
      </w:r>
      <w:r w:rsidRPr="00D40A50">
        <w:rPr>
          <w:rFonts w:ascii="Times New Roman" w:hAnsi="Times New Roman" w:cs="Times New Roman"/>
          <w:sz w:val="24"/>
          <w:szCs w:val="24"/>
        </w:rPr>
        <w:t xml:space="preserve"> to</w:t>
      </w:r>
      <w:r>
        <w:rPr>
          <w:rFonts w:ascii="Times New Roman" w:hAnsi="Times New Roman" w:cs="Times New Roman"/>
          <w:sz w:val="24"/>
          <w:szCs w:val="24"/>
        </w:rPr>
        <w:t xml:space="preserve"> improve understanding of complex issues and develop new ways to manage change.</w:t>
      </w:r>
      <w:r w:rsidRPr="007B51FC">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471D2D">
        <w:rPr>
          <w:rFonts w:ascii="Times New Roman" w:hAnsi="Times New Roman" w:cs="Times New Roman"/>
          <w:sz w:val="24"/>
          <w:szCs w:val="24"/>
        </w:rPr>
        <w:t>extend</w:t>
      </w:r>
      <w:r>
        <w:rPr>
          <w:rFonts w:ascii="Times New Roman" w:hAnsi="Times New Roman" w:cs="Times New Roman"/>
          <w:sz w:val="24"/>
          <w:szCs w:val="24"/>
        </w:rPr>
        <w:t xml:space="preserve"> previous literature by considering value creation from a ‘network of networks’ (Layton, 2011) or service ecosystem perspective (Vargo and Lusch, 2010) and discuss its potential to explain social change processes that span the micro, meso and macro levels of the environment. We do not propose that existing SDL literature is a panacea for social marketing theory; while it aspires to develop a theory about economy and society, its service-centric logic and the predominant application to business and organisational contexts mean that it currently lacks a sufficient critical lens and gives insufficient attention to ethical, political and citizenship issues that are vitally important when addressing social change (Domegan et al., 2013). In writing this article, we aim to contribute to debate on the application of SDL but hope that future dialogue and primary research will bring additional critical reflection to improve the adaptation of service thinking for the purpose of social marketing. </w:t>
      </w:r>
    </w:p>
    <w:p w14:paraId="1FAD7144" w14:textId="7DE9CDE2" w:rsidR="00FB2ECC" w:rsidRPr="00FB2ECC" w:rsidRDefault="00064272" w:rsidP="008B3AD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article starts with a review of key criticisms and developments in social marketing, and examines the extent to which service thinking has already been incorporated. It then introduces SDL, and the systems perspective in particular, before moving on to discuss how these ideas can contribute to understanding of social issues and ways to promote change. We organise this discussion around a revised set of social marketing benchmarks, set out by Andreasen (1994; 2002) to capture its distinctive elements, to focus it upon the core principles of social marketing but also because the benchmarks have served as an important bridge into practice and work to extend the original benchmarks is much needed to transfer new knowledge and experience. Finally, we</w:t>
      </w:r>
      <w:r w:rsidRPr="00471D2D">
        <w:rPr>
          <w:rFonts w:ascii="Times New Roman" w:hAnsi="Times New Roman" w:cs="Times New Roman"/>
          <w:sz w:val="24"/>
          <w:szCs w:val="24"/>
        </w:rPr>
        <w:t xml:space="preserve"> </w:t>
      </w:r>
      <w:r>
        <w:rPr>
          <w:rFonts w:ascii="Times New Roman" w:hAnsi="Times New Roman" w:cs="Times New Roman"/>
          <w:sz w:val="24"/>
          <w:szCs w:val="24"/>
        </w:rPr>
        <w:t>reflect on</w:t>
      </w:r>
      <w:r w:rsidRPr="00471D2D">
        <w:rPr>
          <w:rFonts w:ascii="Times New Roman" w:hAnsi="Times New Roman" w:cs="Times New Roman"/>
          <w:sz w:val="24"/>
          <w:szCs w:val="24"/>
        </w:rPr>
        <w:t xml:space="preserve"> the challenges associated with applying SDL in social change contexts</w:t>
      </w:r>
      <w:r>
        <w:rPr>
          <w:rFonts w:ascii="Times New Roman" w:hAnsi="Times New Roman" w:cs="Times New Roman"/>
          <w:sz w:val="24"/>
          <w:szCs w:val="24"/>
        </w:rPr>
        <w:t xml:space="preserve"> and </w:t>
      </w:r>
      <w:r w:rsidRPr="00471D2D">
        <w:rPr>
          <w:rFonts w:ascii="Times New Roman" w:hAnsi="Times New Roman" w:cs="Times New Roman"/>
          <w:sz w:val="24"/>
          <w:szCs w:val="24"/>
        </w:rPr>
        <w:t>identify research questions as a basis for future</w:t>
      </w:r>
      <w:r>
        <w:rPr>
          <w:rFonts w:ascii="Times New Roman" w:hAnsi="Times New Roman" w:cs="Times New Roman"/>
          <w:sz w:val="24"/>
          <w:szCs w:val="24"/>
        </w:rPr>
        <w:t xml:space="preserve"> service dominant </w:t>
      </w:r>
      <w:r w:rsidRPr="00471D2D">
        <w:rPr>
          <w:rFonts w:ascii="Times New Roman" w:hAnsi="Times New Roman" w:cs="Times New Roman"/>
          <w:sz w:val="24"/>
          <w:szCs w:val="24"/>
        </w:rPr>
        <w:t>social marketing scholarship</w:t>
      </w:r>
      <w:r>
        <w:rPr>
          <w:rFonts w:ascii="Times New Roman" w:hAnsi="Times New Roman" w:cs="Times New Roman"/>
          <w:sz w:val="24"/>
          <w:szCs w:val="24"/>
        </w:rPr>
        <w:t>.</w:t>
      </w:r>
    </w:p>
    <w:p w14:paraId="7B8B5C49" w14:textId="50B19D15" w:rsidR="002601CB" w:rsidRDefault="00064272" w:rsidP="008B3AD2">
      <w:pPr>
        <w:spacing w:after="120" w:line="480" w:lineRule="auto"/>
        <w:jc w:val="both"/>
        <w:rPr>
          <w:rFonts w:ascii="Times New Roman" w:hAnsi="Times New Roman" w:cs="Times New Roman"/>
          <w:sz w:val="24"/>
          <w:szCs w:val="24"/>
        </w:rPr>
      </w:pPr>
      <w:r>
        <w:rPr>
          <w:rFonts w:ascii="Times New Roman" w:hAnsi="Times New Roman" w:cs="Times New Roman"/>
          <w:b/>
          <w:sz w:val="24"/>
          <w:szCs w:val="24"/>
        </w:rPr>
        <w:t>Social marketing: critiques and developments</w:t>
      </w:r>
    </w:p>
    <w:p w14:paraId="4A32CD75" w14:textId="4A27056E" w:rsidR="00FB7B85" w:rsidRPr="00A25D91" w:rsidRDefault="00FB7B85">
      <w:pPr>
        <w:pStyle w:val="HeadingCentred"/>
        <w:spacing w:before="240"/>
        <w:jc w:val="both"/>
        <w:rPr>
          <w:b w:val="0"/>
        </w:rPr>
      </w:pPr>
      <w:r>
        <w:rPr>
          <w:b w:val="0"/>
        </w:rPr>
        <w:t xml:space="preserve">At its inception, social marketing was grounded in the traditional managerial model of marketing </w:t>
      </w:r>
      <w:r w:rsidRPr="00471D2D">
        <w:rPr>
          <w:b w:val="0"/>
        </w:rPr>
        <w:t>(Andreasen, 2002; Arnold and Fisher, 1996; Bagozzi, 1975; Domegan et al, 2013; Kotler and Zaltman, 1971; Sheth and Parvatiyar, 2002)</w:t>
      </w:r>
      <w:r>
        <w:rPr>
          <w:b w:val="0"/>
        </w:rPr>
        <w:t>. C</w:t>
      </w:r>
      <w:r w:rsidRPr="0011717A">
        <w:rPr>
          <w:b w:val="0"/>
        </w:rPr>
        <w:t>onsistent with its roots in neo-classical economics,</w:t>
      </w:r>
      <w:r>
        <w:rPr>
          <w:b w:val="0"/>
        </w:rPr>
        <w:t xml:space="preserve"> marketing management focused on </w:t>
      </w:r>
      <w:r w:rsidRPr="0011717A">
        <w:rPr>
          <w:b w:val="0"/>
        </w:rPr>
        <w:t>transactional exchanges</w:t>
      </w:r>
      <w:r>
        <w:rPr>
          <w:b w:val="0"/>
        </w:rPr>
        <w:t xml:space="preserve"> </w:t>
      </w:r>
      <w:r w:rsidRPr="0011717A">
        <w:rPr>
          <w:b w:val="0"/>
        </w:rPr>
        <w:t xml:space="preserve">and emphasised strategic decision making on which market segments to target and how to best deploy the marketing mix to </w:t>
      </w:r>
      <w:r>
        <w:rPr>
          <w:b w:val="0"/>
        </w:rPr>
        <w:t xml:space="preserve">motivate and </w:t>
      </w:r>
      <w:r w:rsidRPr="00A25D91">
        <w:rPr>
          <w:b w:val="0"/>
        </w:rPr>
        <w:t xml:space="preserve">facilitate exchange (McCarthy, 1960; Kotler, 1967). The core principles of social marketing were set out in </w:t>
      </w:r>
      <w:r w:rsidRPr="00516D5E">
        <w:rPr>
          <w:b w:val="0"/>
        </w:rPr>
        <w:t xml:space="preserve">six benchmarks, which specify that it: </w:t>
      </w:r>
      <w:r w:rsidRPr="00516D5E">
        <w:rPr>
          <w:b w:val="0"/>
          <w:iCs/>
        </w:rPr>
        <w:t>(1) is customer oriented, (2) has a clear behaviour change focus, (3) incorporates an exchange analysis, (4) takes into account competition (both internal and external), (5) uses segmentation and targeting to select the intervention target group and (6) uses several elements of the marketing mix (product, price, place and promotion) not just communications (</w:t>
      </w:r>
      <w:r w:rsidR="00492719" w:rsidRPr="00471D2D">
        <w:rPr>
          <w:b w:val="0"/>
        </w:rPr>
        <w:t>Andreasen (2002)</w:t>
      </w:r>
      <w:r w:rsidR="00492719" w:rsidRPr="00471D2D">
        <w:rPr>
          <w:rStyle w:val="EndnoteReference"/>
          <w:b w:val="0"/>
        </w:rPr>
        <w:endnoteReference w:id="1"/>
      </w:r>
      <w:r w:rsidRPr="00516D5E">
        <w:rPr>
          <w:b w:val="0"/>
          <w:iCs/>
        </w:rPr>
        <w:t>.</w:t>
      </w:r>
    </w:p>
    <w:p w14:paraId="4EBE5768" w14:textId="2A003A8F" w:rsidR="00FB7B85" w:rsidRDefault="00FB7B85">
      <w:pPr>
        <w:spacing w:before="240" w:after="120" w:line="480" w:lineRule="auto"/>
        <w:jc w:val="both"/>
        <w:rPr>
          <w:rFonts w:ascii="Times New Roman" w:hAnsi="Times New Roman" w:cs="Times New Roman"/>
          <w:sz w:val="24"/>
          <w:szCs w:val="24"/>
        </w:rPr>
      </w:pPr>
      <w:r w:rsidRPr="008B7612">
        <w:rPr>
          <w:rFonts w:ascii="Times New Roman" w:hAnsi="Times New Roman" w:cs="Times New Roman"/>
          <w:sz w:val="24"/>
          <w:szCs w:val="24"/>
        </w:rPr>
        <w:lastRenderedPageBreak/>
        <w:t>From the first suggestion that this managerial model could be applied to personal and societal welfare (Kotler and Zaltman, 1971) social marketing scholarship has benefitted from lively debate</w:t>
      </w:r>
      <w:r w:rsidR="005351EF">
        <w:rPr>
          <w:rFonts w:ascii="Times New Roman" w:hAnsi="Times New Roman" w:cs="Times New Roman"/>
          <w:sz w:val="24"/>
          <w:szCs w:val="24"/>
        </w:rPr>
        <w:t>s</w:t>
      </w:r>
      <w:r w:rsidRPr="008B7612">
        <w:rPr>
          <w:rFonts w:ascii="Times New Roman" w:hAnsi="Times New Roman" w:cs="Times New Roman"/>
          <w:sz w:val="24"/>
          <w:szCs w:val="24"/>
        </w:rPr>
        <w:t xml:space="preserve">, from across the academic-practitioner divide and amongst a variety of disciplines, which has highlighted concerns and criticisms about its core principles and their applicability to social change. Below we review key critiques and recent developments in social marketing to provide an overview of the trajectory of social marketing and discuss further evolution of the field. </w:t>
      </w:r>
    </w:p>
    <w:p w14:paraId="0A5899F4" w14:textId="77777777" w:rsidR="00284A32" w:rsidRPr="008B3AD2" w:rsidRDefault="005167CD">
      <w:pPr>
        <w:spacing w:before="240" w:after="120" w:line="480" w:lineRule="auto"/>
        <w:jc w:val="both"/>
        <w:rPr>
          <w:rFonts w:ascii="Times New Roman" w:hAnsi="Times New Roman" w:cs="Times New Roman"/>
          <w:i/>
          <w:sz w:val="24"/>
          <w:szCs w:val="24"/>
        </w:rPr>
      </w:pPr>
      <w:r w:rsidRPr="008B3AD2">
        <w:rPr>
          <w:rFonts w:ascii="Times New Roman" w:hAnsi="Times New Roman" w:cs="Times New Roman"/>
          <w:i/>
          <w:sz w:val="24"/>
          <w:szCs w:val="24"/>
        </w:rPr>
        <w:t>Broadening</w:t>
      </w:r>
      <w:r w:rsidR="00580185" w:rsidRPr="008B3AD2">
        <w:rPr>
          <w:rFonts w:ascii="Times New Roman" w:hAnsi="Times New Roman" w:cs="Times New Roman"/>
          <w:i/>
          <w:sz w:val="24"/>
          <w:szCs w:val="24"/>
        </w:rPr>
        <w:t xml:space="preserve"> the</w:t>
      </w:r>
      <w:r w:rsidRPr="008B3AD2">
        <w:rPr>
          <w:rFonts w:ascii="Times New Roman" w:hAnsi="Times New Roman" w:cs="Times New Roman"/>
          <w:i/>
          <w:sz w:val="24"/>
          <w:szCs w:val="24"/>
        </w:rPr>
        <w:t xml:space="preserve"> social marketing scope</w:t>
      </w:r>
      <w:r w:rsidR="003C45D2" w:rsidRPr="008B3AD2">
        <w:rPr>
          <w:rFonts w:ascii="Times New Roman" w:hAnsi="Times New Roman" w:cs="Times New Roman"/>
          <w:i/>
          <w:sz w:val="24"/>
          <w:szCs w:val="24"/>
        </w:rPr>
        <w:t xml:space="preserve"> </w:t>
      </w:r>
    </w:p>
    <w:p w14:paraId="249CD3DF" w14:textId="5E6F8C5B" w:rsidR="00492719" w:rsidRDefault="00B54CD8">
      <w:pPr>
        <w:spacing w:before="240" w:after="120" w:line="480" w:lineRule="auto"/>
        <w:jc w:val="both"/>
        <w:rPr>
          <w:rFonts w:ascii="Times New Roman" w:hAnsi="Times New Roman" w:cs="Times New Roman"/>
          <w:color w:val="0070C0"/>
          <w:sz w:val="24"/>
          <w:szCs w:val="24"/>
          <w:lang w:val="en-US"/>
        </w:rPr>
      </w:pPr>
      <w:r w:rsidRPr="009902DB">
        <w:rPr>
          <w:rFonts w:ascii="Times New Roman" w:hAnsi="Times New Roman" w:cs="Times New Roman"/>
          <w:sz w:val="24"/>
          <w:szCs w:val="24"/>
        </w:rPr>
        <w:t xml:space="preserve">The traditional marketing management paradigm adopted by social marketing </w:t>
      </w:r>
      <w:r w:rsidRPr="00B11512">
        <w:rPr>
          <w:rFonts w:ascii="Times New Roman" w:hAnsi="Times New Roman" w:cs="Times New Roman"/>
          <w:sz w:val="24"/>
          <w:szCs w:val="24"/>
        </w:rPr>
        <w:t xml:space="preserve">translated into a </w:t>
      </w:r>
      <w:r w:rsidR="005351EF">
        <w:rPr>
          <w:rFonts w:ascii="Times New Roman" w:hAnsi="Times New Roman" w:cs="Times New Roman"/>
          <w:sz w:val="24"/>
          <w:szCs w:val="24"/>
        </w:rPr>
        <w:t>’</w:t>
      </w:r>
      <w:r w:rsidR="00DC2E9A" w:rsidRPr="00B11512">
        <w:rPr>
          <w:rFonts w:ascii="Times New Roman" w:hAnsi="Times New Roman" w:cs="Times New Roman"/>
          <w:sz w:val="24"/>
          <w:szCs w:val="24"/>
        </w:rPr>
        <w:t>downstream</w:t>
      </w:r>
      <w:r w:rsidR="005351EF">
        <w:rPr>
          <w:rFonts w:ascii="Times New Roman" w:hAnsi="Times New Roman" w:cs="Times New Roman"/>
          <w:sz w:val="24"/>
          <w:szCs w:val="24"/>
        </w:rPr>
        <w:t>’</w:t>
      </w:r>
      <w:r w:rsidR="00DC2E9A" w:rsidRPr="00B11512">
        <w:rPr>
          <w:rFonts w:ascii="Times New Roman" w:hAnsi="Times New Roman" w:cs="Times New Roman"/>
          <w:sz w:val="24"/>
          <w:szCs w:val="24"/>
        </w:rPr>
        <w:t xml:space="preserve"> approach (Andreasen 1995; Kotler and Lee, 2008) focus</w:t>
      </w:r>
      <w:r w:rsidR="005351EF">
        <w:rPr>
          <w:rFonts w:ascii="Times New Roman" w:hAnsi="Times New Roman" w:cs="Times New Roman"/>
          <w:sz w:val="24"/>
          <w:szCs w:val="24"/>
        </w:rPr>
        <w:t>ed</w:t>
      </w:r>
      <w:r w:rsidR="00DC2E9A" w:rsidRPr="00B11512">
        <w:rPr>
          <w:rFonts w:ascii="Times New Roman" w:hAnsi="Times New Roman" w:cs="Times New Roman"/>
          <w:sz w:val="24"/>
          <w:szCs w:val="24"/>
        </w:rPr>
        <w:t xml:space="preserve"> on changing the behaviour of people who are at risk through decisions at the </w:t>
      </w:r>
      <w:r w:rsidR="00DC2E9A" w:rsidRPr="00E415F1">
        <w:rPr>
          <w:rFonts w:ascii="Times New Roman" w:hAnsi="Times New Roman" w:cs="Times New Roman"/>
          <w:iCs/>
          <w:sz w:val="24"/>
          <w:szCs w:val="24"/>
        </w:rPr>
        <w:t>individual level (</w:t>
      </w:r>
      <w:r w:rsidRPr="00A0593B">
        <w:rPr>
          <w:rFonts w:ascii="Times New Roman" w:hAnsi="Times New Roman" w:cs="Times New Roman"/>
          <w:iCs/>
          <w:sz w:val="24"/>
          <w:szCs w:val="24"/>
        </w:rPr>
        <w:t xml:space="preserve">Gordon and Gurrieri, 2014; </w:t>
      </w:r>
      <w:r w:rsidR="00DC2E9A" w:rsidRPr="00471D2D">
        <w:rPr>
          <w:rFonts w:ascii="Times New Roman" w:hAnsi="Times New Roman" w:cs="Times New Roman"/>
          <w:iCs/>
          <w:sz w:val="24"/>
          <w:szCs w:val="24"/>
        </w:rPr>
        <w:t>Maio et al., 2007)</w:t>
      </w:r>
      <w:r w:rsidR="00DC2E9A" w:rsidRPr="00471D2D">
        <w:rPr>
          <w:rFonts w:ascii="Times New Roman" w:hAnsi="Times New Roman" w:cs="Times New Roman"/>
          <w:sz w:val="24"/>
          <w:szCs w:val="24"/>
        </w:rPr>
        <w:t>.</w:t>
      </w:r>
      <w:r w:rsidR="00DC2E9A" w:rsidRPr="00471D2D">
        <w:rPr>
          <w:rFonts w:ascii="Times New Roman" w:hAnsi="Times New Roman" w:cs="Times New Roman"/>
          <w:iCs/>
          <w:sz w:val="24"/>
          <w:szCs w:val="24"/>
        </w:rPr>
        <w:t xml:space="preserve"> </w:t>
      </w:r>
      <w:r w:rsidR="00492719">
        <w:rPr>
          <w:rFonts w:ascii="Times New Roman" w:hAnsi="Times New Roman" w:cs="Times New Roman"/>
          <w:iCs/>
          <w:sz w:val="24"/>
          <w:szCs w:val="24"/>
        </w:rPr>
        <w:t>It was</w:t>
      </w:r>
      <w:r w:rsidR="00492719" w:rsidRPr="005167CD">
        <w:rPr>
          <w:rFonts w:ascii="Times New Roman" w:hAnsi="Times New Roman" w:cs="Times New Roman"/>
          <w:sz w:val="24"/>
          <w:szCs w:val="24"/>
        </w:rPr>
        <w:t xml:space="preserve"> associated with a neo-liberal approach</w:t>
      </w:r>
      <w:r w:rsidR="00492719">
        <w:rPr>
          <w:rFonts w:ascii="Times New Roman" w:hAnsi="Times New Roman" w:cs="Times New Roman"/>
          <w:sz w:val="24"/>
          <w:szCs w:val="24"/>
        </w:rPr>
        <w:t xml:space="preserve"> that attributes responsibility for </w:t>
      </w:r>
      <w:r w:rsidR="00492719" w:rsidRPr="005167CD">
        <w:rPr>
          <w:rFonts w:ascii="Times New Roman" w:hAnsi="Times New Roman" w:cs="Times New Roman"/>
          <w:sz w:val="24"/>
          <w:szCs w:val="24"/>
        </w:rPr>
        <w:t>manag</w:t>
      </w:r>
      <w:r w:rsidR="00492719">
        <w:rPr>
          <w:rFonts w:ascii="Times New Roman" w:hAnsi="Times New Roman" w:cs="Times New Roman"/>
          <w:sz w:val="24"/>
          <w:szCs w:val="24"/>
        </w:rPr>
        <w:t>ing</w:t>
      </w:r>
      <w:r w:rsidR="00492719" w:rsidRPr="005167CD">
        <w:rPr>
          <w:rFonts w:ascii="Times New Roman" w:hAnsi="Times New Roman" w:cs="Times New Roman"/>
          <w:sz w:val="24"/>
          <w:szCs w:val="24"/>
        </w:rPr>
        <w:t xml:space="preserve"> </w:t>
      </w:r>
      <w:r w:rsidR="00492719">
        <w:rPr>
          <w:rFonts w:ascii="Times New Roman" w:hAnsi="Times New Roman" w:cs="Times New Roman"/>
          <w:sz w:val="24"/>
          <w:szCs w:val="24"/>
        </w:rPr>
        <w:t>personal and social well-</w:t>
      </w:r>
      <w:r w:rsidR="00492719" w:rsidRPr="005167CD">
        <w:rPr>
          <w:rFonts w:ascii="Times New Roman" w:hAnsi="Times New Roman" w:cs="Times New Roman"/>
          <w:sz w:val="24"/>
          <w:szCs w:val="24"/>
        </w:rPr>
        <w:t xml:space="preserve">being </w:t>
      </w:r>
      <w:r w:rsidR="00492719">
        <w:rPr>
          <w:rFonts w:ascii="Times New Roman" w:hAnsi="Times New Roman" w:cs="Times New Roman"/>
          <w:sz w:val="24"/>
          <w:szCs w:val="24"/>
        </w:rPr>
        <w:t xml:space="preserve">to individuals </w:t>
      </w:r>
      <w:r w:rsidR="00492719" w:rsidRPr="005167CD">
        <w:rPr>
          <w:rFonts w:ascii="Times New Roman" w:hAnsi="Times New Roman" w:cs="Times New Roman"/>
          <w:sz w:val="24"/>
          <w:szCs w:val="24"/>
        </w:rPr>
        <w:t>(Crawshaw and Newlove, 2011; Crawshaw, 2012;</w:t>
      </w:r>
      <w:r w:rsidR="00492719">
        <w:rPr>
          <w:rFonts w:ascii="Times New Roman" w:hAnsi="Times New Roman" w:cs="Times New Roman"/>
          <w:sz w:val="24"/>
          <w:szCs w:val="24"/>
        </w:rPr>
        <w:t xml:space="preserve"> </w:t>
      </w:r>
      <w:r w:rsidR="00492719">
        <w:rPr>
          <w:rFonts w:ascii="Times New Roman" w:hAnsi="Times New Roman" w:cs="Times New Roman"/>
          <w:iCs/>
          <w:sz w:val="24"/>
          <w:szCs w:val="24"/>
        </w:rPr>
        <w:t>Gould and Semaan, 2014;</w:t>
      </w:r>
      <w:r w:rsidR="00492719" w:rsidRPr="005167CD">
        <w:rPr>
          <w:rFonts w:ascii="Times New Roman" w:hAnsi="Times New Roman" w:cs="Times New Roman"/>
          <w:sz w:val="24"/>
          <w:szCs w:val="24"/>
        </w:rPr>
        <w:t xml:space="preserve"> Gurrieri, Previte and </w:t>
      </w:r>
      <w:r w:rsidR="00492719" w:rsidRPr="005167CD">
        <w:rPr>
          <w:rFonts w:ascii="Times New Roman" w:hAnsi="Times New Roman" w:cs="Times New Roman"/>
          <w:sz w:val="24"/>
          <w:szCs w:val="24"/>
          <w:lang w:val="en-US"/>
        </w:rPr>
        <w:t>Brace-Govan, 2013;</w:t>
      </w:r>
      <w:r w:rsidR="00492719" w:rsidRPr="005167CD">
        <w:rPr>
          <w:rFonts w:ascii="Times New Roman" w:hAnsi="Times New Roman" w:cs="Times New Roman"/>
          <w:sz w:val="24"/>
          <w:szCs w:val="24"/>
        </w:rPr>
        <w:t xml:space="preserve"> Jones, Pykett and Whitehead, 2011).</w:t>
      </w:r>
      <w:r w:rsidR="00492719">
        <w:rPr>
          <w:rFonts w:ascii="Times New Roman" w:hAnsi="Times New Roman" w:cs="Times New Roman"/>
          <w:sz w:val="24"/>
          <w:szCs w:val="24"/>
        </w:rPr>
        <w:t xml:space="preserve"> However, </w:t>
      </w:r>
      <w:r w:rsidR="00492719">
        <w:rPr>
          <w:rFonts w:ascii="Times New Roman" w:hAnsi="Times New Roman" w:cs="Times New Roman"/>
          <w:iCs/>
          <w:sz w:val="24"/>
          <w:szCs w:val="24"/>
        </w:rPr>
        <w:t xml:space="preserve">critics from fields of application such as health </w:t>
      </w:r>
      <w:r w:rsidR="00492719" w:rsidRPr="00471D2D">
        <w:rPr>
          <w:rFonts w:ascii="Times New Roman" w:hAnsi="Times New Roman" w:cs="Times New Roman"/>
          <w:iCs/>
          <w:sz w:val="24"/>
          <w:szCs w:val="24"/>
        </w:rPr>
        <w:t>(Crawshaw, 2012; Wymer, 2011)</w:t>
      </w:r>
      <w:r w:rsidR="00492719">
        <w:rPr>
          <w:rFonts w:ascii="Times New Roman" w:hAnsi="Times New Roman" w:cs="Times New Roman"/>
          <w:iCs/>
          <w:sz w:val="24"/>
          <w:szCs w:val="24"/>
        </w:rPr>
        <w:t xml:space="preserve"> and environmental protection (</w:t>
      </w:r>
      <w:r w:rsidR="00492719" w:rsidRPr="00580185">
        <w:rPr>
          <w:rFonts w:ascii="Times New Roman" w:hAnsi="Times New Roman" w:cs="Times New Roman"/>
          <w:sz w:val="24"/>
          <w:szCs w:val="24"/>
        </w:rPr>
        <w:t>Brennan and Binney, 2008; Brennan and Parker, 2014</w:t>
      </w:r>
      <w:r w:rsidR="00492719">
        <w:rPr>
          <w:rFonts w:ascii="Times New Roman" w:hAnsi="Times New Roman" w:cs="Times New Roman"/>
          <w:sz w:val="24"/>
          <w:szCs w:val="24"/>
        </w:rPr>
        <w:t xml:space="preserve">; Kilbourne et al., 1997; Peattie and Crane, 2005; </w:t>
      </w:r>
      <w:r w:rsidR="00492719" w:rsidRPr="00465FFA">
        <w:rPr>
          <w:rFonts w:ascii="Times New Roman" w:hAnsi="Times New Roman" w:cs="Times New Roman"/>
          <w:sz w:val="24"/>
          <w:szCs w:val="24"/>
        </w:rPr>
        <w:t>Peattie and Peattie, 2009</w:t>
      </w:r>
      <w:r w:rsidR="00492719">
        <w:rPr>
          <w:rFonts w:ascii="Times New Roman" w:hAnsi="Times New Roman" w:cs="Times New Roman"/>
          <w:sz w:val="24"/>
          <w:szCs w:val="24"/>
        </w:rPr>
        <w:t>)</w:t>
      </w:r>
      <w:r w:rsidR="00492719">
        <w:rPr>
          <w:rFonts w:ascii="Times New Roman" w:hAnsi="Times New Roman" w:cs="Times New Roman"/>
          <w:iCs/>
          <w:sz w:val="24"/>
          <w:szCs w:val="24"/>
        </w:rPr>
        <w:t xml:space="preserve"> argued that</w:t>
      </w:r>
      <w:r w:rsidR="00492719" w:rsidRPr="00471D2D">
        <w:rPr>
          <w:rFonts w:ascii="Times New Roman" w:hAnsi="Times New Roman" w:cs="Times New Roman"/>
          <w:iCs/>
          <w:sz w:val="24"/>
          <w:szCs w:val="24"/>
        </w:rPr>
        <w:t xml:space="preserve"> the </w:t>
      </w:r>
      <w:r w:rsidR="00492719">
        <w:rPr>
          <w:rFonts w:ascii="Times New Roman" w:hAnsi="Times New Roman" w:cs="Times New Roman"/>
          <w:iCs/>
          <w:sz w:val="24"/>
          <w:szCs w:val="24"/>
        </w:rPr>
        <w:t xml:space="preserve">individual </w:t>
      </w:r>
      <w:r w:rsidR="00492719" w:rsidRPr="00471D2D">
        <w:rPr>
          <w:rFonts w:ascii="Times New Roman" w:hAnsi="Times New Roman" w:cs="Times New Roman"/>
          <w:iCs/>
          <w:sz w:val="24"/>
          <w:szCs w:val="24"/>
        </w:rPr>
        <w:t xml:space="preserve">focus </w:t>
      </w:r>
      <w:r w:rsidR="00492719">
        <w:rPr>
          <w:rFonts w:ascii="Times New Roman" w:hAnsi="Times New Roman" w:cs="Times New Roman"/>
          <w:iCs/>
          <w:sz w:val="24"/>
          <w:szCs w:val="24"/>
        </w:rPr>
        <w:t>privileges a</w:t>
      </w:r>
      <w:r w:rsidR="00492719" w:rsidRPr="00471D2D">
        <w:rPr>
          <w:rFonts w:ascii="Times New Roman" w:hAnsi="Times New Roman" w:cs="Times New Roman"/>
          <w:iCs/>
          <w:sz w:val="24"/>
          <w:szCs w:val="24"/>
        </w:rPr>
        <w:t xml:space="preserve"> rational decision model</w:t>
      </w:r>
      <w:r w:rsidR="00492719">
        <w:rPr>
          <w:rFonts w:ascii="Times New Roman" w:hAnsi="Times New Roman" w:cs="Times New Roman"/>
          <w:iCs/>
          <w:sz w:val="24"/>
          <w:szCs w:val="24"/>
        </w:rPr>
        <w:t xml:space="preserve">, </w:t>
      </w:r>
      <w:r w:rsidR="00492719" w:rsidRPr="00471D2D">
        <w:rPr>
          <w:rFonts w:ascii="Times New Roman" w:hAnsi="Times New Roman" w:cs="Times New Roman"/>
          <w:iCs/>
          <w:sz w:val="24"/>
          <w:szCs w:val="24"/>
        </w:rPr>
        <w:t>neglect</w:t>
      </w:r>
      <w:r w:rsidR="00492719">
        <w:rPr>
          <w:rFonts w:ascii="Times New Roman" w:hAnsi="Times New Roman" w:cs="Times New Roman"/>
          <w:iCs/>
          <w:sz w:val="24"/>
          <w:szCs w:val="24"/>
        </w:rPr>
        <w:t>ing questions of agency and</w:t>
      </w:r>
      <w:r w:rsidR="00492719" w:rsidRPr="00471D2D">
        <w:rPr>
          <w:rFonts w:ascii="Times New Roman" w:hAnsi="Times New Roman" w:cs="Times New Roman"/>
          <w:iCs/>
          <w:sz w:val="24"/>
          <w:szCs w:val="24"/>
        </w:rPr>
        <w:t xml:space="preserve"> contextual factors</w:t>
      </w:r>
      <w:r w:rsidR="00492719">
        <w:rPr>
          <w:rFonts w:ascii="Times New Roman" w:hAnsi="Times New Roman" w:cs="Times New Roman"/>
          <w:iCs/>
          <w:sz w:val="24"/>
          <w:szCs w:val="24"/>
        </w:rPr>
        <w:t>, which</w:t>
      </w:r>
      <w:r w:rsidR="00492719" w:rsidRPr="00471D2D">
        <w:rPr>
          <w:rFonts w:ascii="Times New Roman" w:hAnsi="Times New Roman" w:cs="Times New Roman"/>
          <w:iCs/>
          <w:sz w:val="24"/>
          <w:szCs w:val="24"/>
        </w:rPr>
        <w:t xml:space="preserve"> are strongly determinant of individuals’ </w:t>
      </w:r>
      <w:r w:rsidR="00492719">
        <w:rPr>
          <w:rFonts w:ascii="Times New Roman" w:hAnsi="Times New Roman" w:cs="Times New Roman"/>
          <w:iCs/>
          <w:sz w:val="24"/>
          <w:szCs w:val="24"/>
        </w:rPr>
        <w:t>behaviour</w:t>
      </w:r>
      <w:r w:rsidR="00492719" w:rsidRPr="00471D2D">
        <w:rPr>
          <w:rFonts w:ascii="Times New Roman" w:hAnsi="Times New Roman" w:cs="Times New Roman"/>
          <w:iCs/>
          <w:sz w:val="24"/>
          <w:szCs w:val="24"/>
        </w:rPr>
        <w:t>.</w:t>
      </w:r>
      <w:r w:rsidR="00492719">
        <w:rPr>
          <w:rFonts w:ascii="Times New Roman" w:hAnsi="Times New Roman" w:cs="Times New Roman"/>
          <w:iCs/>
          <w:sz w:val="24"/>
          <w:szCs w:val="24"/>
        </w:rPr>
        <w:t xml:space="preserve"> </w:t>
      </w:r>
      <w:r w:rsidR="00492719">
        <w:rPr>
          <w:rFonts w:ascii="Times New Roman" w:hAnsi="Times New Roman" w:cs="Times New Roman"/>
          <w:sz w:val="24"/>
          <w:szCs w:val="24"/>
        </w:rPr>
        <w:t>Critical perspectives have also</w:t>
      </w:r>
      <w:r w:rsidR="00492719" w:rsidRPr="008339F3">
        <w:rPr>
          <w:rFonts w:ascii="Times New Roman" w:hAnsi="Times New Roman" w:cs="Times New Roman"/>
          <w:sz w:val="24"/>
          <w:szCs w:val="24"/>
        </w:rPr>
        <w:t xml:space="preserve"> been instrumental in articulating the ‘complex, conflicted and increasingly interdependent world’ (Shultz 2007, p. 293) where social marketers operate. </w:t>
      </w:r>
      <w:r w:rsidR="00492719">
        <w:rPr>
          <w:rFonts w:ascii="Times New Roman" w:hAnsi="Times New Roman" w:cs="Times New Roman"/>
          <w:sz w:val="24"/>
          <w:szCs w:val="24"/>
        </w:rPr>
        <w:t>Critical social marketing scholarship highlights</w:t>
      </w:r>
      <w:r w:rsidR="00492719" w:rsidRPr="008339F3">
        <w:rPr>
          <w:rFonts w:ascii="Times New Roman" w:hAnsi="Times New Roman" w:cs="Times New Roman"/>
          <w:sz w:val="24"/>
          <w:szCs w:val="24"/>
        </w:rPr>
        <w:t xml:space="preserve"> the need to understand the structures around individuals and the complex relationships between </w:t>
      </w:r>
      <w:r w:rsidR="00492719" w:rsidRPr="008339F3">
        <w:rPr>
          <w:rFonts w:ascii="Times New Roman" w:hAnsi="Times New Roman" w:cs="Times New Roman"/>
          <w:sz w:val="24"/>
          <w:szCs w:val="24"/>
        </w:rPr>
        <w:lastRenderedPageBreak/>
        <w:t>individual and environment</w:t>
      </w:r>
      <w:r w:rsidR="00492719">
        <w:rPr>
          <w:rFonts w:ascii="Times New Roman" w:hAnsi="Times New Roman" w:cs="Times New Roman"/>
          <w:sz w:val="24"/>
          <w:szCs w:val="24"/>
        </w:rPr>
        <w:t xml:space="preserve"> </w:t>
      </w:r>
      <w:r w:rsidR="00492719" w:rsidRPr="008339F3">
        <w:rPr>
          <w:rFonts w:ascii="Times New Roman" w:hAnsi="Times New Roman" w:cs="Times New Roman"/>
          <w:sz w:val="24"/>
          <w:szCs w:val="24"/>
        </w:rPr>
        <w:t>(Gordon, Carrigan and Hastings, 2011; Gordon, 2011</w:t>
      </w:r>
      <w:r w:rsidR="00A67D82">
        <w:rPr>
          <w:rFonts w:ascii="Times New Roman" w:hAnsi="Times New Roman" w:cs="Times New Roman"/>
          <w:sz w:val="24"/>
          <w:szCs w:val="24"/>
        </w:rPr>
        <w:t>; Gordon and Gurrieri, 2014; Spotswood and Tapp, 2013</w:t>
      </w:r>
      <w:r w:rsidR="00492719" w:rsidRPr="008339F3">
        <w:rPr>
          <w:rFonts w:ascii="Times New Roman" w:hAnsi="Times New Roman" w:cs="Times New Roman"/>
          <w:sz w:val="24"/>
          <w:szCs w:val="24"/>
        </w:rPr>
        <w:t>).</w:t>
      </w:r>
      <w:r w:rsidR="00492719" w:rsidRPr="001A416C">
        <w:rPr>
          <w:rFonts w:ascii="Times New Roman" w:hAnsi="Times New Roman" w:cs="Times New Roman"/>
          <w:color w:val="0070C0"/>
          <w:sz w:val="24"/>
          <w:szCs w:val="24"/>
          <w:lang w:val="en-US"/>
        </w:rPr>
        <w:t xml:space="preserve"> </w:t>
      </w:r>
    </w:p>
    <w:p w14:paraId="327729F3" w14:textId="653361FA" w:rsidR="00A67D82" w:rsidRDefault="00A67D82">
      <w:pPr>
        <w:spacing w:before="240" w:after="120" w:line="480" w:lineRule="auto"/>
        <w:jc w:val="both"/>
        <w:rPr>
          <w:rFonts w:ascii="Times New Roman" w:hAnsi="Times New Roman" w:cs="Times New Roman"/>
          <w:color w:val="0070C0"/>
          <w:sz w:val="24"/>
          <w:szCs w:val="24"/>
          <w:lang w:val="en-US"/>
        </w:rPr>
      </w:pPr>
      <w:r w:rsidRPr="00516D5E">
        <w:rPr>
          <w:rFonts w:ascii="Times New Roman" w:hAnsi="Times New Roman" w:cs="Times New Roman"/>
          <w:sz w:val="24"/>
          <w:szCs w:val="24"/>
          <w:lang w:val="en-US"/>
        </w:rPr>
        <w:t>Th</w:t>
      </w:r>
      <w:r>
        <w:rPr>
          <w:rFonts w:ascii="Times New Roman" w:hAnsi="Times New Roman" w:cs="Times New Roman"/>
          <w:sz w:val="24"/>
          <w:szCs w:val="24"/>
          <w:lang w:val="en-US"/>
        </w:rPr>
        <w:t>ese contributions do not claim</w:t>
      </w:r>
      <w:r w:rsidRPr="00516D5E">
        <w:rPr>
          <w:rFonts w:ascii="Times New Roman" w:hAnsi="Times New Roman" w:cs="Times New Roman"/>
          <w:sz w:val="24"/>
          <w:szCs w:val="24"/>
          <w:lang w:val="en-US"/>
        </w:rPr>
        <w:t xml:space="preserve"> that </w:t>
      </w:r>
      <w:r w:rsidRPr="00516D5E">
        <w:rPr>
          <w:rFonts w:ascii="Times New Roman" w:hAnsi="Times New Roman" w:cs="Times New Roman"/>
          <w:sz w:val="24"/>
          <w:szCs w:val="24"/>
        </w:rPr>
        <w:t xml:space="preserve">individual behaviour change is </w:t>
      </w:r>
      <w:r>
        <w:rPr>
          <w:rFonts w:ascii="Times New Roman" w:hAnsi="Times New Roman" w:cs="Times New Roman"/>
          <w:sz w:val="24"/>
          <w:szCs w:val="24"/>
        </w:rPr>
        <w:t>unnecessary</w:t>
      </w:r>
      <w:r w:rsidRPr="00516D5E">
        <w:rPr>
          <w:rFonts w:ascii="Times New Roman" w:hAnsi="Times New Roman" w:cs="Times New Roman"/>
          <w:sz w:val="24"/>
          <w:szCs w:val="24"/>
        </w:rPr>
        <w:t>, rather t</w:t>
      </w:r>
      <w:r>
        <w:rPr>
          <w:rFonts w:ascii="Times New Roman" w:hAnsi="Times New Roman" w:cs="Times New Roman"/>
          <w:sz w:val="24"/>
          <w:szCs w:val="24"/>
        </w:rPr>
        <w:t>hey</w:t>
      </w:r>
      <w:r w:rsidRPr="00516D5E">
        <w:rPr>
          <w:rFonts w:ascii="Times New Roman" w:hAnsi="Times New Roman" w:cs="Times New Roman"/>
          <w:sz w:val="24"/>
          <w:szCs w:val="24"/>
        </w:rPr>
        <w:t xml:space="preserve"> emphasise that understanding of individual behaviour needs to be taken in context and that behaviour change </w:t>
      </w:r>
      <w:r>
        <w:rPr>
          <w:rFonts w:ascii="Times New Roman" w:hAnsi="Times New Roman" w:cs="Times New Roman"/>
          <w:sz w:val="24"/>
          <w:szCs w:val="24"/>
        </w:rPr>
        <w:t>should be</w:t>
      </w:r>
      <w:r w:rsidRPr="00516D5E">
        <w:rPr>
          <w:rFonts w:ascii="Times New Roman" w:hAnsi="Times New Roman" w:cs="Times New Roman"/>
          <w:sz w:val="24"/>
          <w:szCs w:val="24"/>
        </w:rPr>
        <w:t xml:space="preserve"> part of </w:t>
      </w:r>
      <w:r>
        <w:rPr>
          <w:rFonts w:ascii="Times New Roman" w:hAnsi="Times New Roman" w:cs="Times New Roman"/>
          <w:sz w:val="24"/>
          <w:szCs w:val="24"/>
        </w:rPr>
        <w:t>a</w:t>
      </w:r>
      <w:r w:rsidRPr="00516D5E">
        <w:rPr>
          <w:rFonts w:ascii="Times New Roman" w:hAnsi="Times New Roman" w:cs="Times New Roman"/>
          <w:sz w:val="24"/>
          <w:szCs w:val="24"/>
        </w:rPr>
        <w:t xml:space="preserve"> broader social change agenda (Brennan and Binney, 2008; Dibb, 2014; Gordon, 2013;</w:t>
      </w:r>
      <w:r w:rsidR="00A30606">
        <w:rPr>
          <w:rFonts w:ascii="Times New Roman" w:hAnsi="Times New Roman" w:cs="Times New Roman"/>
          <w:sz w:val="24"/>
          <w:szCs w:val="24"/>
        </w:rPr>
        <w:t xml:space="preserve"> </w:t>
      </w:r>
      <w:r w:rsidR="00A30606" w:rsidRPr="00516D5E">
        <w:rPr>
          <w:rFonts w:ascii="Times New Roman" w:hAnsi="Times New Roman" w:cs="Times New Roman"/>
          <w:sz w:val="24"/>
          <w:szCs w:val="24"/>
        </w:rPr>
        <w:t>Hastings and Saren 2003</w:t>
      </w:r>
      <w:r w:rsidR="00A30606">
        <w:rPr>
          <w:rFonts w:ascii="Times New Roman" w:hAnsi="Times New Roman" w:cs="Times New Roman"/>
          <w:sz w:val="24"/>
          <w:szCs w:val="24"/>
        </w:rPr>
        <w:t>;</w:t>
      </w:r>
      <w:r w:rsidRPr="00516D5E">
        <w:rPr>
          <w:rFonts w:ascii="Times New Roman" w:hAnsi="Times New Roman" w:cs="Times New Roman"/>
          <w:sz w:val="24"/>
          <w:szCs w:val="24"/>
        </w:rPr>
        <w:t xml:space="preserve"> Stead, </w:t>
      </w:r>
      <w:r w:rsidRPr="00516D5E">
        <w:rPr>
          <w:rFonts w:ascii="Times New Roman" w:hAnsi="Times New Roman" w:cs="Times New Roman"/>
          <w:sz w:val="24"/>
          <w:szCs w:val="24"/>
          <w:lang w:val="en-US"/>
        </w:rPr>
        <w:t>Arnott and Dempsey, 2013</w:t>
      </w:r>
      <w:r w:rsidRPr="00516D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Accordingly, there has been a reorientation towards ‘upstream’ and ‘midstream’</w:t>
      </w:r>
      <w:r w:rsidRPr="0011717A">
        <w:rPr>
          <w:rStyle w:val="EndnoteReference"/>
          <w:rFonts w:ascii="Times New Roman" w:hAnsi="Times New Roman" w:cs="Times New Roman"/>
          <w:iCs/>
          <w:sz w:val="24"/>
          <w:szCs w:val="24"/>
        </w:rPr>
        <w:endnoteReference w:id="2"/>
      </w:r>
      <w:r>
        <w:rPr>
          <w:rFonts w:ascii="Times New Roman" w:hAnsi="Times New Roman" w:cs="Times New Roman"/>
          <w:sz w:val="24"/>
          <w:szCs w:val="24"/>
          <w:lang w:val="en-US"/>
        </w:rPr>
        <w:t xml:space="preserve"> social </w:t>
      </w:r>
      <w:r w:rsidRPr="00EC1F47">
        <w:rPr>
          <w:rFonts w:ascii="Times New Roman" w:hAnsi="Times New Roman" w:cs="Times New Roman"/>
          <w:sz w:val="24"/>
          <w:szCs w:val="24"/>
          <w:lang w:val="en-US"/>
        </w:rPr>
        <w:t xml:space="preserve">marketing </w:t>
      </w:r>
      <w:r w:rsidRPr="00516D5E">
        <w:rPr>
          <w:rFonts w:ascii="Times New Roman" w:hAnsi="Times New Roman" w:cs="Times New Roman"/>
          <w:iCs/>
          <w:sz w:val="24"/>
          <w:szCs w:val="24"/>
        </w:rPr>
        <w:t xml:space="preserve">that focuses on changing behavioural contexts </w:t>
      </w:r>
      <w:r>
        <w:rPr>
          <w:rFonts w:ascii="Times New Roman" w:hAnsi="Times New Roman" w:cs="Times New Roman"/>
          <w:iCs/>
          <w:sz w:val="24"/>
          <w:szCs w:val="24"/>
        </w:rPr>
        <w:t xml:space="preserve">by </w:t>
      </w:r>
      <w:r w:rsidRPr="00516D5E">
        <w:rPr>
          <w:rFonts w:ascii="Times New Roman" w:hAnsi="Times New Roman" w:cs="Times New Roman"/>
          <w:iCs/>
          <w:sz w:val="24"/>
          <w:szCs w:val="24"/>
        </w:rPr>
        <w:t xml:space="preserve">using combinations of </w:t>
      </w:r>
      <w:r w:rsidRPr="00B53189">
        <w:rPr>
          <w:rFonts w:ascii="Times New Roman" w:hAnsi="Times New Roman" w:cs="Times New Roman"/>
          <w:iCs/>
          <w:sz w:val="24"/>
          <w:szCs w:val="24"/>
        </w:rPr>
        <w:t>structural measures</w:t>
      </w:r>
      <w:r>
        <w:rPr>
          <w:rFonts w:ascii="Times New Roman" w:hAnsi="Times New Roman" w:cs="Times New Roman"/>
          <w:iCs/>
          <w:sz w:val="24"/>
          <w:szCs w:val="24"/>
        </w:rPr>
        <w:t>,</w:t>
      </w:r>
      <w:r w:rsidRPr="00B53189">
        <w:rPr>
          <w:rFonts w:ascii="Times New Roman" w:hAnsi="Times New Roman" w:cs="Times New Roman"/>
          <w:iCs/>
          <w:sz w:val="24"/>
          <w:szCs w:val="24"/>
        </w:rPr>
        <w:t xml:space="preserve"> </w:t>
      </w:r>
      <w:r w:rsidRPr="00746C0A">
        <w:rPr>
          <w:rFonts w:ascii="Times New Roman" w:hAnsi="Times New Roman" w:cs="Times New Roman"/>
          <w:iCs/>
          <w:sz w:val="24"/>
          <w:szCs w:val="24"/>
        </w:rPr>
        <w:t xml:space="preserve">legislation, </w:t>
      </w:r>
      <w:r w:rsidRPr="00C840CA">
        <w:rPr>
          <w:rFonts w:ascii="Times New Roman" w:hAnsi="Times New Roman" w:cs="Times New Roman"/>
          <w:iCs/>
          <w:sz w:val="24"/>
          <w:szCs w:val="24"/>
        </w:rPr>
        <w:t xml:space="preserve">community approaches </w:t>
      </w:r>
      <w:r>
        <w:rPr>
          <w:rFonts w:ascii="Times New Roman" w:hAnsi="Times New Roman" w:cs="Times New Roman"/>
          <w:iCs/>
          <w:sz w:val="24"/>
          <w:szCs w:val="24"/>
        </w:rPr>
        <w:t xml:space="preserve">and </w:t>
      </w:r>
      <w:r w:rsidRPr="00187BDC">
        <w:rPr>
          <w:rFonts w:ascii="Times New Roman" w:hAnsi="Times New Roman" w:cs="Times New Roman"/>
          <w:iCs/>
          <w:sz w:val="24"/>
          <w:szCs w:val="24"/>
        </w:rPr>
        <w:t>education</w:t>
      </w:r>
      <w:r w:rsidRPr="00B53189">
        <w:rPr>
          <w:rFonts w:ascii="Times New Roman" w:hAnsi="Times New Roman" w:cs="Times New Roman"/>
          <w:iCs/>
          <w:sz w:val="24"/>
          <w:szCs w:val="24"/>
        </w:rPr>
        <w:t xml:space="preserve"> </w:t>
      </w:r>
      <w:r w:rsidRPr="00516D5E">
        <w:rPr>
          <w:rFonts w:ascii="Times New Roman" w:hAnsi="Times New Roman" w:cs="Times New Roman"/>
          <w:iCs/>
          <w:sz w:val="24"/>
          <w:szCs w:val="24"/>
        </w:rPr>
        <w:t>(</w:t>
      </w:r>
      <w:r w:rsidRPr="00B53189">
        <w:rPr>
          <w:rFonts w:ascii="Times New Roman" w:hAnsi="Times New Roman" w:cs="Times New Roman"/>
          <w:sz w:val="24"/>
          <w:szCs w:val="24"/>
        </w:rPr>
        <w:t>Andreasen, 2012;</w:t>
      </w:r>
      <w:r w:rsidR="00A30606">
        <w:rPr>
          <w:rFonts w:ascii="Times New Roman" w:hAnsi="Times New Roman" w:cs="Times New Roman"/>
          <w:sz w:val="24"/>
          <w:szCs w:val="24"/>
        </w:rPr>
        <w:t xml:space="preserve"> </w:t>
      </w:r>
      <w:r w:rsidR="00A30606" w:rsidRPr="00516D5E">
        <w:rPr>
          <w:rFonts w:ascii="Times New Roman" w:hAnsi="Times New Roman" w:cs="Times New Roman"/>
          <w:sz w:val="24"/>
          <w:szCs w:val="24"/>
        </w:rPr>
        <w:t>Bryant et al., 2007</w:t>
      </w:r>
      <w:r w:rsidR="00A30606">
        <w:rPr>
          <w:rFonts w:ascii="Times New Roman" w:hAnsi="Times New Roman" w:cs="Times New Roman"/>
          <w:sz w:val="24"/>
          <w:szCs w:val="24"/>
        </w:rPr>
        <w:t>;</w:t>
      </w:r>
      <w:r w:rsidRPr="00B53189">
        <w:rPr>
          <w:rFonts w:ascii="Times New Roman" w:hAnsi="Times New Roman" w:cs="Times New Roman"/>
          <w:sz w:val="24"/>
          <w:szCs w:val="24"/>
        </w:rPr>
        <w:t xml:space="preserve"> Gordon et al., 2011;</w:t>
      </w:r>
      <w:r w:rsidR="00A30606">
        <w:rPr>
          <w:rFonts w:ascii="Times New Roman" w:hAnsi="Times New Roman" w:cs="Times New Roman"/>
          <w:sz w:val="24"/>
          <w:szCs w:val="24"/>
        </w:rPr>
        <w:t xml:space="preserve"> </w:t>
      </w:r>
      <w:r w:rsidR="00A30606" w:rsidRPr="00516D5E">
        <w:rPr>
          <w:rFonts w:ascii="Times New Roman" w:hAnsi="Times New Roman" w:cs="Times New Roman"/>
          <w:sz w:val="24"/>
          <w:szCs w:val="24"/>
        </w:rPr>
        <w:t>McKenzie Mohr, 2000</w:t>
      </w:r>
      <w:r w:rsidR="00A30606">
        <w:rPr>
          <w:rFonts w:ascii="Times New Roman" w:hAnsi="Times New Roman" w:cs="Times New Roman"/>
          <w:sz w:val="24"/>
          <w:szCs w:val="24"/>
        </w:rPr>
        <w:t>;</w:t>
      </w:r>
      <w:r w:rsidRPr="00B53189">
        <w:rPr>
          <w:rFonts w:ascii="Times New Roman" w:hAnsi="Times New Roman" w:cs="Times New Roman"/>
          <w:sz w:val="24"/>
          <w:szCs w:val="24"/>
        </w:rPr>
        <w:t xml:space="preserve"> </w:t>
      </w:r>
      <w:r w:rsidRPr="00B53189">
        <w:rPr>
          <w:rFonts w:ascii="Times New Roman" w:hAnsi="Times New Roman" w:cs="Times New Roman"/>
          <w:iCs/>
          <w:sz w:val="24"/>
          <w:szCs w:val="24"/>
        </w:rPr>
        <w:t xml:space="preserve">Rothschild, 1999; </w:t>
      </w:r>
      <w:r w:rsidRPr="00B53189">
        <w:rPr>
          <w:rFonts w:ascii="Times New Roman" w:hAnsi="Times New Roman" w:cs="Times New Roman"/>
          <w:sz w:val="24"/>
          <w:szCs w:val="24"/>
        </w:rPr>
        <w:t>Wymer, 2011</w:t>
      </w:r>
      <w:r w:rsidRPr="00516D5E">
        <w:rPr>
          <w:rFonts w:ascii="Times New Roman" w:hAnsi="Times New Roman" w:cs="Times New Roman"/>
          <w:sz w:val="24"/>
          <w:szCs w:val="24"/>
        </w:rPr>
        <w:t>)</w:t>
      </w:r>
      <w:r w:rsidRPr="00516D5E">
        <w:rPr>
          <w:rFonts w:ascii="Times New Roman" w:hAnsi="Times New Roman" w:cs="Times New Roman"/>
          <w:iCs/>
          <w:sz w:val="24"/>
          <w:szCs w:val="24"/>
        </w:rPr>
        <w:t>.</w:t>
      </w:r>
      <w:r>
        <w:rPr>
          <w:rFonts w:ascii="Times New Roman" w:hAnsi="Times New Roman" w:cs="Times New Roman"/>
          <w:iCs/>
          <w:sz w:val="24"/>
          <w:szCs w:val="24"/>
        </w:rPr>
        <w:t xml:space="preserve"> This </w:t>
      </w:r>
      <w:r w:rsidRPr="00D34786">
        <w:rPr>
          <w:rFonts w:ascii="Times New Roman" w:hAnsi="Times New Roman" w:cs="Times New Roman"/>
          <w:iCs/>
          <w:sz w:val="24"/>
          <w:szCs w:val="24"/>
        </w:rPr>
        <w:t>reorientation</w:t>
      </w:r>
      <w:r w:rsidR="00284444" w:rsidRPr="00D34786">
        <w:rPr>
          <w:rFonts w:ascii="Times New Roman" w:hAnsi="Times New Roman" w:cs="Times New Roman"/>
          <w:iCs/>
          <w:sz w:val="24"/>
          <w:szCs w:val="24"/>
        </w:rPr>
        <w:t xml:space="preserve"> </w:t>
      </w:r>
      <w:r w:rsidR="00284444" w:rsidRPr="00D34786">
        <w:rPr>
          <w:rFonts w:ascii="Times New Roman" w:hAnsi="Times New Roman" w:cs="Times New Roman"/>
          <w:sz w:val="24"/>
          <w:szCs w:val="24"/>
        </w:rPr>
        <w:t>positions broadening the scope of social marketing as a fundamental direction for the field’s development</w:t>
      </w:r>
      <w:r w:rsidR="00284444">
        <w:rPr>
          <w:rFonts w:ascii="Times New Roman" w:hAnsi="Times New Roman" w:cs="Times New Roman"/>
          <w:sz w:val="24"/>
          <w:szCs w:val="24"/>
        </w:rPr>
        <w:t xml:space="preserve"> and</w:t>
      </w:r>
      <w:r>
        <w:rPr>
          <w:rFonts w:ascii="Times New Roman" w:hAnsi="Times New Roman" w:cs="Times New Roman"/>
          <w:iCs/>
          <w:sz w:val="24"/>
          <w:szCs w:val="24"/>
        </w:rPr>
        <w:t xml:space="preserve"> has provided the impetus for social marketing s</w:t>
      </w:r>
      <w:r w:rsidRPr="00516D5E">
        <w:rPr>
          <w:rFonts w:ascii="Times New Roman" w:hAnsi="Times New Roman" w:cs="Times New Roman"/>
          <w:sz w:val="24"/>
          <w:szCs w:val="24"/>
        </w:rPr>
        <w:t>cholars</w:t>
      </w:r>
      <w:r>
        <w:rPr>
          <w:rFonts w:ascii="Times New Roman" w:hAnsi="Times New Roman" w:cs="Times New Roman"/>
          <w:sz w:val="24"/>
          <w:szCs w:val="24"/>
        </w:rPr>
        <w:t xml:space="preserve">hip to draw upon a range of </w:t>
      </w:r>
      <w:r w:rsidRPr="00516D5E">
        <w:rPr>
          <w:rFonts w:ascii="Times New Roman" w:hAnsi="Times New Roman" w:cs="Times New Roman"/>
          <w:sz w:val="24"/>
          <w:szCs w:val="24"/>
        </w:rPr>
        <w:t>theoretical traditions. T</w:t>
      </w:r>
      <w:r w:rsidRPr="00EC1F47">
        <w:rPr>
          <w:rFonts w:ascii="Times New Roman" w:hAnsi="Times New Roman" w:cs="Times New Roman"/>
          <w:sz w:val="24"/>
          <w:szCs w:val="24"/>
        </w:rPr>
        <w:t xml:space="preserve">o address the limitations </w:t>
      </w:r>
      <w:r w:rsidRPr="006C6A4A">
        <w:rPr>
          <w:rFonts w:ascii="Times New Roman" w:hAnsi="Times New Roman" w:cs="Times New Roman"/>
          <w:iCs/>
          <w:sz w:val="24"/>
          <w:szCs w:val="24"/>
        </w:rPr>
        <w:t xml:space="preserve">of </w:t>
      </w:r>
      <w:r w:rsidRPr="006C6A4A">
        <w:rPr>
          <w:rFonts w:ascii="Times New Roman" w:hAnsi="Times New Roman" w:cs="Times New Roman"/>
          <w:sz w:val="24"/>
          <w:szCs w:val="24"/>
        </w:rPr>
        <w:t xml:space="preserve">interventions focused on </w:t>
      </w:r>
      <w:r w:rsidRPr="00D34786">
        <w:rPr>
          <w:rFonts w:ascii="Times New Roman" w:hAnsi="Times New Roman" w:cs="Times New Roman"/>
          <w:sz w:val="24"/>
          <w:szCs w:val="24"/>
        </w:rPr>
        <w:t>cognitive models</w:t>
      </w:r>
      <w:r w:rsidRPr="006C6A4A">
        <w:rPr>
          <w:rFonts w:ascii="Times New Roman" w:hAnsi="Times New Roman" w:cs="Times New Roman"/>
          <w:sz w:val="24"/>
          <w:szCs w:val="24"/>
        </w:rPr>
        <w:t xml:space="preserve"> (Lefebvre, 2000; Luca and Suggs, 2013; Truong, 2014) recent social change programmes have </w:t>
      </w:r>
      <w:r w:rsidRPr="00EC1F47">
        <w:rPr>
          <w:rFonts w:ascii="Times New Roman" w:hAnsi="Times New Roman" w:cs="Times New Roman"/>
          <w:sz w:val="24"/>
          <w:szCs w:val="24"/>
        </w:rPr>
        <w:t>incorporat</w:t>
      </w:r>
      <w:r w:rsidRPr="00516D5E">
        <w:rPr>
          <w:rFonts w:ascii="Times New Roman" w:hAnsi="Times New Roman" w:cs="Times New Roman"/>
          <w:sz w:val="24"/>
          <w:szCs w:val="24"/>
        </w:rPr>
        <w:t>ed</w:t>
      </w:r>
      <w:r w:rsidRPr="00EC1F47">
        <w:rPr>
          <w:rFonts w:ascii="Times New Roman" w:hAnsi="Times New Roman" w:cs="Times New Roman"/>
          <w:sz w:val="24"/>
          <w:szCs w:val="24"/>
        </w:rPr>
        <w:t xml:space="preserve"> </w:t>
      </w:r>
      <w:r w:rsidRPr="00516D5E">
        <w:rPr>
          <w:rFonts w:ascii="Times New Roman" w:hAnsi="Times New Roman" w:cs="Times New Roman"/>
          <w:sz w:val="24"/>
          <w:szCs w:val="24"/>
          <w:lang w:val="en-US"/>
        </w:rPr>
        <w:t>behavioural economics and socio-psychological theories which acknowledge social and other ‘irrational’, non-cognitive factors that influence b</w:t>
      </w:r>
      <w:r w:rsidRPr="00EC1F47">
        <w:rPr>
          <w:rFonts w:ascii="Times New Roman" w:hAnsi="Times New Roman" w:cs="Times New Roman"/>
          <w:sz w:val="24"/>
          <w:szCs w:val="24"/>
          <w:lang w:val="en-US"/>
        </w:rPr>
        <w:t xml:space="preserve">ehaviour </w:t>
      </w:r>
      <w:r w:rsidRPr="00516D5E">
        <w:rPr>
          <w:rFonts w:ascii="Times New Roman" w:hAnsi="Times New Roman" w:cs="Times New Roman"/>
          <w:sz w:val="24"/>
          <w:szCs w:val="24"/>
          <w:lang w:val="en-US"/>
        </w:rPr>
        <w:t xml:space="preserve">(Ariely, 2010; </w:t>
      </w:r>
      <w:r w:rsidRPr="00EC1F47">
        <w:rPr>
          <w:rFonts w:ascii="Times New Roman" w:hAnsi="Times New Roman" w:cs="Times New Roman"/>
          <w:sz w:val="24"/>
          <w:szCs w:val="24"/>
          <w:lang w:val="en-US"/>
        </w:rPr>
        <w:t xml:space="preserve">Carvalho and Mazzon, 2013; </w:t>
      </w:r>
      <w:r w:rsidRPr="00516D5E">
        <w:rPr>
          <w:rFonts w:ascii="Times New Roman" w:hAnsi="Times New Roman" w:cs="Times New Roman"/>
          <w:sz w:val="24"/>
          <w:szCs w:val="24"/>
          <w:lang w:val="en-US"/>
        </w:rPr>
        <w:t>Shove, 2010).</w:t>
      </w:r>
      <w:r w:rsidR="00284444">
        <w:rPr>
          <w:rFonts w:ascii="Times New Roman" w:hAnsi="Times New Roman" w:cs="Times New Roman"/>
          <w:sz w:val="24"/>
          <w:szCs w:val="24"/>
          <w:lang w:val="en-US"/>
        </w:rPr>
        <w:t xml:space="preserve"> </w:t>
      </w:r>
      <w:r w:rsidRPr="00714388">
        <w:rPr>
          <w:rFonts w:ascii="Times New Roman" w:hAnsi="Times New Roman" w:cs="Times New Roman"/>
          <w:sz w:val="24"/>
          <w:szCs w:val="24"/>
          <w:lang w:val="en-US"/>
        </w:rPr>
        <w:t>Sociological</w:t>
      </w:r>
      <w:r w:rsidRPr="006C6A4A">
        <w:rPr>
          <w:rFonts w:ascii="Times New Roman" w:hAnsi="Times New Roman" w:cs="Times New Roman"/>
          <w:sz w:val="24"/>
          <w:szCs w:val="24"/>
          <w:lang w:val="en-US"/>
        </w:rPr>
        <w:t xml:space="preserve"> </w:t>
      </w:r>
      <w:r w:rsidRPr="00516D5E">
        <w:rPr>
          <w:rFonts w:ascii="Times New Roman" w:hAnsi="Times New Roman" w:cs="Times New Roman"/>
          <w:sz w:val="24"/>
          <w:szCs w:val="24"/>
          <w:lang w:val="en-US"/>
        </w:rPr>
        <w:t xml:space="preserve">perspectives </w:t>
      </w:r>
      <w:r>
        <w:rPr>
          <w:rFonts w:ascii="Times New Roman" w:hAnsi="Times New Roman" w:cs="Times New Roman"/>
          <w:sz w:val="24"/>
          <w:szCs w:val="24"/>
          <w:lang w:val="en-US"/>
        </w:rPr>
        <w:t xml:space="preserve">are </w:t>
      </w:r>
      <w:r w:rsidRPr="00516D5E">
        <w:rPr>
          <w:rFonts w:ascii="Times New Roman" w:hAnsi="Times New Roman" w:cs="Times New Roman"/>
          <w:sz w:val="24"/>
          <w:szCs w:val="24"/>
          <w:lang w:val="en-US"/>
        </w:rPr>
        <w:t xml:space="preserve">also </w:t>
      </w:r>
      <w:r>
        <w:rPr>
          <w:rFonts w:ascii="Times New Roman" w:hAnsi="Times New Roman" w:cs="Times New Roman"/>
          <w:sz w:val="24"/>
          <w:szCs w:val="24"/>
          <w:lang w:val="en-US"/>
        </w:rPr>
        <w:t>being applied</w:t>
      </w:r>
      <w:r w:rsidRPr="006C6A4A">
        <w:rPr>
          <w:rFonts w:ascii="Times New Roman" w:hAnsi="Times New Roman" w:cs="Times New Roman"/>
          <w:sz w:val="24"/>
          <w:szCs w:val="24"/>
          <w:lang w:val="en-US"/>
        </w:rPr>
        <w:t>, for instance, Cherrier and Gurrieri (2014) draw on structuration theory (Giddens, 1984)</w:t>
      </w:r>
      <w:r w:rsidR="00062F0E" w:rsidRPr="00EC1F47">
        <w:rPr>
          <w:rStyle w:val="EndnoteReference"/>
          <w:rFonts w:ascii="Times New Roman" w:hAnsi="Times New Roman" w:cs="Times New Roman"/>
          <w:sz w:val="24"/>
          <w:szCs w:val="24"/>
          <w:lang w:val="en-US"/>
        </w:rPr>
        <w:endnoteReference w:id="3"/>
      </w:r>
      <w:r w:rsidR="00062F0E" w:rsidRPr="00EC1F47">
        <w:rPr>
          <w:rFonts w:ascii="Times New Roman" w:hAnsi="Times New Roman" w:cs="Times New Roman"/>
          <w:sz w:val="24"/>
          <w:szCs w:val="24"/>
          <w:lang w:val="en-US"/>
        </w:rPr>
        <w:t xml:space="preserve"> </w:t>
      </w:r>
      <w:r w:rsidRPr="006C6A4A">
        <w:rPr>
          <w:rFonts w:ascii="Times New Roman" w:hAnsi="Times New Roman" w:cs="Times New Roman"/>
          <w:sz w:val="24"/>
          <w:szCs w:val="24"/>
          <w:lang w:val="en-US"/>
        </w:rPr>
        <w:t xml:space="preserve">to </w:t>
      </w:r>
      <w:r>
        <w:rPr>
          <w:rFonts w:ascii="Times New Roman" w:hAnsi="Times New Roman" w:cs="Times New Roman"/>
          <w:sz w:val="24"/>
          <w:szCs w:val="24"/>
          <w:lang w:val="en-US"/>
        </w:rPr>
        <w:t>examine</w:t>
      </w:r>
      <w:r w:rsidRPr="006C6A4A">
        <w:rPr>
          <w:rFonts w:ascii="Times New Roman" w:hAnsi="Times New Roman" w:cs="Times New Roman"/>
          <w:sz w:val="24"/>
          <w:szCs w:val="24"/>
          <w:lang w:val="en-US"/>
        </w:rPr>
        <w:t xml:space="preserve"> the roles of ‘institutions’ as part of the social system in normalising behaviours and creating culture.</w:t>
      </w:r>
      <w:r w:rsidR="00284444" w:rsidRPr="008339F3">
        <w:rPr>
          <w:rFonts w:ascii="Times New Roman" w:hAnsi="Times New Roman" w:cs="Times New Roman"/>
          <w:sz w:val="24"/>
          <w:szCs w:val="24"/>
          <w:lang w:val="en-US"/>
        </w:rPr>
        <w:t xml:space="preserve">   </w:t>
      </w:r>
      <w:r w:rsidRPr="006C6A4A">
        <w:rPr>
          <w:rFonts w:ascii="Times New Roman" w:hAnsi="Times New Roman" w:cs="Times New Roman"/>
          <w:sz w:val="24"/>
          <w:szCs w:val="24"/>
          <w:lang w:val="en-US"/>
        </w:rPr>
        <w:t>Gordon and Gurrieri (2014) draw on Actor Network Theory</w:t>
      </w:r>
      <w:r w:rsidR="00062F0E" w:rsidRPr="00EC1F47">
        <w:rPr>
          <w:rStyle w:val="EndnoteReference"/>
          <w:rFonts w:ascii="Times New Roman" w:hAnsi="Times New Roman" w:cs="Times New Roman"/>
          <w:sz w:val="24"/>
          <w:szCs w:val="24"/>
          <w:lang w:val="en-US"/>
        </w:rPr>
        <w:endnoteReference w:id="4"/>
      </w:r>
      <w:r w:rsidR="00062F0E" w:rsidRPr="00EC1F47">
        <w:rPr>
          <w:rFonts w:ascii="Times New Roman" w:hAnsi="Times New Roman" w:cs="Times New Roman"/>
          <w:sz w:val="24"/>
          <w:szCs w:val="24"/>
          <w:lang w:val="en-US"/>
        </w:rPr>
        <w:t xml:space="preserve"> </w:t>
      </w:r>
      <w:r w:rsidRPr="00EC1F47">
        <w:rPr>
          <w:rFonts w:ascii="Times New Roman" w:hAnsi="Times New Roman" w:cs="Times New Roman"/>
          <w:sz w:val="24"/>
          <w:szCs w:val="24"/>
          <w:lang w:val="en-US"/>
        </w:rPr>
        <w:t>(Latour, 2005) to examine researcher, participant and other stakeholder reflexivity in the c</w:t>
      </w:r>
      <w:r w:rsidRPr="006C6A4A">
        <w:rPr>
          <w:rFonts w:ascii="Times New Roman" w:hAnsi="Times New Roman" w:cs="Times New Roman"/>
          <w:sz w:val="24"/>
          <w:szCs w:val="24"/>
          <w:lang w:val="en-US"/>
        </w:rPr>
        <w:t>ase of tobacco control</w:t>
      </w:r>
      <w:r w:rsidRPr="00C52ED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16D5E">
        <w:rPr>
          <w:rFonts w:ascii="Times New Roman" w:hAnsi="Times New Roman" w:cs="Times New Roman"/>
          <w:sz w:val="24"/>
          <w:szCs w:val="24"/>
        </w:rPr>
        <w:t xml:space="preserve">The unifying theme amongst these diverse developments is the growing agreement that social change programmes are complex, open systems where </w:t>
      </w:r>
      <w:r w:rsidRPr="00516D5E">
        <w:rPr>
          <w:rFonts w:ascii="Times New Roman" w:hAnsi="Times New Roman" w:cs="Times New Roman"/>
          <w:sz w:val="24"/>
          <w:szCs w:val="24"/>
          <w:lang w:val="en-US"/>
        </w:rPr>
        <w:t>individual, organi</w:t>
      </w:r>
      <w:r w:rsidR="00714388">
        <w:rPr>
          <w:rFonts w:ascii="Times New Roman" w:hAnsi="Times New Roman" w:cs="Times New Roman"/>
          <w:sz w:val="24"/>
          <w:szCs w:val="24"/>
          <w:lang w:val="en-US"/>
        </w:rPr>
        <w:t>s</w:t>
      </w:r>
      <w:r w:rsidRPr="00516D5E">
        <w:rPr>
          <w:rFonts w:ascii="Times New Roman" w:hAnsi="Times New Roman" w:cs="Times New Roman"/>
          <w:sz w:val="24"/>
          <w:szCs w:val="24"/>
          <w:lang w:val="en-US"/>
        </w:rPr>
        <w:t>ational and socio-cultural factors influence change</w:t>
      </w:r>
      <w:r>
        <w:rPr>
          <w:rFonts w:ascii="Times New Roman" w:hAnsi="Times New Roman" w:cs="Times New Roman"/>
          <w:sz w:val="24"/>
          <w:szCs w:val="24"/>
          <w:lang w:val="en-US"/>
        </w:rPr>
        <w:t xml:space="preserve"> </w:t>
      </w:r>
      <w:r w:rsidRPr="00516D5E">
        <w:rPr>
          <w:rFonts w:ascii="Times New Roman" w:hAnsi="Times New Roman" w:cs="Times New Roman"/>
          <w:sz w:val="24"/>
          <w:szCs w:val="24"/>
          <w:lang w:val="en-US"/>
        </w:rPr>
        <w:t>outcomes</w:t>
      </w:r>
      <w:r w:rsidRPr="00516D5E">
        <w:rPr>
          <w:rFonts w:ascii="Times New Roman" w:hAnsi="Times New Roman" w:cs="Times New Roman"/>
          <w:sz w:val="24"/>
          <w:szCs w:val="24"/>
        </w:rPr>
        <w:t xml:space="preserve"> (Clark, 2013; Cherrier and Gurrieri, 2014; Domegan et al., 2013). This </w:t>
      </w:r>
      <w:r w:rsidRPr="00516D5E">
        <w:rPr>
          <w:rFonts w:ascii="Times New Roman" w:hAnsi="Times New Roman" w:cs="Times New Roman"/>
          <w:sz w:val="24"/>
          <w:szCs w:val="24"/>
        </w:rPr>
        <w:lastRenderedPageBreak/>
        <w:t>mirrors a similar argument made in commercial marketing where both micro and macro marketing perspectives are required for construc</w:t>
      </w:r>
      <w:r w:rsidR="00D34786">
        <w:rPr>
          <w:rFonts w:ascii="Times New Roman" w:hAnsi="Times New Roman" w:cs="Times New Roman"/>
          <w:sz w:val="24"/>
          <w:szCs w:val="24"/>
        </w:rPr>
        <w:t>tive engagement with</w:t>
      </w:r>
      <w:r w:rsidRPr="00516D5E">
        <w:rPr>
          <w:rFonts w:ascii="Times New Roman" w:hAnsi="Times New Roman" w:cs="Times New Roman"/>
          <w:sz w:val="24"/>
          <w:szCs w:val="24"/>
        </w:rPr>
        <w:t xml:space="preserve"> society (Shultz, 2007).</w:t>
      </w:r>
    </w:p>
    <w:p w14:paraId="49723781" w14:textId="77777777" w:rsidR="00284444" w:rsidRPr="008B3AD2" w:rsidRDefault="008A1CE1" w:rsidP="008B3AD2">
      <w:pPr>
        <w:spacing w:after="120" w:line="480" w:lineRule="auto"/>
        <w:jc w:val="both"/>
        <w:rPr>
          <w:rFonts w:ascii="Times New Roman" w:hAnsi="Times New Roman" w:cs="Times New Roman"/>
          <w:i/>
          <w:iCs/>
          <w:sz w:val="24"/>
          <w:szCs w:val="24"/>
        </w:rPr>
      </w:pPr>
      <w:r w:rsidRPr="008B3AD2">
        <w:rPr>
          <w:rFonts w:ascii="Times New Roman" w:hAnsi="Times New Roman" w:cs="Times New Roman"/>
          <w:i/>
          <w:iCs/>
          <w:sz w:val="24"/>
          <w:szCs w:val="24"/>
        </w:rPr>
        <w:t xml:space="preserve">Reviewing social marketing </w:t>
      </w:r>
      <w:r w:rsidR="00560EFF" w:rsidRPr="008B3AD2">
        <w:rPr>
          <w:rFonts w:ascii="Times New Roman" w:hAnsi="Times New Roman" w:cs="Times New Roman"/>
          <w:i/>
          <w:iCs/>
          <w:sz w:val="24"/>
          <w:szCs w:val="24"/>
        </w:rPr>
        <w:t>core principles</w:t>
      </w:r>
      <w:r w:rsidRPr="008B3AD2">
        <w:rPr>
          <w:rFonts w:ascii="Times New Roman" w:hAnsi="Times New Roman" w:cs="Times New Roman"/>
          <w:i/>
          <w:iCs/>
          <w:sz w:val="24"/>
          <w:szCs w:val="24"/>
        </w:rPr>
        <w:t xml:space="preserve">: exchange, marketing mix and segmentation </w:t>
      </w:r>
    </w:p>
    <w:p w14:paraId="0B62DA8D" w14:textId="1485729C" w:rsidR="00284444" w:rsidRPr="00B101F0" w:rsidRDefault="00284444" w:rsidP="008B3AD2">
      <w:pPr>
        <w:spacing w:after="120" w:line="480" w:lineRule="auto"/>
        <w:jc w:val="both"/>
        <w:rPr>
          <w:rFonts w:ascii="Times New Roman" w:hAnsi="Times New Roman" w:cs="Times New Roman"/>
          <w:sz w:val="24"/>
          <w:szCs w:val="24"/>
        </w:rPr>
      </w:pPr>
      <w:r w:rsidRPr="00284444">
        <w:rPr>
          <w:rFonts w:ascii="Times New Roman" w:hAnsi="Times New Roman" w:cs="Times New Roman"/>
          <w:sz w:val="24"/>
          <w:szCs w:val="24"/>
        </w:rPr>
        <w:t>Other key elements of the marketing management tradition found to be incongruent with social marketing are the (dyadic) exchange concept and organisation-led practice of target marketing via a 4Ps marketing mix. T</w:t>
      </w:r>
      <w:r w:rsidRPr="00284444">
        <w:rPr>
          <w:rFonts w:ascii="Times New Roman" w:hAnsi="Times New Roman" w:cs="Times New Roman"/>
          <w:iCs/>
          <w:sz w:val="24"/>
          <w:szCs w:val="24"/>
        </w:rPr>
        <w:t xml:space="preserve">he intangible nature of social change offerings and their public realm (Buchanan et al.1994; </w:t>
      </w:r>
      <w:r w:rsidRPr="00284444">
        <w:rPr>
          <w:rFonts w:ascii="Times New Roman" w:hAnsi="Times New Roman" w:cs="Times New Roman"/>
          <w:sz w:val="24"/>
          <w:szCs w:val="24"/>
        </w:rPr>
        <w:t>Luck, 1969;</w:t>
      </w:r>
      <w:r w:rsidRPr="00284444">
        <w:rPr>
          <w:rFonts w:ascii="Times New Roman" w:hAnsi="Times New Roman" w:cs="Times New Roman"/>
          <w:iCs/>
          <w:sz w:val="24"/>
          <w:szCs w:val="24"/>
        </w:rPr>
        <w:t xml:space="preserve"> Peattie and Peattie, 2003; Ryan, 2001; Walsh, 1994) mean that social marketing typically confronts contexts that involve </w:t>
      </w:r>
      <w:r w:rsidRPr="00284444">
        <w:rPr>
          <w:rFonts w:ascii="Times New Roman" w:hAnsi="Times New Roman" w:cs="Times New Roman"/>
          <w:sz w:val="24"/>
          <w:szCs w:val="24"/>
        </w:rPr>
        <w:t xml:space="preserve">generalised and complex exchanges (Baggozi, 1975; Webster, 1975). It engages a variety of actors with different perspectives and preferences (Domegan et al., 2013), often encounters conflict between </w:t>
      </w:r>
      <w:r w:rsidRPr="00284444">
        <w:rPr>
          <w:rFonts w:ascii="Times New Roman" w:hAnsi="Times New Roman" w:cs="Times New Roman"/>
          <w:iCs/>
          <w:sz w:val="24"/>
          <w:szCs w:val="24"/>
        </w:rPr>
        <w:t xml:space="preserve">societal well-being and the preferences of particular parties (Brenkert, 2002) (e.g. anti-smoking campaigns and upstream initiatives to limit access to tobacco and change social norms) and </w:t>
      </w:r>
      <w:r w:rsidRPr="00284444">
        <w:rPr>
          <w:rFonts w:ascii="Times New Roman" w:hAnsi="Times New Roman" w:cs="Times New Roman"/>
          <w:sz w:val="24"/>
          <w:szCs w:val="24"/>
        </w:rPr>
        <w:t>deals with market failures (Glenane-Antoniadis et al., 2003)</w:t>
      </w:r>
      <w:r w:rsidRPr="00284444">
        <w:rPr>
          <w:rFonts w:ascii="Times New Roman" w:hAnsi="Times New Roman" w:cs="Times New Roman"/>
          <w:iCs/>
          <w:sz w:val="24"/>
          <w:szCs w:val="24"/>
        </w:rPr>
        <w:t xml:space="preserve">. </w:t>
      </w:r>
      <w:r w:rsidR="00B101F0" w:rsidRPr="00B101F0">
        <w:rPr>
          <w:rFonts w:ascii="Times New Roman" w:hAnsi="Times New Roman" w:cs="Times New Roman"/>
          <w:iCs/>
          <w:sz w:val="24"/>
          <w:szCs w:val="24"/>
        </w:rPr>
        <w:t>The range of actors involved connects to the earlier discussion on the need to broaden the scope of social marketing and address social change via multiple interacting systems. The intangible nature of exchange, the challenges of developing a common understanding of problems and preferred solutions and for realising change across multiple groups</w:t>
      </w:r>
      <w:r w:rsidR="00250EB1">
        <w:rPr>
          <w:rFonts w:ascii="Times New Roman" w:hAnsi="Times New Roman" w:cs="Times New Roman"/>
          <w:iCs/>
          <w:sz w:val="24"/>
          <w:szCs w:val="24"/>
        </w:rPr>
        <w:t>,</w:t>
      </w:r>
      <w:r w:rsidR="00B101F0" w:rsidRPr="00B101F0">
        <w:rPr>
          <w:rFonts w:ascii="Times New Roman" w:hAnsi="Times New Roman" w:cs="Times New Roman"/>
          <w:iCs/>
          <w:sz w:val="24"/>
          <w:szCs w:val="24"/>
        </w:rPr>
        <w:t xml:space="preserve"> highlight the importance of acknowledging the active role of different parties, with attention to both their rights and responsibilities. Indeed, social marketing literature </w:t>
      </w:r>
      <w:r w:rsidR="00B101F0" w:rsidRPr="00B101F0">
        <w:rPr>
          <w:rFonts w:ascii="Times New Roman" w:hAnsi="Times New Roman" w:cs="Times New Roman"/>
          <w:sz w:val="24"/>
          <w:szCs w:val="24"/>
        </w:rPr>
        <w:t xml:space="preserve">proposes a change of focus from exchange to interaction (Peattie and Peattie, 2003) or relationships (Hastings, 2003) and incorporation of new concepts such as engagement and partnerships (French and Blair-Stevens, 2007). </w:t>
      </w:r>
      <w:r w:rsidRPr="00B101F0">
        <w:rPr>
          <w:rFonts w:ascii="Times New Roman" w:hAnsi="Times New Roman" w:cs="Times New Roman"/>
          <w:iCs/>
          <w:sz w:val="24"/>
          <w:szCs w:val="24"/>
        </w:rPr>
        <w:t xml:space="preserve"> </w:t>
      </w:r>
    </w:p>
    <w:p w14:paraId="57699E98" w14:textId="31B6B925" w:rsidR="00B101F0" w:rsidRDefault="00B101F0" w:rsidP="008B3AD2">
      <w:pPr>
        <w:autoSpaceDE w:val="0"/>
        <w:autoSpaceDN w:val="0"/>
        <w:adjustRightInd w:val="0"/>
        <w:spacing w:after="120" w:line="480" w:lineRule="auto"/>
        <w:jc w:val="both"/>
        <w:rPr>
          <w:rFonts w:ascii="Times New Roman" w:hAnsi="Times New Roman" w:cs="Times New Roman"/>
          <w:iCs/>
          <w:sz w:val="24"/>
          <w:szCs w:val="24"/>
        </w:rPr>
      </w:pPr>
    </w:p>
    <w:p w14:paraId="2A907B35" w14:textId="63D38A44" w:rsidR="00B101F0" w:rsidRPr="00EC1F47" w:rsidRDefault="00B101F0">
      <w:pPr>
        <w:spacing w:before="240" w:after="120" w:line="480" w:lineRule="auto"/>
        <w:jc w:val="both"/>
        <w:rPr>
          <w:rFonts w:ascii="Times New Roman" w:hAnsi="Times New Roman" w:cs="Times New Roman"/>
          <w:iCs/>
          <w:sz w:val="24"/>
          <w:szCs w:val="24"/>
        </w:rPr>
      </w:pPr>
      <w:r>
        <w:rPr>
          <w:rFonts w:ascii="Times New Roman" w:hAnsi="Times New Roman" w:cs="Times New Roman"/>
          <w:sz w:val="24"/>
          <w:szCs w:val="24"/>
        </w:rPr>
        <w:t xml:space="preserve">Further impetus for this development comes from criticisms of segmentation, targeting and the marketing mix. Segmentation is one of social marketing’s tools that is perhaps most </w:t>
      </w:r>
      <w:r>
        <w:rPr>
          <w:rFonts w:ascii="Times New Roman" w:hAnsi="Times New Roman" w:cs="Times New Roman"/>
          <w:sz w:val="24"/>
          <w:szCs w:val="24"/>
        </w:rPr>
        <w:lastRenderedPageBreak/>
        <w:t xml:space="preserve">valued by practitioners who recognise the </w:t>
      </w:r>
      <w:r w:rsidRPr="00D34786">
        <w:rPr>
          <w:rFonts w:ascii="Times New Roman" w:hAnsi="Times New Roman" w:cs="Times New Roman"/>
          <w:sz w:val="24"/>
          <w:szCs w:val="24"/>
        </w:rPr>
        <w:t>benefits of customisation</w:t>
      </w:r>
      <w:r w:rsidRPr="009902DB">
        <w:rPr>
          <w:rFonts w:ascii="Times New Roman" w:hAnsi="Times New Roman" w:cs="Times New Roman"/>
          <w:sz w:val="24"/>
          <w:szCs w:val="24"/>
        </w:rPr>
        <w:t xml:space="preserve"> </w:t>
      </w:r>
      <w:r w:rsidRPr="00595D63">
        <w:rPr>
          <w:rFonts w:ascii="Times New Roman" w:hAnsi="Times New Roman" w:cs="Times New Roman"/>
          <w:sz w:val="24"/>
          <w:szCs w:val="24"/>
        </w:rPr>
        <w:t>to target more ‘at risk’</w:t>
      </w:r>
      <w:r>
        <w:rPr>
          <w:rFonts w:ascii="Times New Roman" w:hAnsi="Times New Roman" w:cs="Times New Roman"/>
          <w:sz w:val="24"/>
          <w:szCs w:val="24"/>
        </w:rPr>
        <w:t xml:space="preserve"> groups downstream</w:t>
      </w:r>
      <w:r w:rsidRPr="00595D63">
        <w:rPr>
          <w:rFonts w:ascii="Times New Roman" w:hAnsi="Times New Roman" w:cs="Times New Roman"/>
          <w:sz w:val="24"/>
          <w:szCs w:val="24"/>
        </w:rPr>
        <w:t xml:space="preserve"> </w:t>
      </w:r>
      <w:r w:rsidRPr="008A1CE1">
        <w:rPr>
          <w:rFonts w:ascii="Times New Roman" w:hAnsi="Times New Roman" w:cs="Times New Roman"/>
          <w:sz w:val="24"/>
          <w:szCs w:val="24"/>
        </w:rPr>
        <w:t>(</w:t>
      </w:r>
      <w:r w:rsidR="000C41D7" w:rsidRPr="00595D63">
        <w:rPr>
          <w:rFonts w:ascii="Times New Roman" w:hAnsi="Times New Roman" w:cs="Times New Roman"/>
          <w:sz w:val="24"/>
          <w:szCs w:val="24"/>
        </w:rPr>
        <w:t>Newton et al., 2013</w:t>
      </w:r>
      <w:r w:rsidR="000C41D7">
        <w:rPr>
          <w:rFonts w:ascii="Times New Roman" w:hAnsi="Times New Roman" w:cs="Times New Roman"/>
          <w:sz w:val="24"/>
          <w:szCs w:val="24"/>
        </w:rPr>
        <w:t xml:space="preserve">; </w:t>
      </w:r>
      <w:r w:rsidRPr="008A1CE1">
        <w:rPr>
          <w:rFonts w:ascii="Times New Roman" w:hAnsi="Times New Roman" w:cs="Times New Roman"/>
          <w:sz w:val="24"/>
          <w:szCs w:val="24"/>
        </w:rPr>
        <w:t xml:space="preserve">Stead et al., 2007b) </w:t>
      </w:r>
      <w:r>
        <w:rPr>
          <w:rFonts w:ascii="Times New Roman" w:hAnsi="Times New Roman" w:cs="Times New Roman"/>
          <w:sz w:val="24"/>
          <w:szCs w:val="24"/>
        </w:rPr>
        <w:t>and</w:t>
      </w:r>
      <w:r w:rsidRPr="008A1CE1">
        <w:rPr>
          <w:rFonts w:ascii="Times New Roman" w:hAnsi="Times New Roman" w:cs="Times New Roman"/>
          <w:sz w:val="24"/>
          <w:szCs w:val="24"/>
        </w:rPr>
        <w:t xml:space="preserve"> stakeholder segments </w:t>
      </w:r>
      <w:r>
        <w:rPr>
          <w:rFonts w:ascii="Times New Roman" w:hAnsi="Times New Roman" w:cs="Times New Roman"/>
          <w:sz w:val="24"/>
          <w:szCs w:val="24"/>
        </w:rPr>
        <w:t xml:space="preserve">who </w:t>
      </w:r>
      <w:r w:rsidRPr="008A1CE1">
        <w:rPr>
          <w:rFonts w:ascii="Times New Roman" w:hAnsi="Times New Roman" w:cs="Times New Roman"/>
          <w:sz w:val="24"/>
          <w:szCs w:val="24"/>
        </w:rPr>
        <w:t>may support the efforts to tackle social issues at the midstream and</w:t>
      </w:r>
      <w:r>
        <w:rPr>
          <w:rFonts w:ascii="Times New Roman" w:hAnsi="Times New Roman" w:cs="Times New Roman"/>
          <w:sz w:val="24"/>
          <w:szCs w:val="24"/>
        </w:rPr>
        <w:t xml:space="preserve"> upstream levels (Gordon, 2013). However its application in combination with targeting via the 4Ps of marketing management has been criticised for cultivating a mindset which over-emphasises the role of organisations in determining what is of value and transmitting it via </w:t>
      </w:r>
      <w:r w:rsidRPr="00015C76">
        <w:rPr>
          <w:rFonts w:ascii="Times New Roman" w:hAnsi="Times New Roman" w:cs="Times New Roman"/>
          <w:sz w:val="24"/>
          <w:szCs w:val="24"/>
        </w:rPr>
        <w:t xml:space="preserve">uni-directional messages (from social marketer to audience) to particular </w:t>
      </w:r>
      <w:r>
        <w:rPr>
          <w:rFonts w:ascii="Times New Roman" w:hAnsi="Times New Roman" w:cs="Times New Roman"/>
          <w:sz w:val="24"/>
          <w:szCs w:val="24"/>
        </w:rPr>
        <w:t>groups</w:t>
      </w:r>
      <w:r w:rsidRPr="00015C76">
        <w:rPr>
          <w:rFonts w:ascii="Times New Roman" w:hAnsi="Times New Roman" w:cs="Times New Roman"/>
          <w:sz w:val="24"/>
          <w:szCs w:val="24"/>
        </w:rPr>
        <w:t xml:space="preserve">. This </w:t>
      </w:r>
      <w:r w:rsidRPr="00516D5E">
        <w:rPr>
          <w:rFonts w:ascii="Times New Roman" w:hAnsi="Times New Roman" w:cs="Times New Roman"/>
          <w:sz w:val="24"/>
          <w:szCs w:val="24"/>
        </w:rPr>
        <w:t>raises</w:t>
      </w:r>
      <w:r w:rsidRPr="00EC1F47">
        <w:rPr>
          <w:rFonts w:ascii="Times New Roman" w:hAnsi="Times New Roman" w:cs="Times New Roman"/>
          <w:bCs/>
          <w:iCs/>
          <w:sz w:val="24"/>
          <w:szCs w:val="24"/>
        </w:rPr>
        <w:t xml:space="preserve"> ethical</w:t>
      </w:r>
      <w:r w:rsidRPr="00015C76">
        <w:rPr>
          <w:rFonts w:ascii="Times New Roman" w:hAnsi="Times New Roman" w:cs="Times New Roman"/>
          <w:bCs/>
          <w:iCs/>
          <w:sz w:val="24"/>
          <w:szCs w:val="24"/>
        </w:rPr>
        <w:t xml:space="preserve"> and practical concerns about the</w:t>
      </w:r>
      <w:r w:rsidRPr="00EC1F47">
        <w:rPr>
          <w:rFonts w:ascii="Times New Roman" w:hAnsi="Times New Roman" w:cs="Times New Roman"/>
          <w:bCs/>
          <w:iCs/>
          <w:sz w:val="24"/>
          <w:szCs w:val="24"/>
        </w:rPr>
        <w:t xml:space="preserve"> opportunities for stakeholder engagement </w:t>
      </w:r>
      <w:r>
        <w:rPr>
          <w:rFonts w:ascii="Times New Roman" w:hAnsi="Times New Roman" w:cs="Times New Roman"/>
          <w:bCs/>
          <w:iCs/>
          <w:sz w:val="24"/>
          <w:szCs w:val="24"/>
        </w:rPr>
        <w:t>and the active involvement in</w:t>
      </w:r>
      <w:r w:rsidRPr="00015C76">
        <w:rPr>
          <w:rFonts w:ascii="Times New Roman" w:hAnsi="Times New Roman" w:cs="Times New Roman"/>
          <w:bCs/>
          <w:iCs/>
          <w:sz w:val="24"/>
          <w:szCs w:val="24"/>
        </w:rPr>
        <w:t xml:space="preserve"> develop</w:t>
      </w:r>
      <w:r>
        <w:rPr>
          <w:rFonts w:ascii="Times New Roman" w:hAnsi="Times New Roman" w:cs="Times New Roman"/>
          <w:bCs/>
          <w:iCs/>
          <w:sz w:val="24"/>
          <w:szCs w:val="24"/>
        </w:rPr>
        <w:t>ing</w:t>
      </w:r>
      <w:r w:rsidRPr="00015C76">
        <w:rPr>
          <w:rFonts w:ascii="Times New Roman" w:hAnsi="Times New Roman" w:cs="Times New Roman"/>
          <w:bCs/>
          <w:iCs/>
          <w:sz w:val="24"/>
          <w:szCs w:val="24"/>
        </w:rPr>
        <w:t xml:space="preserve"> locally and personally relevant solutions</w:t>
      </w:r>
      <w:r w:rsidRPr="00015C76">
        <w:rPr>
          <w:rFonts w:ascii="Times New Roman" w:hAnsi="Times New Roman" w:cs="Times New Roman"/>
          <w:sz w:val="24"/>
          <w:szCs w:val="24"/>
        </w:rPr>
        <w:t xml:space="preserve"> </w:t>
      </w:r>
      <w:r w:rsidRPr="00015C76">
        <w:rPr>
          <w:rFonts w:ascii="Times New Roman" w:hAnsi="Times New Roman" w:cs="Times New Roman"/>
          <w:bCs/>
          <w:iCs/>
          <w:sz w:val="24"/>
          <w:szCs w:val="24"/>
        </w:rPr>
        <w:t>(Brenkert, 2002; Crawshaw, 2012; Domegan et al., 2013; Gurrieri</w:t>
      </w:r>
      <w:r w:rsidRPr="00EC1F47">
        <w:rPr>
          <w:rFonts w:ascii="Times New Roman" w:hAnsi="Times New Roman" w:cs="Times New Roman"/>
          <w:bCs/>
          <w:iCs/>
          <w:sz w:val="24"/>
          <w:szCs w:val="24"/>
        </w:rPr>
        <w:t>, Previte and Brace-Govan, 2013)</w:t>
      </w:r>
      <w:r w:rsidRPr="00516D5E">
        <w:rPr>
          <w:rFonts w:ascii="Times New Roman" w:hAnsi="Times New Roman" w:cs="Times New Roman"/>
          <w:bCs/>
          <w:iCs/>
          <w:sz w:val="24"/>
          <w:szCs w:val="24"/>
        </w:rPr>
        <w:t>.</w:t>
      </w:r>
      <w:r>
        <w:rPr>
          <w:rFonts w:ascii="Times New Roman" w:hAnsi="Times New Roman" w:cs="Times New Roman"/>
          <w:bCs/>
          <w:iCs/>
          <w:sz w:val="24"/>
          <w:szCs w:val="24"/>
        </w:rPr>
        <w:t xml:space="preserve"> In response, there have been </w:t>
      </w:r>
      <w:r>
        <w:rPr>
          <w:rFonts w:ascii="Times New Roman" w:hAnsi="Times New Roman" w:cs="Times New Roman"/>
          <w:iCs/>
          <w:sz w:val="24"/>
          <w:szCs w:val="24"/>
        </w:rPr>
        <w:t xml:space="preserve">calls for </w:t>
      </w:r>
      <w:r w:rsidRPr="009902DB">
        <w:rPr>
          <w:rFonts w:ascii="Times New Roman" w:hAnsi="Times New Roman" w:cs="Times New Roman"/>
          <w:sz w:val="24"/>
          <w:szCs w:val="24"/>
        </w:rPr>
        <w:t>more contemporary approaches to segmentation, moving from demographics towards ‘</w:t>
      </w:r>
      <w:r w:rsidRPr="00595D63">
        <w:rPr>
          <w:rFonts w:ascii="Times New Roman" w:hAnsi="Times New Roman" w:cs="Times New Roman"/>
          <w:color w:val="231F20"/>
          <w:sz w:val="24"/>
          <w:szCs w:val="24"/>
          <w:lang w:val="en-US"/>
        </w:rPr>
        <w:t>psychographic segmentation strategies’</w:t>
      </w:r>
      <w:r w:rsidRPr="00E415F1">
        <w:rPr>
          <w:rFonts w:ascii="Times New Roman" w:hAnsi="Times New Roman" w:cs="Times New Roman"/>
          <w:sz w:val="24"/>
          <w:szCs w:val="24"/>
        </w:rPr>
        <w:t xml:space="preserve"> (Zainuddin et al., 2011; Zainuddin, 2013)</w:t>
      </w:r>
      <w:r>
        <w:rPr>
          <w:rFonts w:ascii="Times New Roman" w:hAnsi="Times New Roman" w:cs="Times New Roman"/>
          <w:sz w:val="24"/>
          <w:szCs w:val="24"/>
        </w:rPr>
        <w:t xml:space="preserve"> to improve the relevance of social marketing solutions. Others propose a more radical shift </w:t>
      </w:r>
      <w:r>
        <w:rPr>
          <w:rFonts w:ascii="Times New Roman" w:hAnsi="Times New Roman" w:cs="Times New Roman"/>
          <w:bCs/>
          <w:iCs/>
          <w:sz w:val="24"/>
          <w:szCs w:val="24"/>
        </w:rPr>
        <w:t>away from segment-based approaches towards those that favour ‘individuated interaction’ and relationships (Karpen et al., 2012)</w:t>
      </w:r>
      <w:r>
        <w:rPr>
          <w:rFonts w:ascii="Times New Roman" w:hAnsi="Times New Roman" w:cs="Times New Roman"/>
          <w:sz w:val="24"/>
          <w:szCs w:val="24"/>
        </w:rPr>
        <w:t>, which is increasingly viable as</w:t>
      </w:r>
      <w:r>
        <w:rPr>
          <w:rFonts w:ascii="Times New Roman" w:hAnsi="Times New Roman" w:cs="Times New Roman"/>
          <w:bCs/>
          <w:iCs/>
          <w:sz w:val="24"/>
          <w:szCs w:val="24"/>
        </w:rPr>
        <w:t xml:space="preserve"> technological innovations facilitate ever more data capture, the formation of networks and opportunities for interactivity (</w:t>
      </w:r>
      <w:r>
        <w:rPr>
          <w:rFonts w:ascii="Times New Roman" w:hAnsi="Times New Roman" w:cs="Times New Roman"/>
          <w:sz w:val="24"/>
          <w:szCs w:val="24"/>
        </w:rPr>
        <w:t xml:space="preserve">Lefebvre, 2007; </w:t>
      </w:r>
      <w:r>
        <w:rPr>
          <w:rFonts w:ascii="Times New Roman" w:hAnsi="Times New Roman" w:cs="Times New Roman"/>
          <w:bCs/>
          <w:iCs/>
          <w:sz w:val="24"/>
          <w:szCs w:val="24"/>
        </w:rPr>
        <w:t xml:space="preserve">Dibb, 2014). </w:t>
      </w:r>
    </w:p>
    <w:p w14:paraId="3A73BDEA" w14:textId="49E9A020" w:rsidR="00B101F0" w:rsidRPr="000C41D7" w:rsidRDefault="00B101F0">
      <w:pPr>
        <w:pStyle w:val="HeadingCentred"/>
        <w:jc w:val="both"/>
        <w:rPr>
          <w:b w:val="0"/>
          <w:lang w:val="en-US"/>
        </w:rPr>
      </w:pPr>
      <w:r w:rsidRPr="00AE333C">
        <w:rPr>
          <w:b w:val="0"/>
          <w:iCs/>
        </w:rPr>
        <w:t xml:space="preserve">The </w:t>
      </w:r>
      <w:r w:rsidRPr="00AE333C">
        <w:rPr>
          <w:b w:val="0"/>
          <w:i/>
          <w:iCs/>
        </w:rPr>
        <w:t>marketing mix</w:t>
      </w:r>
      <w:r w:rsidRPr="00AE333C">
        <w:rPr>
          <w:b w:val="0"/>
          <w:iCs/>
        </w:rPr>
        <w:t>, developed to facilitate dyadic exchanges involving tangible products, has</w:t>
      </w:r>
      <w:r w:rsidRPr="00AE333C">
        <w:rPr>
          <w:b w:val="0"/>
          <w:bCs w:val="0"/>
          <w:iCs/>
        </w:rPr>
        <w:t xml:space="preserve"> </w:t>
      </w:r>
      <w:r w:rsidRPr="00AE333C">
        <w:rPr>
          <w:b w:val="0"/>
          <w:iCs/>
        </w:rPr>
        <w:t>presented various difficulties when applied</w:t>
      </w:r>
      <w:r w:rsidRPr="00AE333C">
        <w:rPr>
          <w:b w:val="0"/>
          <w:bCs w:val="0"/>
          <w:iCs/>
        </w:rPr>
        <w:t xml:space="preserve"> </w:t>
      </w:r>
      <w:r w:rsidRPr="00AE333C">
        <w:rPr>
          <w:b w:val="0"/>
          <w:iCs/>
        </w:rPr>
        <w:t xml:space="preserve">to social change contexts (Bloom and Novelli, 1981; Gordon, 2012; Tapp and Spotswood, 2013). Peattie and Peattie (2003) and Wood (2008) highlight concerns about each of the 4 Ps, which are addressed in more detail in the benchmarks section of this article. The product concept has perhaps created greatest confusion given the intangibility of social marketing offerings </w:t>
      </w:r>
      <w:r w:rsidRPr="00AE333C">
        <w:rPr>
          <w:b w:val="0"/>
        </w:rPr>
        <w:t>and practitioners generally prefer alternative</w:t>
      </w:r>
      <w:r w:rsidRPr="00AE333C">
        <w:rPr>
          <w:b w:val="0"/>
          <w:bCs w:val="0"/>
        </w:rPr>
        <w:t xml:space="preserve"> strategies </w:t>
      </w:r>
      <w:r w:rsidRPr="00AE333C">
        <w:rPr>
          <w:b w:val="0"/>
        </w:rPr>
        <w:t xml:space="preserve">(Beall et al., 2012; Gordon, 2012; Stead et al., 2007a). Indeed a recent </w:t>
      </w:r>
      <w:r w:rsidRPr="00AE333C">
        <w:rPr>
          <w:b w:val="0"/>
          <w:lang w:val="en-US"/>
        </w:rPr>
        <w:t xml:space="preserve">global online survey conducted among social marketing professionals indicates that in </w:t>
      </w:r>
      <w:r w:rsidRPr="00AE333C">
        <w:rPr>
          <w:b w:val="0"/>
          <w:lang w:val="en-US"/>
        </w:rPr>
        <w:lastRenderedPageBreak/>
        <w:t xml:space="preserve">practice, community based initiatives and engagement, peer groups and networks, digital influence and inter-organisational collaborations are the most successful tools in social </w:t>
      </w:r>
      <w:r w:rsidR="000C41D7">
        <w:rPr>
          <w:b w:val="0"/>
          <w:lang w:val="en-US"/>
        </w:rPr>
        <w:t xml:space="preserve">marketing (Beall et al., 2012). </w:t>
      </w:r>
      <w:r w:rsidR="000C41D7" w:rsidRPr="000C41D7">
        <w:rPr>
          <w:b w:val="0"/>
        </w:rPr>
        <w:t>Revisions to the social marketing mix have been proposed to add new concepts such as</w:t>
      </w:r>
      <w:r w:rsidR="000C41D7">
        <w:rPr>
          <w:b w:val="0"/>
        </w:rPr>
        <w:t xml:space="preserve"> </w:t>
      </w:r>
      <w:r w:rsidR="000C41D7" w:rsidRPr="000C41D7">
        <w:rPr>
          <w:b w:val="0"/>
        </w:rPr>
        <w:t xml:space="preserve">‘circumstances’, ‘organisation and competition’ and ‘process’ to </w:t>
      </w:r>
      <w:r w:rsidR="003B34B6">
        <w:rPr>
          <w:b w:val="0"/>
        </w:rPr>
        <w:t xml:space="preserve">support action at the downstream and upstream level. </w:t>
      </w:r>
      <w:r w:rsidR="000C41D7" w:rsidRPr="000C41D7">
        <w:rPr>
          <w:b w:val="0"/>
        </w:rPr>
        <w:t xml:space="preserve">(Gordon, 2012). </w:t>
      </w:r>
      <w:r w:rsidRPr="00AE333C">
        <w:rPr>
          <w:b w:val="0"/>
        </w:rPr>
        <w:t>Tapp and Spotswood (2013) propose an alternative framework to the marketing mix that accommodates strategies such as nudges, rewards and exchanges (motivation), service and support (capability) and relationships and community (opportunity). This is a more progressive model but its stand-point remains</w:t>
      </w:r>
      <w:r w:rsidRPr="00AE333C">
        <w:rPr>
          <w:b w:val="0"/>
          <w:bCs w:val="0"/>
        </w:rPr>
        <w:t xml:space="preserve"> supplier-dominant </w:t>
      </w:r>
      <w:r w:rsidRPr="00AE333C">
        <w:rPr>
          <w:b w:val="0"/>
        </w:rPr>
        <w:t>and psychological approaches continue to be central to promoting</w:t>
      </w:r>
      <w:r w:rsidRPr="00AE333C">
        <w:rPr>
          <w:b w:val="0"/>
          <w:bCs w:val="0"/>
        </w:rPr>
        <w:t xml:space="preserve"> behaviour change.</w:t>
      </w:r>
    </w:p>
    <w:p w14:paraId="18778BCE" w14:textId="256C2456" w:rsidR="002F618F" w:rsidRPr="00AA0D19" w:rsidRDefault="00080A28" w:rsidP="008B3AD2">
      <w:pPr>
        <w:spacing w:after="120" w:line="480" w:lineRule="auto"/>
        <w:jc w:val="both"/>
        <w:rPr>
          <w:rFonts w:ascii="Times New Roman" w:hAnsi="Times New Roman" w:cs="Times New Roman"/>
          <w:b/>
          <w:sz w:val="24"/>
          <w:szCs w:val="24"/>
        </w:rPr>
      </w:pPr>
      <w:r>
        <w:rPr>
          <w:rFonts w:ascii="Times New Roman" w:hAnsi="Times New Roman" w:cs="Times New Roman"/>
          <w:b/>
          <w:sz w:val="24"/>
          <w:szCs w:val="24"/>
        </w:rPr>
        <w:t>Service thinking in</w:t>
      </w:r>
      <w:r w:rsidR="00215370" w:rsidRPr="00AA0D19">
        <w:rPr>
          <w:rFonts w:ascii="Times New Roman" w:hAnsi="Times New Roman" w:cs="Times New Roman"/>
          <w:b/>
          <w:sz w:val="24"/>
          <w:szCs w:val="24"/>
        </w:rPr>
        <w:t xml:space="preserve"> social marketing </w:t>
      </w:r>
    </w:p>
    <w:p w14:paraId="72C976B2" w14:textId="17D47464" w:rsidR="001E5384" w:rsidRDefault="00DC2E9A" w:rsidP="008B3AD2">
      <w:pPr>
        <w:autoSpaceDE w:val="0"/>
        <w:autoSpaceDN w:val="0"/>
        <w:adjustRightInd w:val="0"/>
        <w:spacing w:after="120" w:line="480" w:lineRule="auto"/>
        <w:jc w:val="both"/>
        <w:rPr>
          <w:rFonts w:ascii="Times New Roman" w:hAnsi="Times New Roman" w:cs="Times New Roman"/>
          <w:sz w:val="24"/>
          <w:szCs w:val="24"/>
        </w:rPr>
      </w:pPr>
      <w:r w:rsidRPr="009902DB">
        <w:rPr>
          <w:rFonts w:ascii="Times New Roman" w:hAnsi="Times New Roman" w:cs="Times New Roman"/>
          <w:sz w:val="24"/>
          <w:szCs w:val="24"/>
        </w:rPr>
        <w:t>The</w:t>
      </w:r>
      <w:r w:rsidR="000C41D7">
        <w:rPr>
          <w:rFonts w:ascii="Times New Roman" w:hAnsi="Times New Roman" w:cs="Times New Roman"/>
          <w:sz w:val="24"/>
          <w:szCs w:val="24"/>
        </w:rPr>
        <w:t>se</w:t>
      </w:r>
      <w:r w:rsidRPr="00595D63">
        <w:rPr>
          <w:rFonts w:ascii="Times New Roman" w:hAnsi="Times New Roman" w:cs="Times New Roman"/>
          <w:sz w:val="24"/>
          <w:szCs w:val="24"/>
        </w:rPr>
        <w:t xml:space="preserve"> criticisms</w:t>
      </w:r>
      <w:r w:rsidR="000C41D7">
        <w:rPr>
          <w:rFonts w:ascii="Times New Roman" w:hAnsi="Times New Roman" w:cs="Times New Roman"/>
          <w:sz w:val="24"/>
          <w:szCs w:val="24"/>
        </w:rPr>
        <w:t xml:space="preserve"> </w:t>
      </w:r>
      <w:r w:rsidRPr="00F63F56">
        <w:rPr>
          <w:rFonts w:ascii="Times New Roman" w:hAnsi="Times New Roman" w:cs="Times New Roman"/>
          <w:sz w:val="24"/>
          <w:szCs w:val="24"/>
        </w:rPr>
        <w:t xml:space="preserve">reflect the dissonance between the theoretical assumptions of the </w:t>
      </w:r>
      <w:r w:rsidR="00B16CEE" w:rsidRPr="00E415F1">
        <w:rPr>
          <w:rFonts w:ascii="Times New Roman" w:hAnsi="Times New Roman" w:cs="Times New Roman"/>
          <w:sz w:val="24"/>
          <w:szCs w:val="24"/>
        </w:rPr>
        <w:t xml:space="preserve">traditional </w:t>
      </w:r>
      <w:r w:rsidRPr="00A0593B">
        <w:rPr>
          <w:rFonts w:ascii="Times New Roman" w:hAnsi="Times New Roman" w:cs="Times New Roman"/>
          <w:sz w:val="24"/>
          <w:szCs w:val="24"/>
        </w:rPr>
        <w:t xml:space="preserve">model </w:t>
      </w:r>
      <w:r w:rsidR="00E24002" w:rsidRPr="00471D2D">
        <w:rPr>
          <w:rFonts w:ascii="Times New Roman" w:hAnsi="Times New Roman" w:cs="Times New Roman"/>
          <w:sz w:val="24"/>
          <w:szCs w:val="24"/>
        </w:rPr>
        <w:t xml:space="preserve">of social marketing </w:t>
      </w:r>
      <w:r w:rsidRPr="00471D2D">
        <w:rPr>
          <w:rFonts w:ascii="Times New Roman" w:hAnsi="Times New Roman" w:cs="Times New Roman"/>
          <w:sz w:val="24"/>
          <w:szCs w:val="24"/>
        </w:rPr>
        <w:t>and knowledge of the factors that contribute to social problems and processes for effecting change.</w:t>
      </w:r>
      <w:r w:rsidRPr="00471D2D" w:rsidDel="0003338F">
        <w:rPr>
          <w:rFonts w:ascii="Times New Roman" w:hAnsi="Times New Roman" w:cs="Times New Roman"/>
          <w:sz w:val="24"/>
          <w:szCs w:val="24"/>
        </w:rPr>
        <w:t xml:space="preserve"> </w:t>
      </w:r>
      <w:r w:rsidR="000C41D7">
        <w:rPr>
          <w:rFonts w:ascii="Times New Roman" w:hAnsi="Times New Roman" w:cs="Times New Roman"/>
          <w:sz w:val="24"/>
          <w:szCs w:val="24"/>
        </w:rPr>
        <w:t xml:space="preserve">Both academic and practitioner communities acknowledge </w:t>
      </w:r>
      <w:r w:rsidR="000C41D7">
        <w:rPr>
          <w:rFonts w:ascii="Times New Roman" w:eastAsia="AdvP4DF60E" w:hAnsi="Times New Roman" w:cs="Times New Roman"/>
          <w:color w:val="000000"/>
          <w:sz w:val="24"/>
          <w:szCs w:val="24"/>
        </w:rPr>
        <w:t>that</w:t>
      </w:r>
      <w:r w:rsidR="000C41D7" w:rsidRPr="00471D2D">
        <w:rPr>
          <w:rFonts w:ascii="Times New Roman" w:eastAsia="AdvP4DF60E" w:hAnsi="Times New Roman" w:cs="Times New Roman"/>
          <w:color w:val="000000"/>
          <w:sz w:val="24"/>
          <w:szCs w:val="24"/>
        </w:rPr>
        <w:t xml:space="preserve"> social marketing</w:t>
      </w:r>
      <w:r w:rsidR="000C41D7">
        <w:rPr>
          <w:rFonts w:ascii="Times New Roman" w:eastAsia="AdvP4DF60E" w:hAnsi="Times New Roman" w:cs="Times New Roman"/>
          <w:color w:val="000000"/>
          <w:sz w:val="24"/>
          <w:szCs w:val="24"/>
        </w:rPr>
        <w:t xml:space="preserve"> needs</w:t>
      </w:r>
      <w:r w:rsidR="000C41D7" w:rsidRPr="00471D2D">
        <w:rPr>
          <w:rFonts w:ascii="Times New Roman" w:eastAsia="AdvP4DF60E" w:hAnsi="Times New Roman" w:cs="Times New Roman"/>
          <w:color w:val="000000"/>
          <w:sz w:val="24"/>
          <w:szCs w:val="24"/>
        </w:rPr>
        <w:t xml:space="preserve"> to update its theories and practical toolkit </w:t>
      </w:r>
      <w:r w:rsidR="000C41D7">
        <w:rPr>
          <w:rFonts w:ascii="Times New Roman" w:eastAsia="AdvP4DF60E" w:hAnsi="Times New Roman" w:cs="Times New Roman"/>
          <w:color w:val="000000"/>
          <w:sz w:val="24"/>
          <w:szCs w:val="24"/>
        </w:rPr>
        <w:t>to</w:t>
      </w:r>
      <w:r w:rsidR="000C41D7" w:rsidRPr="00471D2D">
        <w:rPr>
          <w:rFonts w:ascii="Times New Roman" w:eastAsia="AdvP4DF60E" w:hAnsi="Times New Roman" w:cs="Times New Roman"/>
          <w:color w:val="000000"/>
          <w:sz w:val="24"/>
          <w:szCs w:val="24"/>
        </w:rPr>
        <w:t xml:space="preserve"> </w:t>
      </w:r>
      <w:r w:rsidR="000C41D7">
        <w:rPr>
          <w:rFonts w:ascii="Times New Roman" w:eastAsia="AdvP4DF60E" w:hAnsi="Times New Roman" w:cs="Times New Roman"/>
          <w:color w:val="000000"/>
          <w:sz w:val="24"/>
          <w:szCs w:val="24"/>
        </w:rPr>
        <w:t>tackle</w:t>
      </w:r>
      <w:r w:rsidR="000C41D7" w:rsidRPr="00471D2D">
        <w:rPr>
          <w:rFonts w:ascii="Times New Roman" w:eastAsia="AdvP4DF60E" w:hAnsi="Times New Roman" w:cs="Times New Roman"/>
          <w:color w:val="000000"/>
          <w:sz w:val="24"/>
          <w:szCs w:val="24"/>
        </w:rPr>
        <w:t xml:space="preserve"> complex social issues</w:t>
      </w:r>
      <w:r w:rsidR="000C41D7">
        <w:rPr>
          <w:rFonts w:ascii="Times New Roman" w:eastAsia="AdvP4DF60E" w:hAnsi="Times New Roman" w:cs="Times New Roman"/>
          <w:color w:val="000000"/>
          <w:sz w:val="24"/>
          <w:szCs w:val="24"/>
        </w:rPr>
        <w:t xml:space="preserve"> </w:t>
      </w:r>
      <w:r w:rsidR="000C41D7" w:rsidRPr="00471D2D">
        <w:rPr>
          <w:rFonts w:ascii="Times New Roman" w:eastAsia="AdvP4DF60E" w:hAnsi="Times New Roman" w:cs="Times New Roman"/>
          <w:color w:val="000000"/>
          <w:sz w:val="24"/>
          <w:szCs w:val="24"/>
        </w:rPr>
        <w:t>(</w:t>
      </w:r>
      <w:r w:rsidR="000C41D7" w:rsidRPr="00471D2D">
        <w:rPr>
          <w:rFonts w:ascii="Times New Roman" w:hAnsi="Times New Roman" w:cs="Times New Roman"/>
          <w:sz w:val="24"/>
          <w:szCs w:val="24"/>
        </w:rPr>
        <w:t>Lefebvre, 2012)</w:t>
      </w:r>
      <w:r w:rsidR="000C41D7">
        <w:rPr>
          <w:rFonts w:ascii="Times New Roman" w:hAnsi="Times New Roman" w:cs="Times New Roman"/>
          <w:sz w:val="24"/>
          <w:szCs w:val="24"/>
        </w:rPr>
        <w:t xml:space="preserve">. </w:t>
      </w:r>
      <w:r w:rsidR="000C41D7">
        <w:rPr>
          <w:rFonts w:ascii="Times New Roman" w:eastAsia="AdvP4DF60E" w:hAnsi="Times New Roman" w:cs="Times New Roman"/>
          <w:color w:val="000000"/>
          <w:sz w:val="24"/>
          <w:szCs w:val="24"/>
        </w:rPr>
        <w:t xml:space="preserve">There is support </w:t>
      </w:r>
      <w:r w:rsidR="000C41D7" w:rsidRPr="00471D2D">
        <w:rPr>
          <w:rFonts w:ascii="Times New Roman" w:eastAsia="AdvP4DF60E" w:hAnsi="Times New Roman" w:cs="Times New Roman"/>
          <w:color w:val="000000"/>
          <w:sz w:val="24"/>
          <w:szCs w:val="24"/>
        </w:rPr>
        <w:t>for the integration</w:t>
      </w:r>
      <w:r w:rsidR="000C41D7" w:rsidRPr="00471D2D">
        <w:rPr>
          <w:rFonts w:ascii="Times New Roman" w:hAnsi="Times New Roman" w:cs="Times New Roman"/>
          <w:sz w:val="24"/>
          <w:szCs w:val="24"/>
        </w:rPr>
        <w:t xml:space="preserve"> </w:t>
      </w:r>
      <w:r w:rsidR="000C41D7" w:rsidRPr="00471D2D">
        <w:rPr>
          <w:rFonts w:ascii="Times New Roman" w:eastAsia="AdvP4DF60E" w:hAnsi="Times New Roman" w:cs="Times New Roman"/>
          <w:color w:val="000000"/>
          <w:sz w:val="24"/>
          <w:szCs w:val="24"/>
        </w:rPr>
        <w:t xml:space="preserve">of new perspectives focusing on </w:t>
      </w:r>
      <w:r w:rsidR="000C41D7">
        <w:rPr>
          <w:rFonts w:ascii="Times New Roman" w:eastAsia="AdvP4DF60E" w:hAnsi="Times New Roman" w:cs="Times New Roman"/>
          <w:color w:val="000000"/>
          <w:sz w:val="24"/>
          <w:szCs w:val="24"/>
        </w:rPr>
        <w:t xml:space="preserve">active and capable </w:t>
      </w:r>
      <w:r w:rsidR="000C41D7" w:rsidRPr="00471D2D">
        <w:rPr>
          <w:rFonts w:ascii="Times New Roman" w:eastAsia="AdvP4DF60E" w:hAnsi="Times New Roman" w:cs="Times New Roman"/>
          <w:color w:val="000000"/>
          <w:sz w:val="24"/>
          <w:szCs w:val="24"/>
        </w:rPr>
        <w:t>citizen</w:t>
      </w:r>
      <w:r w:rsidR="000C41D7">
        <w:rPr>
          <w:rFonts w:ascii="Times New Roman" w:eastAsia="AdvP4DF60E" w:hAnsi="Times New Roman" w:cs="Times New Roman"/>
          <w:color w:val="000000"/>
          <w:sz w:val="24"/>
          <w:szCs w:val="24"/>
        </w:rPr>
        <w:t>,</w:t>
      </w:r>
      <w:r w:rsidR="000C41D7" w:rsidRPr="00471D2D">
        <w:rPr>
          <w:rFonts w:ascii="Times New Roman" w:eastAsia="AdvP4DF60E" w:hAnsi="Times New Roman" w:cs="Times New Roman"/>
          <w:color w:val="000000"/>
          <w:sz w:val="24"/>
          <w:szCs w:val="24"/>
        </w:rPr>
        <w:t xml:space="preserve"> </w:t>
      </w:r>
      <w:r w:rsidR="000C41D7">
        <w:rPr>
          <w:rFonts w:ascii="Times New Roman" w:eastAsia="AdvP4DF60E" w:hAnsi="Times New Roman" w:cs="Times New Roman"/>
          <w:color w:val="000000"/>
          <w:sz w:val="24"/>
          <w:szCs w:val="24"/>
        </w:rPr>
        <w:t xml:space="preserve">interactions and </w:t>
      </w:r>
      <w:r w:rsidR="000C41D7" w:rsidRPr="00471D2D">
        <w:rPr>
          <w:rFonts w:ascii="Times New Roman" w:eastAsia="AdvP4DF60E" w:hAnsi="Times New Roman" w:cs="Times New Roman"/>
          <w:color w:val="000000"/>
          <w:sz w:val="24"/>
          <w:szCs w:val="24"/>
        </w:rPr>
        <w:t>relationships</w:t>
      </w:r>
      <w:r w:rsidR="000C41D7">
        <w:rPr>
          <w:rFonts w:ascii="Times New Roman" w:eastAsia="AdvP4DF60E" w:hAnsi="Times New Roman" w:cs="Times New Roman"/>
          <w:color w:val="000000"/>
          <w:sz w:val="24"/>
          <w:szCs w:val="24"/>
        </w:rPr>
        <w:t>,</w:t>
      </w:r>
      <w:r w:rsidR="000C41D7" w:rsidRPr="00471D2D">
        <w:rPr>
          <w:rFonts w:ascii="Times New Roman" w:eastAsia="AdvP4DF60E" w:hAnsi="Times New Roman" w:cs="Times New Roman"/>
          <w:color w:val="000000"/>
          <w:sz w:val="24"/>
          <w:szCs w:val="24"/>
        </w:rPr>
        <w:t xml:space="preserve"> </w:t>
      </w:r>
      <w:r w:rsidR="000C41D7">
        <w:rPr>
          <w:rFonts w:ascii="Times New Roman" w:eastAsia="AdvP4DF60E" w:hAnsi="Times New Roman" w:cs="Times New Roman"/>
          <w:color w:val="000000"/>
          <w:sz w:val="24"/>
          <w:szCs w:val="24"/>
        </w:rPr>
        <w:t>and networks</w:t>
      </w:r>
      <w:r w:rsidR="000C41D7" w:rsidRPr="00471D2D">
        <w:rPr>
          <w:rFonts w:ascii="Times New Roman" w:eastAsia="AdvP4DF60E" w:hAnsi="Times New Roman" w:cs="Times New Roman"/>
          <w:color w:val="000000"/>
          <w:sz w:val="24"/>
          <w:szCs w:val="24"/>
        </w:rPr>
        <w:t xml:space="preserve"> (</w:t>
      </w:r>
      <w:r w:rsidR="000C41D7" w:rsidRPr="00471D2D">
        <w:rPr>
          <w:rFonts w:ascii="Times New Roman" w:hAnsi="Times New Roman" w:cs="Times New Roman"/>
          <w:sz w:val="24"/>
          <w:szCs w:val="24"/>
        </w:rPr>
        <w:t>Desai, 2009; Gordon, 2012; Hastings, 2003; Peattie and Peattie, 2003; Wood, 2008)</w:t>
      </w:r>
      <w:r w:rsidR="000C41D7">
        <w:rPr>
          <w:rFonts w:ascii="Times New Roman" w:hAnsi="Times New Roman" w:cs="Times New Roman"/>
          <w:sz w:val="24"/>
          <w:szCs w:val="24"/>
        </w:rPr>
        <w:t xml:space="preserve">. </w:t>
      </w:r>
      <w:r w:rsidR="003B34B6">
        <w:rPr>
          <w:rFonts w:ascii="Times New Roman" w:hAnsi="Times New Roman" w:cs="Times New Roman"/>
          <w:sz w:val="24"/>
          <w:szCs w:val="24"/>
        </w:rPr>
        <w:t xml:space="preserve">The ever greater prominence of service theory in social marketing scholarship evidences the acceptance that </w:t>
      </w:r>
      <w:r w:rsidR="003B34B6">
        <w:rPr>
          <w:rFonts w:ascii="Times New Roman" w:eastAsia="AdvP4DF60E" w:hAnsi="Times New Roman" w:cs="Times New Roman"/>
          <w:color w:val="000000"/>
          <w:sz w:val="24"/>
          <w:szCs w:val="24"/>
        </w:rPr>
        <w:t>these principles and concepts are compatible with service thinking</w:t>
      </w:r>
      <w:r w:rsidR="003B34B6" w:rsidRPr="00B70DCD">
        <w:rPr>
          <w:rFonts w:ascii="Times New Roman" w:hAnsi="Times New Roman" w:cs="Times New Roman"/>
          <w:sz w:val="24"/>
          <w:szCs w:val="24"/>
        </w:rPr>
        <w:t xml:space="preserve"> </w:t>
      </w:r>
      <w:r w:rsidR="003B34B6">
        <w:rPr>
          <w:rFonts w:ascii="Times New Roman" w:hAnsi="Times New Roman" w:cs="Times New Roman"/>
          <w:sz w:val="24"/>
          <w:szCs w:val="24"/>
        </w:rPr>
        <w:t>(</w:t>
      </w:r>
      <w:r w:rsidR="003B34B6" w:rsidRPr="00471D2D">
        <w:rPr>
          <w:rFonts w:ascii="Times New Roman" w:hAnsi="Times New Roman" w:cs="Times New Roman"/>
          <w:sz w:val="24"/>
          <w:szCs w:val="24"/>
        </w:rPr>
        <w:t xml:space="preserve">Lefebvre, 2012; </w:t>
      </w:r>
      <w:r w:rsidR="00031B2A">
        <w:rPr>
          <w:rFonts w:ascii="Times New Roman" w:hAnsi="Times New Roman" w:cs="Times New Roman"/>
          <w:sz w:val="24"/>
          <w:szCs w:val="24"/>
        </w:rPr>
        <w:t xml:space="preserve">Lusch, 2013; </w:t>
      </w:r>
      <w:r w:rsidR="003B34B6" w:rsidRPr="00471D2D">
        <w:rPr>
          <w:rFonts w:ascii="Times New Roman" w:hAnsi="Times New Roman" w:cs="Times New Roman"/>
          <w:sz w:val="24"/>
          <w:szCs w:val="24"/>
        </w:rPr>
        <w:t>Russell-Bennett et al., 2013</w:t>
      </w:r>
      <w:r w:rsidR="00031B2A">
        <w:rPr>
          <w:rFonts w:ascii="Times New Roman" w:hAnsi="Times New Roman" w:cs="Times New Roman"/>
          <w:sz w:val="24"/>
          <w:szCs w:val="24"/>
        </w:rPr>
        <w:t>; Vargo and Lusch, 2008)</w:t>
      </w:r>
      <w:r w:rsidR="003B34B6">
        <w:rPr>
          <w:rFonts w:ascii="Times New Roman" w:hAnsi="Times New Roman" w:cs="Times New Roman"/>
          <w:sz w:val="24"/>
          <w:szCs w:val="24"/>
        </w:rPr>
        <w:t>.</w:t>
      </w:r>
      <w:r w:rsidR="000F5760">
        <w:rPr>
          <w:rFonts w:ascii="Times New Roman" w:hAnsi="Times New Roman" w:cs="Times New Roman"/>
          <w:sz w:val="24"/>
          <w:szCs w:val="24"/>
        </w:rPr>
        <w:t xml:space="preserve"> </w:t>
      </w:r>
      <w:r w:rsidR="001E5384">
        <w:rPr>
          <w:rFonts w:ascii="Times New Roman" w:eastAsia="AdvP4DF60E" w:hAnsi="Times New Roman" w:cs="Times New Roman"/>
          <w:color w:val="000000"/>
          <w:sz w:val="24"/>
          <w:szCs w:val="24"/>
        </w:rPr>
        <w:t>Early initiatives to introduce new marketing perspectives to social marketing focused on the</w:t>
      </w:r>
      <w:r w:rsidR="00503C4A">
        <w:rPr>
          <w:rFonts w:ascii="Times New Roman" w:eastAsia="AdvP4DF60E" w:hAnsi="Times New Roman" w:cs="Times New Roman"/>
          <w:color w:val="000000"/>
          <w:sz w:val="24"/>
          <w:szCs w:val="24"/>
        </w:rPr>
        <w:t xml:space="preserve"> </w:t>
      </w:r>
      <w:r w:rsidR="001E5384">
        <w:rPr>
          <w:rFonts w:ascii="Times New Roman" w:eastAsia="AdvP4DF60E" w:hAnsi="Times New Roman" w:cs="Times New Roman"/>
          <w:color w:val="000000"/>
          <w:sz w:val="24"/>
          <w:szCs w:val="24"/>
        </w:rPr>
        <w:t xml:space="preserve">intangibility of social marketing offerings and the role of interactions and relationships to facilitate change. </w:t>
      </w:r>
      <w:r w:rsidR="001E5384" w:rsidRPr="004047E4">
        <w:rPr>
          <w:rFonts w:ascii="Times New Roman" w:hAnsi="Times New Roman" w:cs="Times New Roman"/>
          <w:sz w:val="24"/>
          <w:szCs w:val="24"/>
        </w:rPr>
        <w:t xml:space="preserve">Hastings (2003) built upon Morgan and Hunt’s (1994) model of partnerships, suggesting that social marketers need to cultivate relationships with customers, </w:t>
      </w:r>
      <w:r w:rsidR="001E5384" w:rsidRPr="004047E4">
        <w:rPr>
          <w:rFonts w:ascii="Times New Roman" w:hAnsi="Times New Roman" w:cs="Times New Roman"/>
          <w:sz w:val="24"/>
          <w:szCs w:val="24"/>
        </w:rPr>
        <w:lastRenderedPageBreak/>
        <w:t>suppliers, employees and funders</w:t>
      </w:r>
      <w:r w:rsidR="001E5384">
        <w:rPr>
          <w:rFonts w:ascii="Times New Roman" w:hAnsi="Times New Roman" w:cs="Times New Roman"/>
          <w:sz w:val="24"/>
          <w:szCs w:val="24"/>
        </w:rPr>
        <w:t>, while Peattie and Peattie (2003) advocated application of relationship marketing theory to promote the on</w:t>
      </w:r>
      <w:r w:rsidR="000F5760">
        <w:rPr>
          <w:rFonts w:ascii="Times New Roman" w:hAnsi="Times New Roman" w:cs="Times New Roman"/>
          <w:sz w:val="24"/>
          <w:szCs w:val="24"/>
        </w:rPr>
        <w:t>g</w:t>
      </w:r>
      <w:r w:rsidR="001E5384">
        <w:rPr>
          <w:rFonts w:ascii="Times New Roman" w:hAnsi="Times New Roman" w:cs="Times New Roman"/>
          <w:sz w:val="24"/>
          <w:szCs w:val="24"/>
        </w:rPr>
        <w:t>oing interactions that are needed for sustainable change</w:t>
      </w:r>
      <w:r w:rsidR="001E5384" w:rsidRPr="004047E4">
        <w:rPr>
          <w:rFonts w:ascii="Times New Roman" w:hAnsi="Times New Roman" w:cs="Times New Roman"/>
          <w:sz w:val="24"/>
          <w:szCs w:val="24"/>
        </w:rPr>
        <w:t>.</w:t>
      </w:r>
    </w:p>
    <w:p w14:paraId="6261ED29" w14:textId="56FDDEFB" w:rsidR="001E5384" w:rsidRPr="00471D2D" w:rsidRDefault="001E5384" w:rsidP="008B3AD2">
      <w:pPr>
        <w:autoSpaceDE w:val="0"/>
        <w:autoSpaceDN w:val="0"/>
        <w:adjustRightInd w:val="0"/>
        <w:spacing w:after="120" w:line="480" w:lineRule="auto"/>
        <w:jc w:val="both"/>
        <w:rPr>
          <w:rFonts w:ascii="Times New Roman" w:hAnsi="Times New Roman" w:cs="Times New Roman"/>
          <w:sz w:val="24"/>
          <w:szCs w:val="24"/>
        </w:rPr>
      </w:pPr>
      <w:r w:rsidRPr="00516D5E">
        <w:rPr>
          <w:rFonts w:ascii="Times New Roman" w:hAnsi="Times New Roman" w:cs="Times New Roman"/>
          <w:sz w:val="24"/>
          <w:szCs w:val="24"/>
        </w:rPr>
        <w:t>Since</w:t>
      </w:r>
      <w:r w:rsidR="00250EB1">
        <w:rPr>
          <w:rFonts w:ascii="Times New Roman" w:hAnsi="Times New Roman" w:cs="Times New Roman"/>
          <w:sz w:val="24"/>
          <w:szCs w:val="24"/>
        </w:rPr>
        <w:t xml:space="preserve"> then</w:t>
      </w:r>
      <w:r w:rsidRPr="00516D5E">
        <w:rPr>
          <w:rFonts w:ascii="Times New Roman" w:hAnsi="Times New Roman" w:cs="Times New Roman"/>
          <w:sz w:val="24"/>
          <w:szCs w:val="24"/>
        </w:rPr>
        <w:t>, there has been</w:t>
      </w:r>
      <w:r>
        <w:rPr>
          <w:rFonts w:ascii="Times New Roman" w:hAnsi="Times New Roman" w:cs="Times New Roman"/>
          <w:sz w:val="24"/>
          <w:szCs w:val="24"/>
        </w:rPr>
        <w:t xml:space="preserve"> growing</w:t>
      </w:r>
      <w:r w:rsidRPr="00516D5E">
        <w:rPr>
          <w:rFonts w:ascii="Times New Roman" w:hAnsi="Times New Roman" w:cs="Times New Roman"/>
          <w:sz w:val="24"/>
          <w:szCs w:val="24"/>
        </w:rPr>
        <w:t xml:space="preserve"> agreement that </w:t>
      </w:r>
      <w:r>
        <w:rPr>
          <w:rFonts w:ascii="Times New Roman" w:hAnsi="Times New Roman" w:cs="Times New Roman"/>
          <w:sz w:val="24"/>
          <w:szCs w:val="24"/>
          <w:lang w:val="en-US"/>
        </w:rPr>
        <w:t>s</w:t>
      </w:r>
      <w:r w:rsidRPr="00516D5E">
        <w:rPr>
          <w:rFonts w:ascii="Times New Roman" w:hAnsi="Times New Roman" w:cs="Times New Roman"/>
          <w:sz w:val="24"/>
          <w:szCs w:val="24"/>
          <w:lang w:val="en-US"/>
        </w:rPr>
        <w:t xml:space="preserve">ervices marketing literature can be usefully applied to programmes that use ‘service’ as part of their ‘social product’ (e.g. health services such as mammography testing, breastfeeding support) and to </w:t>
      </w:r>
      <w:r w:rsidRPr="00516D5E">
        <w:rPr>
          <w:rFonts w:ascii="Times New Roman" w:hAnsi="Times New Roman" w:cs="Times New Roman"/>
          <w:sz w:val="24"/>
          <w:szCs w:val="24"/>
        </w:rPr>
        <w:t>facilitate transition from downstream to midstream action</w:t>
      </w:r>
      <w:r w:rsidRPr="00516D5E">
        <w:rPr>
          <w:rFonts w:ascii="Times New Roman" w:hAnsi="Times New Roman" w:cs="Times New Roman"/>
          <w:sz w:val="24"/>
          <w:szCs w:val="24"/>
          <w:lang w:val="en-US"/>
        </w:rPr>
        <w:t xml:space="preserve"> (</w:t>
      </w:r>
      <w:r w:rsidRPr="004047E4">
        <w:rPr>
          <w:rFonts w:ascii="Times New Roman" w:hAnsi="Times New Roman" w:cs="Times New Roman"/>
          <w:sz w:val="24"/>
          <w:szCs w:val="24"/>
          <w:lang w:val="en-US"/>
        </w:rPr>
        <w:t>Russell-Bennett</w:t>
      </w:r>
      <w:r w:rsidR="00031B2A">
        <w:rPr>
          <w:rFonts w:ascii="Times New Roman" w:hAnsi="Times New Roman" w:cs="Times New Roman"/>
          <w:sz w:val="24"/>
          <w:szCs w:val="24"/>
          <w:lang w:val="en-US"/>
        </w:rPr>
        <w:t xml:space="preserve"> et al., 2013</w:t>
      </w:r>
      <w:r w:rsidRPr="004047E4">
        <w:rPr>
          <w:rFonts w:ascii="Times New Roman" w:hAnsi="Times New Roman" w:cs="Times New Roman"/>
          <w:sz w:val="24"/>
          <w:szCs w:val="24"/>
          <w:lang w:val="en-US"/>
        </w:rPr>
        <w:t>)</w:t>
      </w:r>
      <w:r w:rsidRPr="00516D5E">
        <w:rPr>
          <w:rFonts w:ascii="Times New Roman" w:hAnsi="Times New Roman" w:cs="Times New Roman"/>
          <w:sz w:val="24"/>
          <w:szCs w:val="24"/>
          <w:lang w:val="en-US"/>
        </w:rPr>
        <w:t>.</w:t>
      </w:r>
      <w:r>
        <w:rPr>
          <w:rFonts w:ascii="Times New Roman" w:hAnsi="Times New Roman" w:cs="Times New Roman"/>
          <w:color w:val="00B050"/>
          <w:sz w:val="24"/>
          <w:szCs w:val="24"/>
          <w:lang w:val="en-US"/>
        </w:rPr>
        <w:t xml:space="preserve"> </w:t>
      </w:r>
      <w:r>
        <w:rPr>
          <w:rFonts w:ascii="Times New Roman" w:hAnsi="Times New Roman" w:cs="Times New Roman"/>
          <w:sz w:val="24"/>
          <w:szCs w:val="24"/>
          <w:lang w:val="en-US"/>
        </w:rPr>
        <w:t>T</w:t>
      </w:r>
      <w:r>
        <w:rPr>
          <w:rFonts w:ascii="Times New Roman" w:hAnsi="Times New Roman" w:cs="Times New Roman"/>
          <w:sz w:val="24"/>
          <w:szCs w:val="24"/>
        </w:rPr>
        <w:t xml:space="preserve">here is now growing interest in applying SDL to social marketing. Efforts to date have centred on applying the core concept of value </w:t>
      </w:r>
      <w:r w:rsidR="00031B2A">
        <w:rPr>
          <w:rFonts w:ascii="Times New Roman" w:hAnsi="Times New Roman" w:cs="Times New Roman"/>
          <w:sz w:val="24"/>
          <w:szCs w:val="24"/>
        </w:rPr>
        <w:t>(</w:t>
      </w:r>
      <w:r>
        <w:rPr>
          <w:rFonts w:ascii="Times New Roman" w:hAnsi="Times New Roman" w:cs="Times New Roman"/>
          <w:sz w:val="24"/>
          <w:szCs w:val="24"/>
        </w:rPr>
        <w:t>co-</w:t>
      </w:r>
      <w:r w:rsidR="00031B2A">
        <w:rPr>
          <w:rFonts w:ascii="Times New Roman" w:hAnsi="Times New Roman" w:cs="Times New Roman"/>
          <w:sz w:val="24"/>
          <w:szCs w:val="24"/>
        </w:rPr>
        <w:t>)</w:t>
      </w:r>
      <w:r>
        <w:rPr>
          <w:rFonts w:ascii="Times New Roman" w:hAnsi="Times New Roman" w:cs="Times New Roman"/>
          <w:sz w:val="24"/>
          <w:szCs w:val="24"/>
        </w:rPr>
        <w:t xml:space="preserve">creation, enabling scholars to revisit two critical issues in social marketing: the nature of value and the (active) role of stakeholders, particularly individuals (Desai, 2009; </w:t>
      </w:r>
      <w:r w:rsidR="00031B2A">
        <w:rPr>
          <w:rFonts w:ascii="Times New Roman" w:hAnsi="Times New Roman" w:cs="Times New Roman"/>
          <w:sz w:val="24"/>
          <w:szCs w:val="24"/>
        </w:rPr>
        <w:t xml:space="preserve">Lefebvre, 2012; </w:t>
      </w:r>
      <w:r w:rsidRPr="00471D2D">
        <w:rPr>
          <w:rFonts w:ascii="Times New Roman" w:hAnsi="Times New Roman" w:cs="Times New Roman"/>
          <w:sz w:val="24"/>
          <w:szCs w:val="24"/>
        </w:rPr>
        <w:t>Russell-Bennett</w:t>
      </w:r>
      <w:r>
        <w:rPr>
          <w:rFonts w:ascii="Times New Roman" w:hAnsi="Times New Roman" w:cs="Times New Roman"/>
          <w:sz w:val="24"/>
          <w:szCs w:val="24"/>
        </w:rPr>
        <w:t xml:space="preserve"> et al.,</w:t>
      </w:r>
      <w:r w:rsidRPr="00471D2D">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465FFA">
        <w:rPr>
          <w:rFonts w:ascii="Times New Roman" w:hAnsi="Times New Roman" w:cs="Times New Roman"/>
          <w:sz w:val="24"/>
          <w:szCs w:val="24"/>
        </w:rPr>
        <w:t>Zainuddin</w:t>
      </w:r>
      <w:r>
        <w:rPr>
          <w:rFonts w:ascii="Times New Roman" w:hAnsi="Times New Roman" w:cs="Times New Roman"/>
          <w:sz w:val="24"/>
          <w:szCs w:val="24"/>
        </w:rPr>
        <w:t xml:space="preserve"> et al., </w:t>
      </w:r>
      <w:r w:rsidRPr="00465FFA">
        <w:rPr>
          <w:rFonts w:ascii="Times New Roman" w:hAnsi="Times New Roman" w:cs="Times New Roman"/>
          <w:sz w:val="24"/>
          <w:szCs w:val="24"/>
        </w:rPr>
        <w:t>2011</w:t>
      </w:r>
      <w:r>
        <w:rPr>
          <w:rFonts w:ascii="Times New Roman" w:hAnsi="Times New Roman" w:cs="Times New Roman"/>
          <w:sz w:val="24"/>
          <w:szCs w:val="24"/>
        </w:rPr>
        <w:t xml:space="preserve">; Zainuddin et al., 2013; </w:t>
      </w:r>
      <w:r w:rsidRPr="00465FFA">
        <w:rPr>
          <w:rFonts w:ascii="Times New Roman" w:hAnsi="Times New Roman" w:cs="Times New Roman"/>
          <w:sz w:val="24"/>
          <w:szCs w:val="24"/>
        </w:rPr>
        <w:t>Zainuddin</w:t>
      </w:r>
      <w:r>
        <w:rPr>
          <w:rFonts w:ascii="Times New Roman" w:hAnsi="Times New Roman" w:cs="Times New Roman"/>
          <w:sz w:val="24"/>
          <w:szCs w:val="24"/>
        </w:rPr>
        <w:t xml:space="preserve">, </w:t>
      </w:r>
      <w:r w:rsidRPr="00465FFA">
        <w:rPr>
          <w:rFonts w:ascii="Times New Roman" w:hAnsi="Times New Roman" w:cs="Times New Roman"/>
          <w:sz w:val="24"/>
          <w:szCs w:val="24"/>
        </w:rPr>
        <w:t>2013</w:t>
      </w:r>
      <w:r>
        <w:rPr>
          <w:rFonts w:ascii="Times New Roman" w:hAnsi="Times New Roman" w:cs="Times New Roman"/>
          <w:sz w:val="24"/>
          <w:szCs w:val="24"/>
        </w:rPr>
        <w:t xml:space="preserve">). Offering a more critical perspective, </w:t>
      </w:r>
      <w:r w:rsidRPr="009943C6">
        <w:rPr>
          <w:rFonts w:ascii="Times New Roman" w:hAnsi="Times New Roman" w:cs="Times New Roman"/>
          <w:sz w:val="24"/>
          <w:szCs w:val="24"/>
        </w:rPr>
        <w:t xml:space="preserve">Domegan and colleagues (2013) </w:t>
      </w:r>
      <w:r>
        <w:rPr>
          <w:rFonts w:ascii="Times New Roman" w:hAnsi="Times New Roman" w:cs="Times New Roman"/>
          <w:sz w:val="24"/>
          <w:szCs w:val="24"/>
        </w:rPr>
        <w:t>highlight</w:t>
      </w:r>
      <w:r w:rsidRPr="009943C6">
        <w:rPr>
          <w:rFonts w:ascii="Times New Roman" w:hAnsi="Times New Roman" w:cs="Times New Roman"/>
          <w:sz w:val="24"/>
          <w:szCs w:val="24"/>
          <w:lang w:val="en-US"/>
        </w:rPr>
        <w:t xml:space="preserve"> conceptual, ethical and practical barriers to adopting a value co-creation perspective in social marketing</w:t>
      </w:r>
      <w:r>
        <w:rPr>
          <w:rFonts w:ascii="Times New Roman" w:hAnsi="Times New Roman" w:cs="Times New Roman"/>
          <w:sz w:val="24"/>
          <w:szCs w:val="24"/>
          <w:lang w:val="en-US"/>
        </w:rPr>
        <w:t>,</w:t>
      </w:r>
      <w:r w:rsidRPr="009943C6">
        <w:rPr>
          <w:rFonts w:ascii="Times New Roman" w:hAnsi="Times New Roman" w:cs="Times New Roman"/>
          <w:sz w:val="24"/>
          <w:szCs w:val="24"/>
          <w:lang w:val="en-US"/>
        </w:rPr>
        <w:t xml:space="preserve"> particular</w:t>
      </w:r>
      <w:r>
        <w:rPr>
          <w:rFonts w:ascii="Times New Roman" w:hAnsi="Times New Roman" w:cs="Times New Roman"/>
          <w:sz w:val="24"/>
          <w:szCs w:val="24"/>
          <w:lang w:val="en-US"/>
        </w:rPr>
        <w:t>ly</w:t>
      </w:r>
      <w:r w:rsidRPr="009943C6">
        <w:rPr>
          <w:rFonts w:ascii="Times New Roman" w:hAnsi="Times New Roman" w:cs="Times New Roman"/>
          <w:sz w:val="24"/>
          <w:szCs w:val="24"/>
          <w:lang w:val="en-US"/>
        </w:rPr>
        <w:t xml:space="preserve"> in connection with citizen participation, the expert-citizen dynamic, customer value and the experiential co-creation process.</w:t>
      </w:r>
    </w:p>
    <w:p w14:paraId="6EBBC2BF" w14:textId="51DE70C3" w:rsidR="00D02589" w:rsidRDefault="00D02589">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As noted above, the application of relationship marketing supported efforts to move social marketing towards </w:t>
      </w:r>
      <w:r w:rsidRPr="0011717A">
        <w:rPr>
          <w:rFonts w:ascii="Times New Roman" w:hAnsi="Times New Roman" w:cs="Times New Roman"/>
          <w:sz w:val="24"/>
          <w:szCs w:val="24"/>
        </w:rPr>
        <w:t>‘upstream’ and ‘midstream’ action (</w:t>
      </w:r>
      <w:r w:rsidR="00031B2A">
        <w:rPr>
          <w:rFonts w:ascii="Times New Roman" w:hAnsi="Times New Roman" w:cs="Times New Roman"/>
          <w:sz w:val="24"/>
          <w:szCs w:val="24"/>
        </w:rPr>
        <w:t xml:space="preserve">Andreasen, 2002; </w:t>
      </w:r>
      <w:r w:rsidRPr="0011717A">
        <w:rPr>
          <w:rFonts w:ascii="Times New Roman" w:hAnsi="Times New Roman" w:cs="Times New Roman"/>
          <w:sz w:val="24"/>
          <w:szCs w:val="24"/>
        </w:rPr>
        <w:t>Goldberg, 1995;</w:t>
      </w:r>
      <w:r w:rsidR="00031B2A">
        <w:rPr>
          <w:rFonts w:ascii="Times New Roman" w:hAnsi="Times New Roman" w:cs="Times New Roman"/>
          <w:sz w:val="24"/>
          <w:szCs w:val="24"/>
        </w:rPr>
        <w:t xml:space="preserve"> Hastings, 2003</w:t>
      </w:r>
      <w:r w:rsidRPr="0011717A">
        <w:rPr>
          <w:rFonts w:ascii="Times New Roman" w:hAnsi="Times New Roman" w:cs="Times New Roman"/>
          <w:sz w:val="24"/>
          <w:szCs w:val="24"/>
        </w:rPr>
        <w:t>)</w:t>
      </w:r>
      <w:r>
        <w:rPr>
          <w:rFonts w:ascii="Times New Roman" w:hAnsi="Times New Roman" w:cs="Times New Roman"/>
          <w:sz w:val="24"/>
          <w:szCs w:val="24"/>
        </w:rPr>
        <w:t>. Scholars also drew on</w:t>
      </w:r>
      <w:r w:rsidRPr="0011717A">
        <w:rPr>
          <w:rFonts w:ascii="Times New Roman" w:hAnsi="Times New Roman" w:cs="Times New Roman"/>
          <w:sz w:val="24"/>
          <w:szCs w:val="24"/>
        </w:rPr>
        <w:t xml:space="preserve"> other disciplinary approach</w:t>
      </w:r>
      <w:r w:rsidR="00AD5B49">
        <w:rPr>
          <w:rFonts w:ascii="Times New Roman" w:hAnsi="Times New Roman" w:cs="Times New Roman"/>
          <w:sz w:val="24"/>
          <w:szCs w:val="24"/>
        </w:rPr>
        <w:t>es</w:t>
      </w:r>
      <w:r w:rsidRPr="0011717A">
        <w:rPr>
          <w:rFonts w:ascii="Times New Roman" w:hAnsi="Times New Roman" w:cs="Times New Roman"/>
          <w:sz w:val="24"/>
          <w:szCs w:val="24"/>
        </w:rPr>
        <w:t xml:space="preserve"> from fields such as sociology and political science (</w:t>
      </w:r>
      <w:r w:rsidR="00031B2A" w:rsidRPr="0011717A">
        <w:rPr>
          <w:rFonts w:ascii="Times New Roman" w:hAnsi="Times New Roman" w:cs="Times New Roman"/>
          <w:sz w:val="24"/>
          <w:szCs w:val="24"/>
        </w:rPr>
        <w:t>Cherrier and Gurrieri, 2014</w:t>
      </w:r>
      <w:r w:rsidR="00031B2A">
        <w:rPr>
          <w:rFonts w:ascii="Times New Roman" w:hAnsi="Times New Roman" w:cs="Times New Roman"/>
          <w:sz w:val="24"/>
          <w:szCs w:val="24"/>
        </w:rPr>
        <w:t xml:space="preserve">; </w:t>
      </w:r>
      <w:r w:rsidRPr="0011717A">
        <w:rPr>
          <w:rFonts w:ascii="Times New Roman" w:hAnsi="Times New Roman" w:cs="Times New Roman"/>
          <w:sz w:val="24"/>
          <w:szCs w:val="24"/>
        </w:rPr>
        <w:t xml:space="preserve">Glenane-Antoniadis et al., 2003; </w:t>
      </w:r>
      <w:r w:rsidR="00031B2A" w:rsidRPr="0011717A">
        <w:rPr>
          <w:rFonts w:ascii="Times New Roman" w:hAnsi="Times New Roman" w:cs="Times New Roman"/>
          <w:sz w:val="24"/>
          <w:szCs w:val="24"/>
        </w:rPr>
        <w:t>Gordon and Gurrieri, 2014</w:t>
      </w:r>
      <w:r w:rsidR="00031B2A">
        <w:rPr>
          <w:rFonts w:ascii="Times New Roman" w:hAnsi="Times New Roman" w:cs="Times New Roman"/>
          <w:sz w:val="24"/>
          <w:szCs w:val="24"/>
        </w:rPr>
        <w:t xml:space="preserve">; </w:t>
      </w:r>
      <w:r w:rsidRPr="0011717A">
        <w:rPr>
          <w:rFonts w:ascii="Times New Roman" w:hAnsi="Times New Roman" w:cs="Times New Roman"/>
          <w:sz w:val="24"/>
          <w:szCs w:val="24"/>
        </w:rPr>
        <w:t xml:space="preserve">Grier and Bryant, 2005; Lagarde et al., 2007; </w:t>
      </w:r>
      <w:r w:rsidR="00503C4A">
        <w:rPr>
          <w:rFonts w:ascii="Times New Roman" w:hAnsi="Times New Roman" w:cs="Times New Roman"/>
          <w:sz w:val="24"/>
          <w:szCs w:val="24"/>
        </w:rPr>
        <w:t xml:space="preserve">Spotswood and Tapp, 2013; </w:t>
      </w:r>
      <w:r w:rsidRPr="0011717A">
        <w:rPr>
          <w:rFonts w:ascii="Times New Roman" w:hAnsi="Times New Roman" w:cs="Times New Roman"/>
          <w:sz w:val="24"/>
          <w:szCs w:val="24"/>
        </w:rPr>
        <w:t>Stead et al., 2007a; Wymer, 2011). As th</w:t>
      </w:r>
      <w:r>
        <w:rPr>
          <w:rFonts w:ascii="Times New Roman" w:hAnsi="Times New Roman" w:cs="Times New Roman"/>
          <w:sz w:val="24"/>
          <w:szCs w:val="24"/>
        </w:rPr>
        <w:t>e</w:t>
      </w:r>
      <w:r w:rsidRPr="0011717A">
        <w:rPr>
          <w:rFonts w:ascii="Times New Roman" w:hAnsi="Times New Roman" w:cs="Times New Roman"/>
          <w:sz w:val="24"/>
          <w:szCs w:val="24"/>
        </w:rPr>
        <w:t xml:space="preserve"> debate</w:t>
      </w:r>
      <w:r>
        <w:rPr>
          <w:rFonts w:ascii="Times New Roman" w:hAnsi="Times New Roman" w:cs="Times New Roman"/>
          <w:sz w:val="24"/>
          <w:szCs w:val="24"/>
        </w:rPr>
        <w:t xml:space="preserve"> on how to address individual and structural factors</w:t>
      </w:r>
      <w:r w:rsidRPr="0011717A">
        <w:rPr>
          <w:rFonts w:ascii="Times New Roman" w:hAnsi="Times New Roman" w:cs="Times New Roman"/>
          <w:sz w:val="24"/>
          <w:szCs w:val="24"/>
        </w:rPr>
        <w:t xml:space="preserve"> has matured, </w:t>
      </w:r>
      <w:r>
        <w:rPr>
          <w:rFonts w:ascii="Times New Roman" w:hAnsi="Times New Roman" w:cs="Times New Roman"/>
          <w:sz w:val="24"/>
          <w:szCs w:val="24"/>
        </w:rPr>
        <w:t>researchers</w:t>
      </w:r>
      <w:r w:rsidRPr="0011717A">
        <w:rPr>
          <w:rFonts w:ascii="Times New Roman" w:hAnsi="Times New Roman" w:cs="Times New Roman"/>
          <w:sz w:val="24"/>
          <w:szCs w:val="24"/>
        </w:rPr>
        <w:t xml:space="preserve"> ha</w:t>
      </w:r>
      <w:r>
        <w:rPr>
          <w:rFonts w:ascii="Times New Roman" w:hAnsi="Times New Roman" w:cs="Times New Roman"/>
          <w:sz w:val="24"/>
          <w:szCs w:val="24"/>
        </w:rPr>
        <w:t>ve</w:t>
      </w:r>
      <w:r w:rsidRPr="0011717A">
        <w:rPr>
          <w:rFonts w:ascii="Times New Roman" w:hAnsi="Times New Roman" w:cs="Times New Roman"/>
          <w:sz w:val="24"/>
          <w:szCs w:val="24"/>
        </w:rPr>
        <w:t xml:space="preserve"> recognised the interconnectedness of actors within networks, that there are ‘networks of networks’ and that these are not static but dynamic and changing entities (Brennan and Binney, 2008; Brennan and Parker, 2014; French, 2011;</w:t>
      </w:r>
      <w:r w:rsidR="00503C4A">
        <w:rPr>
          <w:rFonts w:ascii="Times New Roman" w:hAnsi="Times New Roman" w:cs="Times New Roman"/>
          <w:sz w:val="24"/>
          <w:szCs w:val="24"/>
        </w:rPr>
        <w:t xml:space="preserve"> Fry, 2014;</w:t>
      </w:r>
      <w:r w:rsidRPr="0011717A">
        <w:rPr>
          <w:rFonts w:ascii="Times New Roman" w:hAnsi="Times New Roman" w:cs="Times New Roman"/>
          <w:sz w:val="24"/>
          <w:szCs w:val="24"/>
        </w:rPr>
        <w:t xml:space="preserve"> </w:t>
      </w:r>
      <w:r w:rsidR="00503C4A">
        <w:rPr>
          <w:rFonts w:ascii="Times New Roman" w:hAnsi="Times New Roman" w:cs="Times New Roman"/>
          <w:sz w:val="24"/>
          <w:szCs w:val="24"/>
        </w:rPr>
        <w:t xml:space="preserve">Gordon, 2013; </w:t>
      </w:r>
      <w:r w:rsidR="00503C4A" w:rsidRPr="0011717A">
        <w:rPr>
          <w:rFonts w:ascii="Times New Roman" w:hAnsi="Times New Roman" w:cs="Times New Roman"/>
          <w:sz w:val="24"/>
          <w:szCs w:val="24"/>
        </w:rPr>
        <w:t>Russell-Bennett</w:t>
      </w:r>
      <w:r w:rsidR="00503C4A">
        <w:rPr>
          <w:rFonts w:ascii="Times New Roman" w:hAnsi="Times New Roman" w:cs="Times New Roman"/>
          <w:sz w:val="24"/>
          <w:szCs w:val="24"/>
        </w:rPr>
        <w:t xml:space="preserve"> et al.</w:t>
      </w:r>
      <w:r w:rsidR="00503C4A" w:rsidRPr="0011717A">
        <w:rPr>
          <w:rFonts w:ascii="Times New Roman" w:hAnsi="Times New Roman" w:cs="Times New Roman"/>
          <w:sz w:val="24"/>
          <w:szCs w:val="24"/>
        </w:rPr>
        <w:t>, 2013</w:t>
      </w:r>
      <w:r w:rsidR="00503C4A">
        <w:rPr>
          <w:rFonts w:ascii="Times New Roman" w:hAnsi="Times New Roman" w:cs="Times New Roman"/>
          <w:sz w:val="24"/>
          <w:szCs w:val="24"/>
        </w:rPr>
        <w:t xml:space="preserve">; </w:t>
      </w:r>
      <w:r w:rsidR="00503C4A" w:rsidRPr="0011717A">
        <w:rPr>
          <w:rFonts w:ascii="Times New Roman" w:hAnsi="Times New Roman" w:cs="Times New Roman"/>
          <w:sz w:val="24"/>
          <w:szCs w:val="24"/>
        </w:rPr>
        <w:t>Spotswood et al., 2012</w:t>
      </w:r>
      <w:r w:rsidR="00503C4A">
        <w:rPr>
          <w:rFonts w:ascii="Times New Roman" w:hAnsi="Times New Roman" w:cs="Times New Roman"/>
          <w:sz w:val="24"/>
          <w:szCs w:val="24"/>
        </w:rPr>
        <w:t xml:space="preserve">; </w:t>
      </w:r>
      <w:r w:rsidRPr="0011717A">
        <w:rPr>
          <w:rFonts w:ascii="Times New Roman" w:hAnsi="Times New Roman" w:cs="Times New Roman"/>
          <w:sz w:val="24"/>
          <w:szCs w:val="24"/>
        </w:rPr>
        <w:lastRenderedPageBreak/>
        <w:t>Szmigin et al., 2011). Further, it is acknowledged that actors and networks are set within social systems and institutional</w:t>
      </w:r>
      <w:r w:rsidRPr="0011717A">
        <w:rPr>
          <w:rFonts w:ascii="Times New Roman" w:hAnsi="Times New Roman" w:cs="Times New Roman"/>
          <w:sz w:val="24"/>
          <w:szCs w:val="24"/>
          <w:lang w:val="en-US"/>
        </w:rPr>
        <w:t xml:space="preserve"> and socio-cultural factors shape opportunities for change</w:t>
      </w:r>
      <w:r w:rsidRPr="0011717A">
        <w:rPr>
          <w:rFonts w:ascii="Times New Roman" w:hAnsi="Times New Roman" w:cs="Times New Roman"/>
          <w:sz w:val="24"/>
          <w:szCs w:val="24"/>
        </w:rPr>
        <w:t xml:space="preserve"> (Clark, 2013; Domegan et al., 2013). </w:t>
      </w:r>
      <w:r>
        <w:rPr>
          <w:rFonts w:ascii="Times New Roman" w:hAnsi="Times New Roman" w:cs="Times New Roman"/>
          <w:sz w:val="24"/>
          <w:szCs w:val="24"/>
        </w:rPr>
        <w:t>These recent contributions</w:t>
      </w:r>
      <w:r w:rsidRPr="00215370">
        <w:rPr>
          <w:rFonts w:ascii="Times New Roman" w:hAnsi="Times New Roman" w:cs="Times New Roman"/>
          <w:sz w:val="24"/>
          <w:szCs w:val="24"/>
        </w:rPr>
        <w:t xml:space="preserve"> draw attention to the need to consider the multiple stakeholders and their perception of value in social change programmes (Dibb, 2014; Gordon and Gurrieri, 2014; Lefebvre, 2012)</w:t>
      </w:r>
      <w:r>
        <w:rPr>
          <w:rFonts w:ascii="Times New Roman" w:hAnsi="Times New Roman" w:cs="Times New Roman"/>
          <w:sz w:val="24"/>
          <w:szCs w:val="24"/>
        </w:rPr>
        <w:t xml:space="preserve"> and call for</w:t>
      </w:r>
      <w:r>
        <w:rPr>
          <w:rFonts w:ascii="Times New Roman" w:hAnsi="Times New Roman" w:cs="Times New Roman"/>
          <w:color w:val="000000"/>
          <w:sz w:val="24"/>
          <w:szCs w:val="24"/>
        </w:rPr>
        <w:t xml:space="preserve"> </w:t>
      </w:r>
      <w:r w:rsidRPr="009943C6">
        <w:rPr>
          <w:rFonts w:ascii="Times New Roman" w:hAnsi="Times New Roman" w:cs="Times New Roman"/>
          <w:sz w:val="24"/>
          <w:szCs w:val="24"/>
          <w:lang w:val="en-US"/>
        </w:rPr>
        <w:t>further theoretical and empirical work</w:t>
      </w:r>
      <w:r>
        <w:rPr>
          <w:rFonts w:ascii="Times New Roman" w:hAnsi="Times New Roman" w:cs="Times New Roman"/>
          <w:color w:val="000000"/>
          <w:sz w:val="24"/>
          <w:szCs w:val="24"/>
        </w:rPr>
        <w:t xml:space="preserve">  to understanding</w:t>
      </w:r>
      <w:r w:rsidRPr="00215370">
        <w:rPr>
          <w:rFonts w:ascii="Times New Roman" w:hAnsi="Times New Roman" w:cs="Times New Roman"/>
          <w:color w:val="000000"/>
          <w:sz w:val="24"/>
          <w:szCs w:val="24"/>
        </w:rPr>
        <w:t xml:space="preserve"> value creation as a network based process (Domegan et al., 2013) and beyond exchange thinking (Russell-Bennett</w:t>
      </w:r>
      <w:r w:rsidR="00503C4A">
        <w:rPr>
          <w:rFonts w:ascii="Times New Roman" w:hAnsi="Times New Roman" w:cs="Times New Roman"/>
          <w:color w:val="000000"/>
          <w:sz w:val="24"/>
          <w:szCs w:val="24"/>
        </w:rPr>
        <w:t xml:space="preserve"> et al.</w:t>
      </w:r>
      <w:r w:rsidRPr="00215370">
        <w:rPr>
          <w:rFonts w:ascii="Times New Roman" w:hAnsi="Times New Roman" w:cs="Times New Roman"/>
          <w:color w:val="000000"/>
          <w:sz w:val="24"/>
          <w:szCs w:val="24"/>
        </w:rPr>
        <w:t>,</w:t>
      </w:r>
      <w:r w:rsidR="00503C4A">
        <w:rPr>
          <w:rFonts w:ascii="Times New Roman" w:hAnsi="Times New Roman" w:cs="Times New Roman"/>
          <w:color w:val="000000"/>
          <w:sz w:val="24"/>
          <w:szCs w:val="24"/>
        </w:rPr>
        <w:t xml:space="preserve"> 2009</w:t>
      </w:r>
      <w:r w:rsidRPr="0021537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717A">
        <w:rPr>
          <w:rFonts w:ascii="Times New Roman" w:hAnsi="Times New Roman" w:cs="Times New Roman"/>
          <w:iCs/>
          <w:sz w:val="24"/>
          <w:szCs w:val="24"/>
        </w:rPr>
        <w:t xml:space="preserve">Hence recent literature proposes that systems thinking, which has led SDL researchers to conceptualise markets and marketing in terms of </w:t>
      </w:r>
      <w:r>
        <w:rPr>
          <w:rFonts w:ascii="Times New Roman" w:hAnsi="Times New Roman" w:cs="Times New Roman"/>
          <w:iCs/>
          <w:sz w:val="24"/>
          <w:szCs w:val="24"/>
        </w:rPr>
        <w:t>service ecosystems (Vargo and Lusch, 2011)</w:t>
      </w:r>
      <w:r w:rsidRPr="0011717A">
        <w:rPr>
          <w:rFonts w:ascii="Times New Roman" w:hAnsi="Times New Roman" w:cs="Times New Roman"/>
          <w:iCs/>
          <w:sz w:val="24"/>
          <w:szCs w:val="24"/>
        </w:rPr>
        <w:t>, can similarly help to</w:t>
      </w:r>
      <w:r>
        <w:rPr>
          <w:rFonts w:ascii="Times New Roman" w:hAnsi="Times New Roman" w:cs="Times New Roman"/>
          <w:iCs/>
          <w:sz w:val="24"/>
          <w:szCs w:val="24"/>
        </w:rPr>
        <w:t xml:space="preserve"> develop</w:t>
      </w:r>
      <w:r w:rsidRPr="0011717A">
        <w:rPr>
          <w:rFonts w:ascii="Times New Roman" w:hAnsi="Times New Roman" w:cs="Times New Roman"/>
          <w:iCs/>
          <w:sz w:val="24"/>
          <w:szCs w:val="24"/>
        </w:rPr>
        <w:t xml:space="preserve"> understand</w:t>
      </w:r>
      <w:r>
        <w:rPr>
          <w:rFonts w:ascii="Times New Roman" w:hAnsi="Times New Roman" w:cs="Times New Roman"/>
          <w:iCs/>
          <w:sz w:val="24"/>
          <w:szCs w:val="24"/>
        </w:rPr>
        <w:t>ing of</w:t>
      </w:r>
      <w:r w:rsidRPr="0011717A">
        <w:rPr>
          <w:rFonts w:ascii="Times New Roman" w:hAnsi="Times New Roman" w:cs="Times New Roman"/>
          <w:iCs/>
          <w:sz w:val="24"/>
          <w:szCs w:val="24"/>
        </w:rPr>
        <w:t xml:space="preserve"> actors and networks involved in complex social issues (</w:t>
      </w:r>
      <w:r w:rsidRPr="0011717A">
        <w:rPr>
          <w:rFonts w:ascii="Times New Roman" w:hAnsi="Times New Roman" w:cs="Times New Roman"/>
          <w:sz w:val="24"/>
          <w:szCs w:val="24"/>
        </w:rPr>
        <w:t>Cherrier and Gurrieri, 2014; Dibb, 2014; Gordon and Gurrieri, 2014</w:t>
      </w:r>
      <w:r w:rsidRPr="0011717A">
        <w:rPr>
          <w:rFonts w:ascii="Times New Roman" w:hAnsi="Times New Roman" w:cs="Times New Roman"/>
          <w:iCs/>
          <w:sz w:val="24"/>
          <w:szCs w:val="24"/>
        </w:rPr>
        <w:t>).</w:t>
      </w:r>
      <w:r w:rsidRPr="00150259">
        <w:rPr>
          <w:rFonts w:ascii="Times New Roman" w:hAnsi="Times New Roman" w:cs="Times New Roman"/>
          <w:sz w:val="24"/>
          <w:szCs w:val="24"/>
        </w:rPr>
        <w:t xml:space="preserve"> </w:t>
      </w:r>
      <w:r>
        <w:rPr>
          <w:rFonts w:ascii="Times New Roman" w:hAnsi="Times New Roman" w:cs="Times New Roman"/>
          <w:sz w:val="24"/>
          <w:szCs w:val="24"/>
        </w:rPr>
        <w:t xml:space="preserve">However, there has as yet been </w:t>
      </w:r>
      <w:r w:rsidRPr="005C4936">
        <w:rPr>
          <w:rFonts w:ascii="Times New Roman" w:hAnsi="Times New Roman" w:cs="Times New Roman"/>
          <w:sz w:val="24"/>
          <w:szCs w:val="24"/>
        </w:rPr>
        <w:t xml:space="preserve">little attention to the implications </w:t>
      </w:r>
      <w:r>
        <w:rPr>
          <w:rFonts w:ascii="Times New Roman" w:hAnsi="Times New Roman" w:cs="Times New Roman"/>
          <w:sz w:val="24"/>
          <w:szCs w:val="24"/>
        </w:rPr>
        <w:t>of the network and systems view adopted by SDL</w:t>
      </w:r>
      <w:r w:rsidRPr="005C4936">
        <w:rPr>
          <w:rFonts w:ascii="Times New Roman" w:hAnsi="Times New Roman" w:cs="Times New Roman"/>
          <w:sz w:val="24"/>
          <w:szCs w:val="24"/>
        </w:rPr>
        <w:t xml:space="preserve"> </w:t>
      </w:r>
      <w:r>
        <w:rPr>
          <w:rFonts w:ascii="Times New Roman" w:hAnsi="Times New Roman" w:cs="Times New Roman"/>
          <w:sz w:val="24"/>
          <w:szCs w:val="24"/>
        </w:rPr>
        <w:t>f</w:t>
      </w:r>
      <w:r w:rsidRPr="005C4936">
        <w:rPr>
          <w:rFonts w:ascii="Times New Roman" w:hAnsi="Times New Roman" w:cs="Times New Roman"/>
          <w:sz w:val="24"/>
          <w:szCs w:val="24"/>
        </w:rPr>
        <w:t>o</w:t>
      </w:r>
      <w:r>
        <w:rPr>
          <w:rFonts w:ascii="Times New Roman" w:hAnsi="Times New Roman" w:cs="Times New Roman"/>
          <w:sz w:val="24"/>
          <w:szCs w:val="24"/>
        </w:rPr>
        <w:t>r</w:t>
      </w:r>
      <w:r w:rsidRPr="005C4936">
        <w:rPr>
          <w:rFonts w:ascii="Times New Roman" w:hAnsi="Times New Roman" w:cs="Times New Roman"/>
          <w:sz w:val="24"/>
          <w:szCs w:val="24"/>
        </w:rPr>
        <w:t xml:space="preserve"> social marketing (</w:t>
      </w:r>
      <w:r w:rsidR="00503C4A">
        <w:rPr>
          <w:rFonts w:ascii="Times New Roman" w:hAnsi="Times New Roman" w:cs="Times New Roman"/>
          <w:sz w:val="24"/>
          <w:szCs w:val="24"/>
        </w:rPr>
        <w:t xml:space="preserve">Domegan et al., 2013; </w:t>
      </w:r>
      <w:r w:rsidRPr="005C4936">
        <w:rPr>
          <w:rFonts w:ascii="Times New Roman" w:hAnsi="Times New Roman" w:cs="Times New Roman"/>
          <w:sz w:val="24"/>
          <w:szCs w:val="24"/>
        </w:rPr>
        <w:t>Lefebvre, 2012;</w:t>
      </w:r>
      <w:r>
        <w:rPr>
          <w:rFonts w:ascii="Times New Roman" w:hAnsi="Times New Roman" w:cs="Times New Roman"/>
          <w:sz w:val="24"/>
          <w:szCs w:val="24"/>
        </w:rPr>
        <w:t xml:space="preserve"> </w:t>
      </w:r>
      <w:r w:rsidRPr="005C4936">
        <w:rPr>
          <w:rFonts w:ascii="Times New Roman" w:hAnsi="Times New Roman" w:cs="Times New Roman"/>
          <w:sz w:val="24"/>
          <w:szCs w:val="24"/>
        </w:rPr>
        <w:t>Russell-Bennett et al., 2013).</w:t>
      </w:r>
    </w:p>
    <w:p w14:paraId="580D1A46" w14:textId="02B37D40" w:rsidR="00503C4A" w:rsidRDefault="00D02589" w:rsidP="008B3AD2">
      <w:pPr>
        <w:autoSpaceDE w:val="0"/>
        <w:autoSpaceDN w:val="0"/>
        <w:adjustRightInd w:val="0"/>
        <w:spacing w:after="120" w:line="480" w:lineRule="auto"/>
        <w:jc w:val="both"/>
        <w:rPr>
          <w:rFonts w:ascii="Times New Roman" w:hAnsi="Times New Roman" w:cs="Times New Roman"/>
          <w:sz w:val="24"/>
          <w:szCs w:val="24"/>
          <w:lang w:val="en-US"/>
        </w:rPr>
      </w:pPr>
      <w:r w:rsidRPr="00F939BD">
        <w:rPr>
          <w:rFonts w:ascii="Times New Roman" w:hAnsi="Times New Roman" w:cs="Times New Roman"/>
          <w:sz w:val="24"/>
          <w:szCs w:val="24"/>
        </w:rPr>
        <w:t xml:space="preserve">This paper extends the above mentioned work by examining key SDL theoretical principles that support a network approach to social marketing theory and practice. Thus </w:t>
      </w:r>
      <w:r w:rsidRPr="00516D5E">
        <w:rPr>
          <w:rFonts w:ascii="Times New Roman" w:hAnsi="Times New Roman" w:cs="Times New Roman"/>
          <w:sz w:val="24"/>
          <w:szCs w:val="24"/>
          <w:lang w:val="en-US"/>
        </w:rPr>
        <w:t>we</w:t>
      </w:r>
      <w:r w:rsidRPr="00F939BD">
        <w:rPr>
          <w:rFonts w:ascii="Times New Roman" w:hAnsi="Times New Roman" w:cs="Times New Roman"/>
          <w:sz w:val="24"/>
          <w:szCs w:val="24"/>
          <w:lang w:val="en-US"/>
        </w:rPr>
        <w:t xml:space="preserve"> answer the call for research on the implications of SDL as a ‘network of networks approach’ for social marketing </w:t>
      </w:r>
      <w:r w:rsidRPr="00516D5E">
        <w:rPr>
          <w:rFonts w:ascii="Times New Roman" w:hAnsi="Times New Roman" w:cs="Times New Roman"/>
          <w:sz w:val="24"/>
          <w:szCs w:val="24"/>
          <w:lang w:val="en-US"/>
        </w:rPr>
        <w:t xml:space="preserve">to develop new frameworks that account for social marketing’s </w:t>
      </w:r>
      <w:r>
        <w:rPr>
          <w:rFonts w:ascii="Times New Roman" w:hAnsi="Times New Roman" w:cs="Times New Roman"/>
          <w:sz w:val="24"/>
          <w:szCs w:val="24"/>
          <w:lang w:val="en-US"/>
        </w:rPr>
        <w:t>core</w:t>
      </w:r>
      <w:r w:rsidRPr="00516D5E">
        <w:rPr>
          <w:rFonts w:ascii="Times New Roman" w:hAnsi="Times New Roman" w:cs="Times New Roman"/>
          <w:sz w:val="24"/>
          <w:szCs w:val="24"/>
          <w:lang w:val="en-US"/>
        </w:rPr>
        <w:t xml:space="preserve"> features and to broaden its scope</w:t>
      </w:r>
      <w:r w:rsidRPr="00F939BD">
        <w:rPr>
          <w:rFonts w:ascii="Times New Roman" w:hAnsi="Times New Roman" w:cs="Times New Roman"/>
          <w:sz w:val="24"/>
          <w:szCs w:val="24"/>
          <w:lang w:val="en-US"/>
        </w:rPr>
        <w:t xml:space="preserve"> (Domegan et al., 2013).  </w:t>
      </w:r>
    </w:p>
    <w:p w14:paraId="58BE367F" w14:textId="77777777" w:rsidR="003B4303" w:rsidRPr="00E80948" w:rsidRDefault="003B4303">
      <w:pPr>
        <w:pStyle w:val="HeadingCentred"/>
        <w:spacing w:before="240"/>
        <w:jc w:val="both"/>
      </w:pPr>
      <w:r w:rsidRPr="00E80948">
        <w:t>Service-</w:t>
      </w:r>
      <w:r>
        <w:t>d</w:t>
      </w:r>
      <w:r w:rsidRPr="00E80948">
        <w:t xml:space="preserve">ominant </w:t>
      </w:r>
      <w:r>
        <w:t>l</w:t>
      </w:r>
      <w:r w:rsidRPr="00E80948">
        <w:t>ogic</w:t>
      </w:r>
      <w:r>
        <w:t>: A systems perspective on marketing</w:t>
      </w:r>
    </w:p>
    <w:p w14:paraId="5DA880DB" w14:textId="17B81C3B" w:rsidR="003B4303" w:rsidRDefault="003B4303">
      <w:pPr>
        <w:spacing w:before="240" w:after="120" w:line="480" w:lineRule="auto"/>
        <w:jc w:val="both"/>
        <w:rPr>
          <w:rFonts w:ascii="Times New Roman" w:hAnsi="Times New Roman" w:cs="Times New Roman"/>
          <w:bCs/>
          <w:iCs/>
          <w:sz w:val="24"/>
          <w:szCs w:val="24"/>
        </w:rPr>
      </w:pPr>
      <w:r>
        <w:rPr>
          <w:rFonts w:ascii="Times New Roman" w:hAnsi="Times New Roman" w:cs="Times New Roman"/>
          <w:sz w:val="24"/>
          <w:szCs w:val="24"/>
        </w:rPr>
        <w:t>Through the 1990 there were growing reservations about the validity of traditional marketing management frameworks, given widespread acknowledgement that enterprises operate within networks that are formed and sustained by opportunities to collaborate to create value and relationships (Day and Montgomery, 1999). In response, Vargo and Lusch (2004</w:t>
      </w:r>
      <w:r>
        <w:rPr>
          <w:rFonts w:ascii="Times New Roman" w:hAnsi="Times New Roman" w:cs="Times New Roman"/>
          <w:sz w:val="24"/>
          <w:szCs w:val="24"/>
          <w:lang w:val="en-US"/>
        </w:rPr>
        <w:t>)</w:t>
      </w:r>
      <w:r>
        <w:rPr>
          <w:rFonts w:ascii="Times New Roman" w:hAnsi="Times New Roman" w:cs="Times New Roman"/>
          <w:sz w:val="24"/>
          <w:szCs w:val="24"/>
        </w:rPr>
        <w:t xml:space="preserve"> proposed a service-oriented perspective for marketing, defining service </w:t>
      </w:r>
      <w:r>
        <w:rPr>
          <w:rFonts w:ascii="Times New Roman" w:hAnsi="Times New Roman" w:cs="Times New Roman"/>
          <w:sz w:val="24"/>
          <w:szCs w:val="24"/>
          <w:lang w:val="en-US"/>
        </w:rPr>
        <w:t>as</w:t>
      </w:r>
      <w:r w:rsidRPr="00233299">
        <w:rPr>
          <w:rFonts w:ascii="Times New Roman" w:hAnsi="Times New Roman" w:cs="Times New Roman"/>
          <w:sz w:val="24"/>
          <w:szCs w:val="24"/>
          <w:lang w:val="en-US"/>
        </w:rPr>
        <w:t xml:space="preserve"> ‘the application of resources </w:t>
      </w:r>
      <w:r w:rsidRPr="00233299">
        <w:rPr>
          <w:rFonts w:ascii="Times New Roman" w:hAnsi="Times New Roman" w:cs="Times New Roman"/>
          <w:sz w:val="24"/>
          <w:szCs w:val="24"/>
          <w:lang w:val="en-US"/>
        </w:rPr>
        <w:lastRenderedPageBreak/>
        <w:t>for the benefit of another’ (Vargo and Lusch, 2006</w:t>
      </w:r>
      <w:r w:rsidR="00AD5B49">
        <w:rPr>
          <w:rFonts w:ascii="Times New Roman" w:hAnsi="Times New Roman" w:cs="Times New Roman"/>
          <w:sz w:val="24"/>
          <w:szCs w:val="24"/>
          <w:lang w:val="en-US"/>
        </w:rPr>
        <w:t>, p. 283</w:t>
      </w:r>
      <w:r w:rsidRPr="00233299">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Pr="00233299">
        <w:rPr>
          <w:rFonts w:ascii="Times New Roman" w:hAnsi="Times New Roman" w:cs="Times New Roman"/>
          <w:sz w:val="24"/>
          <w:szCs w:val="24"/>
          <w:lang w:val="en-US"/>
        </w:rPr>
        <w:t xml:space="preserve"> </w:t>
      </w:r>
      <w:r>
        <w:rPr>
          <w:rFonts w:ascii="Times New Roman" w:hAnsi="Times New Roman" w:cs="Times New Roman"/>
          <w:sz w:val="24"/>
          <w:szCs w:val="24"/>
        </w:rPr>
        <w:t xml:space="preserve">arguing that intangible resources, the co-creation of value and relationships should be central to an SDL </w:t>
      </w:r>
      <w:r w:rsidRPr="00E80948">
        <w:rPr>
          <w:rFonts w:ascii="Times New Roman" w:hAnsi="Times New Roman" w:cs="Times New Roman"/>
          <w:sz w:val="24"/>
          <w:szCs w:val="24"/>
          <w:lang w:val="en-US"/>
        </w:rPr>
        <w:t>‘mindset’ (Vargo and Lusch,</w:t>
      </w:r>
      <w:r>
        <w:rPr>
          <w:rFonts w:ascii="Times New Roman" w:hAnsi="Times New Roman" w:cs="Times New Roman"/>
          <w:sz w:val="24"/>
          <w:szCs w:val="24"/>
          <w:lang w:val="en-US"/>
        </w:rPr>
        <w:t xml:space="preserve"> 2004;</w:t>
      </w:r>
      <w:r w:rsidRPr="00E80948">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This early work drew on </w:t>
      </w:r>
      <w:r w:rsidRPr="00E80948">
        <w:rPr>
          <w:rFonts w:ascii="Times New Roman" w:hAnsi="Times New Roman" w:cs="Times New Roman"/>
          <w:bCs/>
          <w:iCs/>
          <w:sz w:val="24"/>
          <w:szCs w:val="24"/>
        </w:rPr>
        <w:t xml:space="preserve">scholarship on service management (including work on services marketing, human resource management, operations and systems management), </w:t>
      </w:r>
      <w:r>
        <w:rPr>
          <w:rFonts w:ascii="Times New Roman" w:hAnsi="Times New Roman" w:cs="Times New Roman"/>
          <w:bCs/>
          <w:iCs/>
          <w:sz w:val="24"/>
          <w:szCs w:val="24"/>
        </w:rPr>
        <w:t>business-to-business and relationship marketing</w:t>
      </w:r>
      <w:r w:rsidRPr="00E80948">
        <w:rPr>
          <w:rFonts w:ascii="Times New Roman" w:hAnsi="Times New Roman" w:cs="Times New Roman"/>
          <w:bCs/>
          <w:iCs/>
          <w:sz w:val="24"/>
          <w:szCs w:val="24"/>
        </w:rPr>
        <w:t xml:space="preserve"> and the connectivity that emerged from developments in the on-line infrastructure (Gummesson, Lusch and Vargo 2010; Peñaloza and Venkatesh, 2006)</w:t>
      </w:r>
      <w:r>
        <w:rPr>
          <w:rFonts w:ascii="Times New Roman" w:hAnsi="Times New Roman" w:cs="Times New Roman"/>
          <w:bCs/>
          <w:iCs/>
          <w:sz w:val="24"/>
          <w:szCs w:val="24"/>
        </w:rPr>
        <w:t xml:space="preserve">. </w:t>
      </w:r>
    </w:p>
    <w:p w14:paraId="5026C913" w14:textId="571B3691" w:rsidR="00C51A16" w:rsidRPr="008B3AD2" w:rsidRDefault="003B4303">
      <w:pPr>
        <w:spacing w:before="240" w:after="120" w:line="480" w:lineRule="auto"/>
        <w:jc w:val="both"/>
        <w:rPr>
          <w:rFonts w:ascii="Times New Roman" w:hAnsi="Times New Roman" w:cs="Times New Roman"/>
          <w:color w:val="141314"/>
          <w:sz w:val="24"/>
          <w:szCs w:val="24"/>
        </w:rPr>
      </w:pPr>
      <w:r>
        <w:rPr>
          <w:rFonts w:ascii="Times New Roman" w:hAnsi="Times New Roman" w:cs="Times New Roman"/>
          <w:bCs/>
          <w:iCs/>
          <w:sz w:val="24"/>
          <w:szCs w:val="24"/>
        </w:rPr>
        <w:t>Since</w:t>
      </w:r>
      <w:r w:rsidR="00503C4A">
        <w:rPr>
          <w:rFonts w:ascii="Times New Roman" w:hAnsi="Times New Roman" w:cs="Times New Roman"/>
          <w:bCs/>
          <w:iCs/>
          <w:sz w:val="24"/>
          <w:szCs w:val="24"/>
        </w:rPr>
        <w:t xml:space="preserve"> then</w:t>
      </w:r>
      <w:r>
        <w:rPr>
          <w:rFonts w:ascii="Times New Roman" w:hAnsi="Times New Roman" w:cs="Times New Roman"/>
          <w:sz w:val="24"/>
          <w:szCs w:val="24"/>
          <w:lang w:val="en-US"/>
        </w:rPr>
        <w:t xml:space="preserve">, the most significant developments to SDL have come from incorporating systems thinking. </w:t>
      </w:r>
      <w:r>
        <w:rPr>
          <w:rFonts w:ascii="Times New Roman" w:hAnsi="Times New Roman" w:cs="Times New Roman"/>
          <w:color w:val="141314"/>
          <w:sz w:val="24"/>
          <w:szCs w:val="24"/>
        </w:rPr>
        <w:t xml:space="preserve">SDL has evolved to recognise the complexity of marketing processes within the global networked world by reconsidering networks and systems as key concepts (Chandler and Vargo, 2011; </w:t>
      </w:r>
      <w:r w:rsidR="00685737">
        <w:rPr>
          <w:rFonts w:ascii="Times New Roman" w:hAnsi="Times New Roman" w:cs="Times New Roman"/>
          <w:color w:val="141314"/>
          <w:sz w:val="24"/>
          <w:szCs w:val="24"/>
        </w:rPr>
        <w:t xml:space="preserve">Gummesson and Mele, 2010; </w:t>
      </w:r>
      <w:r>
        <w:rPr>
          <w:rFonts w:ascii="Times New Roman" w:hAnsi="Times New Roman" w:cs="Times New Roman"/>
          <w:color w:val="141314"/>
          <w:sz w:val="24"/>
          <w:szCs w:val="24"/>
        </w:rPr>
        <w:t>Vargo, 2008; Vargo and Lusch, 2011</w:t>
      </w:r>
      <w:r w:rsidR="00C51A16">
        <w:rPr>
          <w:rFonts w:ascii="Times New Roman" w:hAnsi="Times New Roman" w:cs="Times New Roman"/>
          <w:color w:val="141314"/>
          <w:sz w:val="24"/>
          <w:szCs w:val="24"/>
        </w:rPr>
        <w:t>; 2014</w:t>
      </w:r>
      <w:r>
        <w:rPr>
          <w:rFonts w:ascii="Times New Roman" w:hAnsi="Times New Roman" w:cs="Times New Roman"/>
          <w:color w:val="141314"/>
          <w:sz w:val="24"/>
          <w:szCs w:val="24"/>
        </w:rPr>
        <w:t>).</w:t>
      </w:r>
      <w:r w:rsidR="008B3AD2">
        <w:rPr>
          <w:rFonts w:ascii="Times New Roman" w:hAnsi="Times New Roman" w:cs="Times New Roman"/>
          <w:color w:val="141314"/>
          <w:sz w:val="24"/>
          <w:szCs w:val="24"/>
        </w:rPr>
        <w:t xml:space="preserve"> </w:t>
      </w:r>
      <w:r w:rsidR="00C51A16">
        <w:rPr>
          <w:rFonts w:ascii="Times New Roman" w:hAnsi="Times New Roman" w:cs="Times New Roman"/>
          <w:color w:val="141314"/>
          <w:sz w:val="24"/>
          <w:szCs w:val="24"/>
        </w:rPr>
        <w:t xml:space="preserve">The foundations for this systemic view were provided by </w:t>
      </w:r>
      <w:r w:rsidR="006D3A18">
        <w:rPr>
          <w:rFonts w:ascii="Times New Roman" w:hAnsi="Times New Roman" w:cs="Times New Roman"/>
          <w:color w:val="141314"/>
          <w:sz w:val="24"/>
          <w:szCs w:val="24"/>
        </w:rPr>
        <w:t xml:space="preserve">Maglio and </w:t>
      </w:r>
      <w:r w:rsidR="00C51A16">
        <w:rPr>
          <w:rFonts w:ascii="Times New Roman" w:hAnsi="Times New Roman" w:cs="Times New Roman"/>
          <w:sz w:val="24"/>
          <w:szCs w:val="24"/>
          <w:lang w:val="en-US"/>
        </w:rPr>
        <w:t>Spohrer</w:t>
      </w:r>
      <w:r w:rsidR="006D3A18">
        <w:rPr>
          <w:rFonts w:ascii="Times New Roman" w:hAnsi="Times New Roman" w:cs="Times New Roman"/>
          <w:sz w:val="24"/>
          <w:szCs w:val="24"/>
          <w:lang w:val="en-US"/>
        </w:rPr>
        <w:t>’s</w:t>
      </w:r>
      <w:r w:rsidR="00C51A16">
        <w:rPr>
          <w:rFonts w:ascii="Times New Roman" w:hAnsi="Times New Roman" w:cs="Times New Roman"/>
          <w:sz w:val="24"/>
          <w:szCs w:val="24"/>
          <w:lang w:val="en-US"/>
        </w:rPr>
        <w:t xml:space="preserve"> work on service systems and systemic innovation. Principally concerned with the </w:t>
      </w:r>
      <w:r w:rsidR="00C51A16" w:rsidRPr="00233299">
        <w:rPr>
          <w:rFonts w:ascii="Times New Roman" w:hAnsi="Times New Roman" w:cs="Times New Roman"/>
          <w:sz w:val="24"/>
          <w:szCs w:val="24"/>
          <w:lang w:val="en-US"/>
        </w:rPr>
        <w:t>structure</w:t>
      </w:r>
      <w:r w:rsidR="00C51A16">
        <w:rPr>
          <w:rFonts w:ascii="Times New Roman" w:hAnsi="Times New Roman" w:cs="Times New Roman"/>
          <w:sz w:val="24"/>
          <w:szCs w:val="24"/>
          <w:lang w:val="en-US"/>
        </w:rPr>
        <w:t xml:space="preserve"> and dynamic nature</w:t>
      </w:r>
      <w:r w:rsidR="00C51A16" w:rsidRPr="00233299">
        <w:rPr>
          <w:rFonts w:ascii="Times New Roman" w:hAnsi="Times New Roman" w:cs="Times New Roman"/>
          <w:sz w:val="24"/>
          <w:szCs w:val="24"/>
          <w:lang w:val="en-US"/>
        </w:rPr>
        <w:t xml:space="preserve"> of service systems, </w:t>
      </w:r>
      <w:r w:rsidR="00C51A16">
        <w:rPr>
          <w:rFonts w:ascii="Times New Roman" w:hAnsi="Times New Roman" w:cs="Times New Roman"/>
          <w:sz w:val="24"/>
          <w:szCs w:val="24"/>
          <w:lang w:val="en-US"/>
        </w:rPr>
        <w:t xml:space="preserve">Maglio </w:t>
      </w:r>
      <w:r w:rsidR="006D3A18">
        <w:rPr>
          <w:rFonts w:ascii="Times New Roman" w:hAnsi="Times New Roman" w:cs="Times New Roman"/>
          <w:sz w:val="24"/>
          <w:szCs w:val="24"/>
          <w:lang w:val="en-US"/>
        </w:rPr>
        <w:t xml:space="preserve">and Spohrer </w:t>
      </w:r>
      <w:r w:rsidR="00C51A16">
        <w:rPr>
          <w:rFonts w:ascii="Times New Roman" w:hAnsi="Times New Roman" w:cs="Times New Roman"/>
          <w:sz w:val="24"/>
          <w:szCs w:val="24"/>
          <w:lang w:val="en-US"/>
        </w:rPr>
        <w:t>(2008)</w:t>
      </w:r>
      <w:r w:rsidR="00C51A16" w:rsidRPr="00233299">
        <w:rPr>
          <w:rFonts w:ascii="Times New Roman" w:hAnsi="Times New Roman" w:cs="Times New Roman"/>
          <w:sz w:val="24"/>
          <w:szCs w:val="24"/>
          <w:lang w:val="en-US"/>
        </w:rPr>
        <w:t xml:space="preserve"> draw on general systems theory (von B</w:t>
      </w:r>
      <w:r w:rsidR="005D48B5">
        <w:rPr>
          <w:rFonts w:ascii="Times New Roman" w:hAnsi="Times New Roman" w:cs="Times New Roman"/>
          <w:sz w:val="24"/>
          <w:szCs w:val="24"/>
          <w:lang w:val="en-US"/>
        </w:rPr>
        <w:t>e</w:t>
      </w:r>
      <w:r w:rsidR="00C51A16" w:rsidRPr="00233299">
        <w:rPr>
          <w:rFonts w:ascii="Times New Roman" w:hAnsi="Times New Roman" w:cs="Times New Roman"/>
          <w:sz w:val="24"/>
          <w:szCs w:val="24"/>
          <w:lang w:val="en-US"/>
        </w:rPr>
        <w:t xml:space="preserve">rtalanffy, 1976). They </w:t>
      </w:r>
      <w:r w:rsidR="00C51A16">
        <w:rPr>
          <w:rFonts w:ascii="Times New Roman" w:hAnsi="Times New Roman" w:cs="Times New Roman"/>
          <w:sz w:val="24"/>
          <w:szCs w:val="24"/>
          <w:lang w:val="en-US"/>
        </w:rPr>
        <w:t>propose that a</w:t>
      </w:r>
      <w:r w:rsidR="00C51A16" w:rsidRPr="00233299">
        <w:rPr>
          <w:rFonts w:ascii="Times New Roman" w:hAnsi="Times New Roman" w:cs="Times New Roman"/>
          <w:sz w:val="24"/>
          <w:szCs w:val="24"/>
          <w:lang w:val="en-US"/>
        </w:rPr>
        <w:t xml:space="preserve"> service system </w:t>
      </w:r>
      <w:r w:rsidR="00C51A16" w:rsidRPr="00516D5E">
        <w:rPr>
          <w:rFonts w:ascii="Times New Roman" w:hAnsi="Times New Roman" w:cs="Times New Roman"/>
          <w:sz w:val="24"/>
          <w:szCs w:val="24"/>
        </w:rPr>
        <w:t>‘involves as least two entities, one applying competence and another integrating the applied competences with other resources (value co-creation) and determining benefit’ (Maglio et al., 2009</w:t>
      </w:r>
      <w:r w:rsidR="00AD5B49">
        <w:rPr>
          <w:rFonts w:ascii="Times New Roman" w:hAnsi="Times New Roman" w:cs="Times New Roman"/>
          <w:sz w:val="24"/>
          <w:szCs w:val="24"/>
        </w:rPr>
        <w:t>, p.</w:t>
      </w:r>
      <w:r w:rsidR="00C51A16" w:rsidRPr="00516D5E">
        <w:rPr>
          <w:rFonts w:ascii="Times New Roman" w:hAnsi="Times New Roman" w:cs="Times New Roman"/>
          <w:sz w:val="24"/>
          <w:szCs w:val="24"/>
        </w:rPr>
        <w:t xml:space="preserve"> 399). Various entities can be viewed as service system - individuals, families, peer groups, businesses, charities, government departments – it is the idea that they interact to co-create value that is central to the conceptualisation of service systems</w:t>
      </w:r>
      <w:r w:rsidR="00E27B17">
        <w:rPr>
          <w:rFonts w:ascii="Times New Roman" w:hAnsi="Times New Roman" w:cs="Times New Roman"/>
          <w:sz w:val="24"/>
          <w:szCs w:val="24"/>
        </w:rPr>
        <w:t xml:space="preserve"> (Spohrer et al., 2008)</w:t>
      </w:r>
      <w:r w:rsidR="00C51A16" w:rsidRPr="00516D5E">
        <w:rPr>
          <w:rFonts w:ascii="Times New Roman" w:hAnsi="Times New Roman" w:cs="Times New Roman"/>
          <w:sz w:val="24"/>
          <w:szCs w:val="24"/>
        </w:rPr>
        <w:t>. Therefore, they define service systems</w:t>
      </w:r>
      <w:r w:rsidR="00C51A16">
        <w:rPr>
          <w:rFonts w:ascii="Times New Roman" w:hAnsi="Times New Roman" w:cs="Times New Roman"/>
          <w:sz w:val="24"/>
          <w:szCs w:val="24"/>
        </w:rPr>
        <w:t xml:space="preserve"> as</w:t>
      </w:r>
      <w:r w:rsidR="00C51A16" w:rsidRPr="00516D5E">
        <w:rPr>
          <w:rFonts w:ascii="Times New Roman" w:hAnsi="Times New Roman" w:cs="Times New Roman"/>
          <w:color w:val="000000"/>
          <w:sz w:val="24"/>
          <w:szCs w:val="24"/>
        </w:rPr>
        <w:t xml:space="preserve"> ‘a dynamic value co-creation configuration of resources, including people, organizations, shared information (language, laws, measures, methods), and technology, all connected internally and externally to other service systems by value propositions’ (Spohrer et al. </w:t>
      </w:r>
      <w:r w:rsidR="00C51A16" w:rsidRPr="008B3AD2">
        <w:rPr>
          <w:rFonts w:ascii="Times New Roman" w:hAnsi="Times New Roman" w:cs="Times New Roman"/>
          <w:sz w:val="24"/>
          <w:szCs w:val="24"/>
        </w:rPr>
        <w:t>200</w:t>
      </w:r>
      <w:r w:rsidR="00E27B17" w:rsidRPr="008B3AD2">
        <w:rPr>
          <w:rFonts w:ascii="Times New Roman" w:hAnsi="Times New Roman" w:cs="Times New Roman"/>
          <w:sz w:val="24"/>
          <w:szCs w:val="24"/>
        </w:rPr>
        <w:t>8,</w:t>
      </w:r>
      <w:r w:rsidR="00C51A16" w:rsidRPr="008B3AD2">
        <w:rPr>
          <w:rFonts w:ascii="Times New Roman" w:hAnsi="Times New Roman" w:cs="Times New Roman"/>
          <w:sz w:val="24"/>
          <w:szCs w:val="24"/>
        </w:rPr>
        <w:t xml:space="preserve"> p</w:t>
      </w:r>
      <w:r w:rsidR="00E27B17" w:rsidRPr="008B3AD2">
        <w:rPr>
          <w:rFonts w:ascii="Times New Roman" w:hAnsi="Times New Roman" w:cs="Times New Roman"/>
          <w:sz w:val="24"/>
          <w:szCs w:val="24"/>
        </w:rPr>
        <w:t>. 5</w:t>
      </w:r>
      <w:r w:rsidR="00C51A16" w:rsidRPr="008B3AD2">
        <w:rPr>
          <w:rFonts w:ascii="Times New Roman" w:hAnsi="Times New Roman" w:cs="Times New Roman"/>
          <w:sz w:val="24"/>
          <w:szCs w:val="24"/>
        </w:rPr>
        <w:t xml:space="preserve">). </w:t>
      </w:r>
      <w:r w:rsidR="00C51A16">
        <w:rPr>
          <w:rFonts w:ascii="Times New Roman" w:hAnsi="Times New Roman" w:cs="Times New Roman"/>
          <w:color w:val="000000"/>
          <w:sz w:val="24"/>
          <w:szCs w:val="24"/>
        </w:rPr>
        <w:t xml:space="preserve">More recently, SDL scholarship has introduced the notion of service ecosystems, which account for networks at micro, meso and macro levels </w:t>
      </w:r>
      <w:r w:rsidR="00C51A16">
        <w:rPr>
          <w:rFonts w:ascii="Times New Roman" w:hAnsi="Times New Roman" w:cs="Times New Roman"/>
          <w:color w:val="000000"/>
          <w:sz w:val="24"/>
          <w:szCs w:val="24"/>
        </w:rPr>
        <w:lastRenderedPageBreak/>
        <w:t xml:space="preserve">(Vargo and Lusch, 2011), with the aspiration of developing theory of markets </w:t>
      </w:r>
      <w:r w:rsidR="00C51A16">
        <w:rPr>
          <w:rFonts w:ascii="Times New Roman" w:hAnsi="Times New Roman" w:cs="Times New Roman"/>
          <w:sz w:val="24"/>
          <w:szCs w:val="24"/>
          <w:lang w:val="en-US"/>
        </w:rPr>
        <w:t>as configurat</w:t>
      </w:r>
      <w:r w:rsidR="00C51A16" w:rsidRPr="00D34786">
        <w:rPr>
          <w:rFonts w:ascii="Times New Roman" w:hAnsi="Times New Roman" w:cs="Times New Roman"/>
          <w:sz w:val="24"/>
          <w:szCs w:val="24"/>
          <w:lang w:val="en-US"/>
        </w:rPr>
        <w:t>ion</w:t>
      </w:r>
      <w:r w:rsidR="00D34786">
        <w:rPr>
          <w:rFonts w:ascii="Times New Roman" w:hAnsi="Times New Roman" w:cs="Times New Roman"/>
          <w:sz w:val="24"/>
          <w:szCs w:val="24"/>
          <w:lang w:val="en-US"/>
        </w:rPr>
        <w:t>s</w:t>
      </w:r>
      <w:r w:rsidR="00C51A16">
        <w:rPr>
          <w:rFonts w:ascii="Times New Roman" w:hAnsi="Times New Roman" w:cs="Times New Roman"/>
          <w:sz w:val="24"/>
          <w:szCs w:val="24"/>
          <w:lang w:val="en-US"/>
        </w:rPr>
        <w:t xml:space="preserve"> of systems (</w:t>
      </w:r>
      <w:r w:rsidR="00585B23">
        <w:rPr>
          <w:rFonts w:ascii="Times New Roman" w:hAnsi="Times New Roman" w:cs="Times New Roman"/>
          <w:sz w:val="24"/>
          <w:szCs w:val="24"/>
          <w:lang w:val="en-US"/>
        </w:rPr>
        <w:t xml:space="preserve">Layton, 2011; </w:t>
      </w:r>
      <w:r w:rsidR="00C51A16">
        <w:rPr>
          <w:rFonts w:ascii="Times New Roman" w:hAnsi="Times New Roman" w:cs="Times New Roman"/>
          <w:sz w:val="24"/>
          <w:szCs w:val="24"/>
          <w:lang w:val="en-US"/>
        </w:rPr>
        <w:t>Vargo, 2011; Vargo and Lusch, 2014)</w:t>
      </w:r>
      <w:r w:rsidR="00C51A16">
        <w:rPr>
          <w:rFonts w:ascii="Times New Roman" w:hAnsi="Times New Roman" w:cs="Times New Roman"/>
          <w:color w:val="000000"/>
          <w:sz w:val="24"/>
          <w:szCs w:val="24"/>
        </w:rPr>
        <w:t xml:space="preserve">. This work draws upon network theory (e.g., </w:t>
      </w:r>
      <w:r w:rsidR="00C51A16">
        <w:rPr>
          <w:rFonts w:ascii="Times New Roman" w:hAnsi="Times New Roman" w:cs="Times New Roman"/>
          <w:sz w:val="24"/>
          <w:szCs w:val="24"/>
        </w:rPr>
        <w:t>Granovetter, 1973</w:t>
      </w:r>
      <w:r w:rsidR="00C51A16">
        <w:rPr>
          <w:rFonts w:ascii="Times New Roman" w:hAnsi="Times New Roman" w:cs="Times New Roman"/>
          <w:color w:val="000000"/>
          <w:sz w:val="24"/>
          <w:szCs w:val="24"/>
        </w:rPr>
        <w:t xml:space="preserve">) to understand connections within and across networks and the social processes at work to create dynamic structures. It also incorporates an institutional element, </w:t>
      </w:r>
      <w:r w:rsidR="00C51A16">
        <w:rPr>
          <w:rFonts w:ascii="Times New Roman" w:hAnsi="Times New Roman" w:cs="Times New Roman"/>
          <w:sz w:val="24"/>
          <w:szCs w:val="24"/>
          <w:lang w:val="en-US"/>
        </w:rPr>
        <w:t>acknowledging that service systems are embedded within social systems or ‘institutional logics’ (Giddens, 1984), which</w:t>
      </w:r>
      <w:r w:rsidR="00C51A16">
        <w:rPr>
          <w:rFonts w:ascii="Times New Roman" w:hAnsi="Times New Roman" w:cs="Times New Roman"/>
          <w:color w:val="000000"/>
          <w:sz w:val="24"/>
          <w:szCs w:val="24"/>
        </w:rPr>
        <w:t xml:space="preserve"> shape actors resource integration and value co-creation when acting within the context of particular service systems (</w:t>
      </w:r>
      <w:r w:rsidR="00C51A16">
        <w:rPr>
          <w:rFonts w:ascii="Times New Roman" w:hAnsi="Times New Roman" w:cs="Times New Roman"/>
          <w:sz w:val="24"/>
          <w:szCs w:val="24"/>
          <w:lang w:val="en-US"/>
        </w:rPr>
        <w:t>Edvardsson et al., 2011</w:t>
      </w:r>
      <w:r w:rsidR="00C51A16">
        <w:rPr>
          <w:rFonts w:ascii="Times New Roman" w:hAnsi="Times New Roman" w:cs="Times New Roman"/>
          <w:color w:val="000000"/>
          <w:sz w:val="24"/>
          <w:szCs w:val="24"/>
        </w:rPr>
        <w:t xml:space="preserve">). The impact of social context is reflected in the definition of service eco-systems as </w:t>
      </w:r>
      <w:r w:rsidR="00C51A16">
        <w:rPr>
          <w:rFonts w:ascii="Times New Roman" w:hAnsi="Times New Roman" w:cs="Times New Roman"/>
          <w:sz w:val="24"/>
          <w:szCs w:val="24"/>
          <w:lang w:val="en-US"/>
        </w:rPr>
        <w:t xml:space="preserve">‘relatively </w:t>
      </w:r>
      <w:r w:rsidR="00C51A16" w:rsidRPr="00EE4B30">
        <w:rPr>
          <w:rFonts w:ascii="Times New Roman" w:eastAsia="AdvTimes" w:hAnsi="Times New Roman" w:cs="Times New Roman"/>
          <w:color w:val="000000"/>
          <w:sz w:val="24"/>
          <w:szCs w:val="24"/>
        </w:rPr>
        <w:t>self-contained, self</w:t>
      </w:r>
      <w:r w:rsidR="00C51A16">
        <w:rPr>
          <w:rFonts w:ascii="Times New Roman" w:eastAsia="AdvTimes" w:hAnsi="Times New Roman" w:cs="Times New Roman"/>
          <w:color w:val="000000"/>
          <w:sz w:val="24"/>
          <w:szCs w:val="24"/>
        </w:rPr>
        <w:t>-</w:t>
      </w:r>
      <w:r w:rsidR="00C51A16" w:rsidRPr="00EE4B30">
        <w:rPr>
          <w:rFonts w:ascii="Times New Roman" w:eastAsia="AdvTimes" w:hAnsi="Times New Roman" w:cs="Times New Roman"/>
          <w:color w:val="000000"/>
          <w:sz w:val="24"/>
          <w:szCs w:val="24"/>
        </w:rPr>
        <w:t>adjusting systems of resource-integrating actors connected by shared</w:t>
      </w:r>
      <w:r w:rsidR="00C51A16">
        <w:rPr>
          <w:rFonts w:ascii="Times New Roman" w:hAnsi="Times New Roman" w:cs="Times New Roman"/>
          <w:sz w:val="24"/>
          <w:szCs w:val="24"/>
          <w:lang w:val="en-US"/>
        </w:rPr>
        <w:t xml:space="preserve"> </w:t>
      </w:r>
      <w:r w:rsidR="00C51A16" w:rsidRPr="00EE4B30">
        <w:rPr>
          <w:rFonts w:ascii="Times New Roman" w:eastAsia="AdvTimes" w:hAnsi="Times New Roman" w:cs="Times New Roman"/>
          <w:color w:val="000000"/>
          <w:sz w:val="24"/>
          <w:szCs w:val="24"/>
        </w:rPr>
        <w:t>institutional logics and mutual value creation through service exchange</w:t>
      </w:r>
      <w:r w:rsidR="00C51A16">
        <w:rPr>
          <w:rFonts w:ascii="Times New Roman" w:eastAsia="AdvTimes" w:hAnsi="Times New Roman" w:cs="Times New Roman"/>
          <w:color w:val="000000"/>
          <w:sz w:val="24"/>
          <w:szCs w:val="24"/>
        </w:rPr>
        <w:t>’ (Vargo and Lusch, 2012, p. 7).</w:t>
      </w:r>
    </w:p>
    <w:p w14:paraId="6D4C0C32" w14:textId="2266F36E" w:rsidR="00C51A16" w:rsidRDefault="00C51A16">
      <w:pPr>
        <w:spacing w:before="240" w:after="120" w:line="480" w:lineRule="auto"/>
        <w:jc w:val="both"/>
        <w:rPr>
          <w:rFonts w:ascii="Times New Roman" w:hAnsi="Times New Roman" w:cs="Times New Roman"/>
          <w:bCs/>
          <w:iCs/>
          <w:sz w:val="24"/>
          <w:szCs w:val="24"/>
        </w:rPr>
      </w:pPr>
      <w:r>
        <w:rPr>
          <w:rFonts w:ascii="Times New Roman" w:hAnsi="Times New Roman" w:cs="Times New Roman"/>
          <w:color w:val="000000"/>
          <w:sz w:val="24"/>
          <w:szCs w:val="24"/>
        </w:rPr>
        <w:t>In the following sections we discuss the application of a service perspective to social marketing organised around the benchmarks to capture the revised conceptualisation in terms of social marketing’s core principles. The basic tenets of SDL have featured</w:t>
      </w:r>
      <w:r w:rsidR="00D34786">
        <w:rPr>
          <w:rFonts w:ascii="Times New Roman" w:hAnsi="Times New Roman" w:cs="Times New Roman"/>
          <w:color w:val="000000"/>
          <w:sz w:val="24"/>
          <w:szCs w:val="24"/>
        </w:rPr>
        <w:t xml:space="preserve"> </w:t>
      </w:r>
      <w:r w:rsidRPr="00D34786">
        <w:rPr>
          <w:rFonts w:ascii="Times New Roman" w:hAnsi="Times New Roman" w:cs="Times New Roman"/>
          <w:color w:val="000000"/>
          <w:sz w:val="24"/>
          <w:szCs w:val="24"/>
        </w:rPr>
        <w:t>in</w:t>
      </w:r>
      <w:r w:rsidR="00D34786">
        <w:rPr>
          <w:rFonts w:ascii="Times New Roman" w:hAnsi="Times New Roman" w:cs="Times New Roman"/>
          <w:color w:val="000000"/>
          <w:sz w:val="24"/>
          <w:szCs w:val="24"/>
        </w:rPr>
        <w:t xml:space="preserve"> a</w:t>
      </w:r>
      <w:r w:rsidRPr="00D34786">
        <w:rPr>
          <w:rFonts w:ascii="Times New Roman" w:hAnsi="Times New Roman" w:cs="Times New Roman"/>
          <w:color w:val="000000"/>
          <w:sz w:val="24"/>
          <w:szCs w:val="24"/>
        </w:rPr>
        <w:t xml:space="preserve"> great many</w:t>
      </w:r>
      <w:r>
        <w:rPr>
          <w:rFonts w:ascii="Times New Roman" w:hAnsi="Times New Roman" w:cs="Times New Roman"/>
          <w:color w:val="000000"/>
          <w:sz w:val="24"/>
          <w:szCs w:val="24"/>
        </w:rPr>
        <w:t xml:space="preserve"> articles and, given space constraints, we do </w:t>
      </w:r>
      <w:r w:rsidR="009B0756">
        <w:rPr>
          <w:rFonts w:ascii="Times New Roman" w:hAnsi="Times New Roman" w:cs="Times New Roman"/>
          <w:color w:val="000000"/>
          <w:sz w:val="24"/>
          <w:szCs w:val="24"/>
        </w:rPr>
        <w:t xml:space="preserve">not </w:t>
      </w:r>
      <w:r>
        <w:rPr>
          <w:rFonts w:ascii="Times New Roman" w:hAnsi="Times New Roman" w:cs="Times New Roman"/>
          <w:color w:val="000000"/>
          <w:sz w:val="24"/>
          <w:szCs w:val="24"/>
        </w:rPr>
        <w:t xml:space="preserve">rehearse them here. As we discuss each benchmarks however, we introduce relevant concepts as </w:t>
      </w:r>
      <w:r w:rsidRPr="00D34786">
        <w:rPr>
          <w:rFonts w:ascii="Times New Roman" w:hAnsi="Times New Roman" w:cs="Times New Roman"/>
          <w:color w:val="000000"/>
          <w:sz w:val="24"/>
          <w:szCs w:val="24"/>
        </w:rPr>
        <w:t>necessary</w:t>
      </w:r>
      <w:r>
        <w:rPr>
          <w:rFonts w:ascii="Times New Roman" w:hAnsi="Times New Roman" w:cs="Times New Roman"/>
          <w:color w:val="000000"/>
          <w:sz w:val="24"/>
          <w:szCs w:val="24"/>
        </w:rPr>
        <w:t xml:space="preserve">. </w:t>
      </w:r>
      <w:r w:rsidRPr="00B026DB">
        <w:rPr>
          <w:rFonts w:ascii="Times New Roman" w:hAnsi="Times New Roman" w:cs="Times New Roman"/>
          <w:color w:val="000000"/>
          <w:sz w:val="24"/>
          <w:szCs w:val="24"/>
        </w:rPr>
        <w:t>In addition we attend to criticisms that have been expressed about SDLs</w:t>
      </w:r>
      <w:r w:rsidRPr="00B026DB">
        <w:rPr>
          <w:rFonts w:ascii="Times New Roman" w:hAnsi="Times New Roman" w:cs="Times New Roman"/>
          <w:bCs/>
          <w:iCs/>
          <w:sz w:val="24"/>
          <w:szCs w:val="24"/>
        </w:rPr>
        <w:t xml:space="preserve"> </w:t>
      </w:r>
      <w:r w:rsidRPr="00B026DB">
        <w:rPr>
          <w:rFonts w:ascii="Times New Roman" w:hAnsi="Times New Roman" w:cs="Times New Roman"/>
          <w:sz w:val="24"/>
          <w:szCs w:val="24"/>
          <w:lang w:val="en-US"/>
        </w:rPr>
        <w:t xml:space="preserve">conceptual principles (Brown, 2007; Campbell, O’Driscoll and Saren, 2013; </w:t>
      </w:r>
      <w:r w:rsidRPr="00B026DB">
        <w:rPr>
          <w:rFonts w:ascii="Times New Roman" w:hAnsi="Times New Roman" w:cs="Times New Roman"/>
          <w:sz w:val="24"/>
          <w:szCs w:val="24"/>
        </w:rPr>
        <w:t>Grönroos, 2008; 2012; Wright and Russell, 2012), its applicability across contexts (Wright and Russell, 2012) and whether it can genuinely accommodate a customer centric perspective (</w:t>
      </w:r>
      <w:r w:rsidR="00B026DB">
        <w:rPr>
          <w:rFonts w:ascii="Times New Roman" w:hAnsi="Times New Roman" w:cs="Times New Roman"/>
          <w:sz w:val="24"/>
          <w:szCs w:val="24"/>
        </w:rPr>
        <w:t>Heinonen et al., 2010</w:t>
      </w:r>
      <w:r w:rsidR="00590BE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8D5667" w14:textId="1A00544A" w:rsidR="003835C6" w:rsidRPr="008B3AD2" w:rsidRDefault="003835C6" w:rsidP="008B3AD2">
      <w:pPr>
        <w:pStyle w:val="HeadingCentred"/>
        <w:jc w:val="both"/>
      </w:pPr>
      <w:r w:rsidRPr="008B3AD2">
        <w:t xml:space="preserve">A service-dominant approach to social </w:t>
      </w:r>
      <w:r w:rsidR="00A0593B" w:rsidRPr="008B3AD2">
        <w:t>marketing</w:t>
      </w:r>
      <w:r w:rsidRPr="008B3AD2">
        <w:t xml:space="preserve">?  </w:t>
      </w:r>
    </w:p>
    <w:p w14:paraId="141E9640" w14:textId="40BEA4CA" w:rsidR="00D11897" w:rsidRPr="00AC5F03" w:rsidRDefault="00D11897">
      <w:pPr>
        <w:spacing w:before="240" w:after="120" w:line="480" w:lineRule="auto"/>
        <w:jc w:val="both"/>
        <w:rPr>
          <w:rFonts w:ascii="Times New Roman" w:hAnsi="Times New Roman" w:cs="Times New Roman"/>
          <w:sz w:val="24"/>
          <w:szCs w:val="24"/>
        </w:rPr>
      </w:pPr>
      <w:r w:rsidRPr="00AC5F03">
        <w:rPr>
          <w:rFonts w:ascii="Times New Roman" w:hAnsi="Times New Roman" w:cs="Times New Roman"/>
          <w:sz w:val="24"/>
          <w:szCs w:val="24"/>
        </w:rPr>
        <w:t>The foregoing discussion argues that</w:t>
      </w:r>
      <w:r w:rsidRPr="00AC5F03">
        <w:rPr>
          <w:rFonts w:ascii="Times New Roman" w:hAnsi="Times New Roman" w:cs="Times New Roman"/>
          <w:bCs/>
          <w:iCs/>
          <w:sz w:val="24"/>
          <w:szCs w:val="24"/>
        </w:rPr>
        <w:t xml:space="preserve"> SDL</w:t>
      </w:r>
      <w:r w:rsidRPr="00516D5E">
        <w:rPr>
          <w:rFonts w:ascii="Times New Roman" w:hAnsi="Times New Roman" w:cs="Times New Roman"/>
          <w:bCs/>
          <w:iCs/>
          <w:sz w:val="24"/>
          <w:szCs w:val="24"/>
        </w:rPr>
        <w:t xml:space="preserve"> can be usefully applied</w:t>
      </w:r>
      <w:r w:rsidRPr="00AC5F03">
        <w:rPr>
          <w:rFonts w:ascii="Times New Roman" w:hAnsi="Times New Roman" w:cs="Times New Roman"/>
          <w:bCs/>
          <w:iCs/>
          <w:sz w:val="24"/>
          <w:szCs w:val="24"/>
        </w:rPr>
        <w:t xml:space="preserve"> to complex </w:t>
      </w:r>
      <w:r>
        <w:rPr>
          <w:rFonts w:ascii="Times New Roman" w:hAnsi="Times New Roman" w:cs="Times New Roman"/>
          <w:bCs/>
          <w:iCs/>
          <w:sz w:val="24"/>
          <w:szCs w:val="24"/>
        </w:rPr>
        <w:t xml:space="preserve">social </w:t>
      </w:r>
      <w:r w:rsidRPr="00AC5F03">
        <w:rPr>
          <w:rFonts w:ascii="Times New Roman" w:hAnsi="Times New Roman" w:cs="Times New Roman"/>
          <w:bCs/>
          <w:iCs/>
          <w:sz w:val="24"/>
          <w:szCs w:val="24"/>
        </w:rPr>
        <w:t>issues</w:t>
      </w:r>
      <w:r>
        <w:rPr>
          <w:rFonts w:ascii="Times New Roman" w:hAnsi="Times New Roman" w:cs="Times New Roman"/>
          <w:bCs/>
          <w:iCs/>
          <w:sz w:val="24"/>
          <w:szCs w:val="24"/>
        </w:rPr>
        <w:t xml:space="preserve"> that require </w:t>
      </w:r>
      <w:r w:rsidRPr="00AC5F03">
        <w:rPr>
          <w:rFonts w:ascii="Times New Roman" w:hAnsi="Times New Roman" w:cs="Times New Roman"/>
          <w:bCs/>
          <w:iCs/>
          <w:sz w:val="24"/>
          <w:szCs w:val="24"/>
        </w:rPr>
        <w:t>change.</w:t>
      </w:r>
      <w:r w:rsidRPr="00230D60">
        <w:rPr>
          <w:rFonts w:ascii="Times New Roman" w:hAnsi="Times New Roman" w:cs="Times New Roman"/>
          <w:sz w:val="24"/>
          <w:szCs w:val="24"/>
        </w:rPr>
        <w:t xml:space="preserve"> </w:t>
      </w:r>
      <w:r w:rsidRPr="00AC5F03">
        <w:rPr>
          <w:rFonts w:ascii="Times New Roman" w:hAnsi="Times New Roman" w:cs="Times New Roman"/>
          <w:bCs/>
          <w:iCs/>
          <w:sz w:val="24"/>
          <w:szCs w:val="24"/>
        </w:rPr>
        <w:t>In brief, its</w:t>
      </w:r>
      <w:r>
        <w:rPr>
          <w:rFonts w:ascii="Times New Roman" w:hAnsi="Times New Roman" w:cs="Times New Roman"/>
          <w:bCs/>
          <w:iCs/>
          <w:sz w:val="24"/>
          <w:szCs w:val="24"/>
        </w:rPr>
        <w:t xml:space="preserve"> multi-disciplinary</w:t>
      </w:r>
      <w:r w:rsidRPr="00AC5F03">
        <w:rPr>
          <w:rFonts w:ascii="Times New Roman" w:hAnsi="Times New Roman" w:cs="Times New Roman"/>
          <w:bCs/>
          <w:iCs/>
          <w:sz w:val="24"/>
          <w:szCs w:val="24"/>
        </w:rPr>
        <w:t xml:space="preserve"> concepts and frameworks have potential </w:t>
      </w:r>
      <w:r w:rsidRPr="00516D5E">
        <w:rPr>
          <w:rFonts w:ascii="Times New Roman" w:hAnsi="Times New Roman" w:cs="Times New Roman"/>
          <w:bCs/>
          <w:iCs/>
          <w:sz w:val="24"/>
          <w:szCs w:val="24"/>
        </w:rPr>
        <w:t>to</w:t>
      </w:r>
      <w:r w:rsidRPr="00AC5F03">
        <w:rPr>
          <w:rFonts w:ascii="Times New Roman" w:hAnsi="Times New Roman" w:cs="Times New Roman"/>
          <w:bCs/>
          <w:iCs/>
          <w:sz w:val="24"/>
          <w:szCs w:val="24"/>
        </w:rPr>
        <w:t xml:space="preserve"> identify the range of stakeholders in social issues, distinguish micro, meso and macro level </w:t>
      </w:r>
      <w:r w:rsidRPr="00AC5F03">
        <w:rPr>
          <w:rFonts w:ascii="Times New Roman" w:hAnsi="Times New Roman" w:cs="Times New Roman"/>
          <w:bCs/>
          <w:iCs/>
          <w:sz w:val="24"/>
          <w:szCs w:val="24"/>
        </w:rPr>
        <w:lastRenderedPageBreak/>
        <w:t>actors, and understand</w:t>
      </w:r>
      <w:r w:rsidRPr="00516D5E">
        <w:rPr>
          <w:rFonts w:ascii="Times New Roman" w:hAnsi="Times New Roman" w:cs="Times New Roman"/>
          <w:bCs/>
          <w:iCs/>
          <w:sz w:val="24"/>
          <w:szCs w:val="24"/>
        </w:rPr>
        <w:t xml:space="preserve"> </w:t>
      </w:r>
      <w:r w:rsidRPr="00AC5F03">
        <w:rPr>
          <w:rFonts w:ascii="Times New Roman" w:hAnsi="Times New Roman" w:cs="Times New Roman"/>
          <w:bCs/>
          <w:iCs/>
          <w:sz w:val="24"/>
          <w:szCs w:val="24"/>
        </w:rPr>
        <w:t>value from various stakeholder perspectives.</w:t>
      </w:r>
      <w:r>
        <w:rPr>
          <w:rFonts w:ascii="Times New Roman" w:hAnsi="Times New Roman" w:cs="Times New Roman"/>
          <w:bCs/>
          <w:iCs/>
          <w:sz w:val="24"/>
          <w:szCs w:val="24"/>
        </w:rPr>
        <w:t xml:space="preserve"> </w:t>
      </w:r>
      <w:r w:rsidRPr="00516D5E">
        <w:rPr>
          <w:rFonts w:ascii="Times New Roman" w:hAnsi="Times New Roman" w:cs="Times New Roman"/>
          <w:bCs/>
          <w:iCs/>
          <w:sz w:val="24"/>
          <w:szCs w:val="24"/>
        </w:rPr>
        <w:t>SDL</w:t>
      </w:r>
      <w:r w:rsidRPr="00AC5F03">
        <w:rPr>
          <w:rFonts w:ascii="Times New Roman" w:hAnsi="Times New Roman" w:cs="Times New Roman"/>
          <w:bCs/>
          <w:iCs/>
          <w:sz w:val="24"/>
          <w:szCs w:val="24"/>
        </w:rPr>
        <w:t xml:space="preserve"> also accommodates the intangibility of social offerings, the interactions and relational contexts and processes of value creation, affords perspectives on systems and service management to facilitate collaboration and relationships across networks both on and off-line, overcome barriers and address ethical issues such as imbalances of power.</w:t>
      </w:r>
      <w:r>
        <w:rPr>
          <w:rFonts w:ascii="Times New Roman" w:hAnsi="Times New Roman" w:cs="Times New Roman"/>
          <w:bCs/>
          <w:iCs/>
          <w:sz w:val="24"/>
          <w:szCs w:val="24"/>
        </w:rPr>
        <w:t xml:space="preserve"> </w:t>
      </w:r>
      <w:r>
        <w:rPr>
          <w:rFonts w:ascii="Times New Roman" w:hAnsi="Times New Roman" w:cs="Times New Roman"/>
          <w:sz w:val="24"/>
          <w:szCs w:val="24"/>
        </w:rPr>
        <w:t xml:space="preserve">As noted, we do not see SDL literature is a panacea for social marketing theory and we are conscious not to repeat mistakes of the past by applying what is an essentially </w:t>
      </w:r>
      <w:r w:rsidR="0090326B">
        <w:rPr>
          <w:rFonts w:ascii="Times New Roman" w:hAnsi="Times New Roman" w:cs="Times New Roman"/>
          <w:sz w:val="24"/>
          <w:szCs w:val="24"/>
        </w:rPr>
        <w:t xml:space="preserve">a </w:t>
      </w:r>
      <w:r>
        <w:rPr>
          <w:rFonts w:ascii="Times New Roman" w:hAnsi="Times New Roman" w:cs="Times New Roman"/>
          <w:sz w:val="24"/>
          <w:szCs w:val="24"/>
        </w:rPr>
        <w:t xml:space="preserve">commercial model to social marketing without sufficient adaptation. Considerable scholarship has asserted the distinctiveness of social marketing </w:t>
      </w:r>
      <w:r w:rsidR="00D34786">
        <w:rPr>
          <w:rFonts w:ascii="Times New Roman" w:hAnsi="Times New Roman" w:cs="Times New Roman"/>
          <w:sz w:val="24"/>
          <w:szCs w:val="24"/>
        </w:rPr>
        <w:t xml:space="preserve">but also the </w:t>
      </w:r>
      <w:r>
        <w:rPr>
          <w:rFonts w:ascii="Times New Roman" w:hAnsi="Times New Roman" w:cs="Times New Roman"/>
          <w:sz w:val="24"/>
          <w:szCs w:val="24"/>
        </w:rPr>
        <w:t>need</w:t>
      </w:r>
      <w:r w:rsidR="00D34786">
        <w:rPr>
          <w:rFonts w:ascii="Times New Roman" w:hAnsi="Times New Roman" w:cs="Times New Roman"/>
          <w:sz w:val="24"/>
          <w:szCs w:val="24"/>
        </w:rPr>
        <w:t xml:space="preserve"> for it</w:t>
      </w:r>
      <w:r>
        <w:rPr>
          <w:rFonts w:ascii="Times New Roman" w:hAnsi="Times New Roman" w:cs="Times New Roman"/>
          <w:sz w:val="24"/>
          <w:szCs w:val="24"/>
        </w:rPr>
        <w:t xml:space="preserve"> to be adapted (Peattie and Peattie, 2003), so we should </w:t>
      </w:r>
      <w:r w:rsidR="00AD5B49">
        <w:rPr>
          <w:rFonts w:ascii="Times New Roman" w:hAnsi="Times New Roman" w:cs="Times New Roman"/>
          <w:sz w:val="24"/>
          <w:szCs w:val="24"/>
        </w:rPr>
        <w:t xml:space="preserve">seek to harness the potential strengths of the theoretical concepts and frames that SDL has introduced but </w:t>
      </w:r>
      <w:r>
        <w:rPr>
          <w:rFonts w:ascii="Times New Roman" w:hAnsi="Times New Roman" w:cs="Times New Roman"/>
          <w:sz w:val="24"/>
          <w:szCs w:val="24"/>
        </w:rPr>
        <w:t>remain vigilant of SDL’s biases and shortcomings when applied to social marketing.</w:t>
      </w:r>
    </w:p>
    <w:p w14:paraId="6ABF1D7D" w14:textId="076051E9" w:rsidR="000C40AF" w:rsidRPr="00471D2D" w:rsidRDefault="000C40AF" w:rsidP="008B3AD2">
      <w:pPr>
        <w:spacing w:after="120" w:line="480" w:lineRule="auto"/>
        <w:jc w:val="both"/>
        <w:rPr>
          <w:rFonts w:ascii="Times New Roman" w:hAnsi="Times New Roman" w:cs="Times New Roman"/>
          <w:sz w:val="24"/>
          <w:szCs w:val="24"/>
        </w:rPr>
      </w:pPr>
    </w:p>
    <w:p w14:paraId="655CB865" w14:textId="0A66CACD" w:rsidR="00C14E62" w:rsidRDefault="009A04FC" w:rsidP="008B3AD2">
      <w:pPr>
        <w:spacing w:after="120" w:line="480" w:lineRule="auto"/>
        <w:jc w:val="both"/>
        <w:rPr>
          <w:rFonts w:ascii="Times New Roman" w:hAnsi="Times New Roman" w:cs="Times New Roman"/>
          <w:i/>
          <w:sz w:val="24"/>
          <w:szCs w:val="24"/>
        </w:rPr>
      </w:pPr>
      <w:r w:rsidRPr="008A1CE1">
        <w:rPr>
          <w:rFonts w:ascii="Times New Roman" w:hAnsi="Times New Roman" w:cs="Times New Roman"/>
          <w:i/>
          <w:sz w:val="24"/>
          <w:szCs w:val="24"/>
        </w:rPr>
        <w:t>Benchmark 1:</w:t>
      </w:r>
      <w:r w:rsidR="00A0593B">
        <w:rPr>
          <w:rFonts w:ascii="Times New Roman" w:hAnsi="Times New Roman" w:cs="Times New Roman"/>
          <w:i/>
          <w:sz w:val="24"/>
          <w:szCs w:val="24"/>
        </w:rPr>
        <w:t xml:space="preserve"> </w:t>
      </w:r>
      <w:r w:rsidR="00AE3005" w:rsidRPr="008A1CE1">
        <w:rPr>
          <w:rFonts w:ascii="Times New Roman" w:hAnsi="Times New Roman" w:cs="Times New Roman"/>
          <w:i/>
          <w:sz w:val="24"/>
          <w:szCs w:val="24"/>
        </w:rPr>
        <w:t xml:space="preserve">A network perspective </w:t>
      </w:r>
      <w:r w:rsidR="009A3218">
        <w:rPr>
          <w:rFonts w:ascii="Times New Roman" w:hAnsi="Times New Roman" w:cs="Times New Roman"/>
          <w:i/>
          <w:sz w:val="24"/>
          <w:szCs w:val="24"/>
        </w:rPr>
        <w:t>on</w:t>
      </w:r>
      <w:r w:rsidRPr="008A1CE1">
        <w:rPr>
          <w:rFonts w:ascii="Times New Roman" w:hAnsi="Times New Roman" w:cs="Times New Roman"/>
          <w:i/>
          <w:sz w:val="24"/>
          <w:szCs w:val="24"/>
        </w:rPr>
        <w:t xml:space="preserve"> behaviour and structural change.</w:t>
      </w:r>
    </w:p>
    <w:p w14:paraId="385D15E6" w14:textId="11D7A32C" w:rsidR="009A3218" w:rsidRDefault="009A3218">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social marketing benchmarks specify the need for a clear behaviour change focus (Andreasen, 2002). </w:t>
      </w:r>
      <w:r w:rsidR="00D34786">
        <w:rPr>
          <w:rFonts w:ascii="Times New Roman" w:hAnsi="Times New Roman" w:cs="Times New Roman"/>
          <w:sz w:val="24"/>
          <w:szCs w:val="24"/>
        </w:rPr>
        <w:t>T</w:t>
      </w:r>
      <w:r w:rsidRPr="00516D5E">
        <w:rPr>
          <w:rFonts w:ascii="Times New Roman" w:hAnsi="Times New Roman" w:cs="Times New Roman"/>
          <w:sz w:val="24"/>
          <w:szCs w:val="24"/>
        </w:rPr>
        <w:t xml:space="preserve">he focus on individual behaviour and </w:t>
      </w:r>
      <w:r>
        <w:rPr>
          <w:rFonts w:ascii="Times New Roman" w:hAnsi="Times New Roman" w:cs="Times New Roman"/>
          <w:sz w:val="24"/>
          <w:szCs w:val="24"/>
        </w:rPr>
        <w:t xml:space="preserve">assumption of </w:t>
      </w:r>
      <w:r w:rsidRPr="00516D5E">
        <w:rPr>
          <w:rFonts w:ascii="Times New Roman" w:hAnsi="Times New Roman" w:cs="Times New Roman"/>
          <w:sz w:val="24"/>
          <w:szCs w:val="24"/>
        </w:rPr>
        <w:t xml:space="preserve">agency without addressing structural factors has been one of the most prominent criticisms </w:t>
      </w:r>
      <w:r>
        <w:rPr>
          <w:rFonts w:ascii="Times New Roman" w:hAnsi="Times New Roman" w:cs="Times New Roman"/>
          <w:sz w:val="24"/>
          <w:szCs w:val="24"/>
        </w:rPr>
        <w:t>within the literature</w:t>
      </w:r>
      <w:r w:rsidRPr="00516D5E">
        <w:rPr>
          <w:rFonts w:ascii="Times New Roman" w:hAnsi="Times New Roman" w:cs="Times New Roman"/>
          <w:sz w:val="24"/>
          <w:szCs w:val="24"/>
        </w:rPr>
        <w:t xml:space="preserve"> (Wymer, 2011)</w:t>
      </w:r>
      <w:r>
        <w:rPr>
          <w:rFonts w:ascii="Times New Roman" w:hAnsi="Times New Roman" w:cs="Times New Roman"/>
          <w:sz w:val="24"/>
          <w:szCs w:val="24"/>
        </w:rPr>
        <w:t xml:space="preserve"> and scholars advocate a </w:t>
      </w:r>
      <w:r w:rsidRPr="006118C7">
        <w:rPr>
          <w:rFonts w:ascii="Times New Roman" w:hAnsi="Times New Roman" w:cs="Times New Roman"/>
          <w:sz w:val="24"/>
          <w:szCs w:val="24"/>
        </w:rPr>
        <w:t xml:space="preserve">service </w:t>
      </w:r>
      <w:r>
        <w:rPr>
          <w:rFonts w:ascii="Times New Roman" w:hAnsi="Times New Roman" w:cs="Times New Roman"/>
          <w:sz w:val="24"/>
          <w:szCs w:val="24"/>
        </w:rPr>
        <w:t>perspective to</w:t>
      </w:r>
      <w:r w:rsidRPr="006118C7">
        <w:rPr>
          <w:rFonts w:ascii="Times New Roman" w:hAnsi="Times New Roman" w:cs="Times New Roman"/>
          <w:sz w:val="24"/>
          <w:szCs w:val="24"/>
        </w:rPr>
        <w:t xml:space="preserve"> facilitate</w:t>
      </w:r>
      <w:r>
        <w:rPr>
          <w:rFonts w:ascii="Times New Roman" w:hAnsi="Times New Roman" w:cs="Times New Roman"/>
          <w:sz w:val="24"/>
          <w:szCs w:val="24"/>
        </w:rPr>
        <w:t xml:space="preserve"> a shift to incorporate midstream and</w:t>
      </w:r>
      <w:r w:rsidRPr="00471D2D">
        <w:rPr>
          <w:rFonts w:ascii="Times New Roman" w:hAnsi="Times New Roman" w:cs="Times New Roman"/>
          <w:sz w:val="24"/>
          <w:szCs w:val="24"/>
        </w:rPr>
        <w:t xml:space="preserve"> upstream action</w:t>
      </w:r>
      <w:r>
        <w:rPr>
          <w:rFonts w:ascii="Times New Roman" w:hAnsi="Times New Roman" w:cs="Times New Roman"/>
          <w:sz w:val="24"/>
          <w:szCs w:val="24"/>
        </w:rPr>
        <w:t xml:space="preserve"> (Brennan and Binney, 2008;</w:t>
      </w:r>
      <w:r w:rsidR="009B0756">
        <w:rPr>
          <w:rFonts w:ascii="Times New Roman" w:hAnsi="Times New Roman" w:cs="Times New Roman"/>
          <w:sz w:val="24"/>
          <w:szCs w:val="24"/>
        </w:rPr>
        <w:t xml:space="preserve"> Dibb, 2014;</w:t>
      </w:r>
      <w:r>
        <w:rPr>
          <w:rFonts w:ascii="Times New Roman" w:hAnsi="Times New Roman" w:cs="Times New Roman"/>
          <w:sz w:val="24"/>
          <w:szCs w:val="24"/>
        </w:rPr>
        <w:t xml:space="preserve"> </w:t>
      </w:r>
      <w:r w:rsidRPr="006118C7">
        <w:rPr>
          <w:rFonts w:ascii="Times New Roman" w:hAnsi="Times New Roman" w:cs="Times New Roman"/>
          <w:sz w:val="24"/>
          <w:szCs w:val="24"/>
        </w:rPr>
        <w:t>Domegan et al., 2013; Russell-Bennett</w:t>
      </w:r>
      <w:r w:rsidR="009B0756">
        <w:rPr>
          <w:rFonts w:ascii="Times New Roman" w:hAnsi="Times New Roman" w:cs="Times New Roman"/>
          <w:sz w:val="24"/>
          <w:szCs w:val="24"/>
        </w:rPr>
        <w:t xml:space="preserve"> et al.</w:t>
      </w:r>
      <w:r w:rsidRPr="006118C7">
        <w:rPr>
          <w:rFonts w:ascii="Times New Roman" w:hAnsi="Times New Roman" w:cs="Times New Roman"/>
          <w:sz w:val="24"/>
          <w:szCs w:val="24"/>
        </w:rPr>
        <w:t>,</w:t>
      </w:r>
      <w:r w:rsidR="009B0756">
        <w:rPr>
          <w:rFonts w:ascii="Times New Roman" w:hAnsi="Times New Roman" w:cs="Times New Roman"/>
          <w:sz w:val="24"/>
          <w:szCs w:val="24"/>
        </w:rPr>
        <w:t xml:space="preserve"> 2013</w:t>
      </w:r>
      <w:r w:rsidRPr="006118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3006DCB" w14:textId="15331397" w:rsidR="00C02F0F" w:rsidRDefault="009A3218" w:rsidP="008B3AD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Ecological models of social change (</w:t>
      </w:r>
      <w:r w:rsidRPr="0031510C">
        <w:rPr>
          <w:rFonts w:ascii="Times New Roman" w:hAnsi="Times New Roman" w:cs="Times New Roman"/>
          <w:sz w:val="24"/>
          <w:szCs w:val="24"/>
        </w:rPr>
        <w:t>McLeroy</w:t>
      </w:r>
      <w:r>
        <w:rPr>
          <w:rFonts w:ascii="Times New Roman" w:hAnsi="Times New Roman" w:cs="Times New Roman"/>
          <w:sz w:val="24"/>
          <w:szCs w:val="24"/>
        </w:rPr>
        <w:t xml:space="preserve"> et al., 1988) distinguish the </w:t>
      </w:r>
      <w:r w:rsidRPr="00471D2D">
        <w:rPr>
          <w:rFonts w:ascii="Times New Roman" w:hAnsi="Times New Roman" w:cs="Times New Roman"/>
          <w:sz w:val="24"/>
          <w:szCs w:val="24"/>
        </w:rPr>
        <w:t>micro (individual knowledge, skills and motivation), meso (peer groups, family, community groups/organisations, service providers) and macro levels (</w:t>
      </w:r>
      <w:r>
        <w:rPr>
          <w:rFonts w:ascii="Times New Roman" w:hAnsi="Times New Roman" w:cs="Times New Roman"/>
          <w:sz w:val="24"/>
          <w:szCs w:val="24"/>
        </w:rPr>
        <w:t xml:space="preserve">wider community, </w:t>
      </w:r>
      <w:r w:rsidRPr="00471D2D">
        <w:rPr>
          <w:rFonts w:ascii="Times New Roman" w:hAnsi="Times New Roman" w:cs="Times New Roman"/>
          <w:sz w:val="24"/>
          <w:szCs w:val="24"/>
        </w:rPr>
        <w:t>government</w:t>
      </w:r>
      <w:r>
        <w:rPr>
          <w:rFonts w:ascii="Times New Roman" w:hAnsi="Times New Roman" w:cs="Times New Roman"/>
          <w:sz w:val="24"/>
          <w:szCs w:val="24"/>
        </w:rPr>
        <w:t xml:space="preserve">) at which change can be sought. Concepts of partnership and networks, which were inherent to relationship marketing, have been applied to examine the role of various actors and </w:t>
      </w:r>
      <w:r>
        <w:rPr>
          <w:rFonts w:ascii="Times New Roman" w:hAnsi="Times New Roman" w:cs="Times New Roman"/>
          <w:sz w:val="24"/>
          <w:szCs w:val="24"/>
        </w:rPr>
        <w:lastRenderedPageBreak/>
        <w:t>opportunities to develop relationships to motivate and facilitate change through collaboration (Hastings, 2003).</w:t>
      </w:r>
      <w:r w:rsidR="0090326B">
        <w:rPr>
          <w:rFonts w:ascii="Times New Roman" w:hAnsi="Times New Roman" w:cs="Times New Roman"/>
          <w:sz w:val="24"/>
          <w:szCs w:val="24"/>
        </w:rPr>
        <w:t xml:space="preserve"> </w:t>
      </w:r>
      <w:r>
        <w:rPr>
          <w:rFonts w:ascii="Times New Roman" w:hAnsi="Times New Roman" w:cs="Times New Roman"/>
          <w:sz w:val="24"/>
          <w:szCs w:val="24"/>
        </w:rPr>
        <w:t>SDL has the potential to further advance thinking about the role of various actors by its incorporation of systems thinking. Key</w:t>
      </w:r>
      <w:r w:rsidRPr="0076637D">
        <w:rPr>
          <w:rFonts w:ascii="Times New Roman" w:hAnsi="Times New Roman" w:cs="Times New Roman"/>
          <w:sz w:val="24"/>
          <w:szCs w:val="24"/>
        </w:rPr>
        <w:t xml:space="preserve"> distinction</w:t>
      </w:r>
      <w:r w:rsidR="00AD1F07">
        <w:rPr>
          <w:rFonts w:ascii="Times New Roman" w:hAnsi="Times New Roman" w:cs="Times New Roman"/>
          <w:sz w:val="24"/>
          <w:szCs w:val="24"/>
        </w:rPr>
        <w:t>s</w:t>
      </w:r>
      <w:r w:rsidRPr="0076637D">
        <w:rPr>
          <w:rFonts w:ascii="Times New Roman" w:hAnsi="Times New Roman" w:cs="Times New Roman"/>
          <w:sz w:val="24"/>
          <w:szCs w:val="24"/>
        </w:rPr>
        <w:t xml:space="preserve"> of SDL from relationship marketing </w:t>
      </w:r>
      <w:r>
        <w:rPr>
          <w:rFonts w:ascii="Times New Roman" w:hAnsi="Times New Roman" w:cs="Times New Roman"/>
          <w:sz w:val="24"/>
          <w:szCs w:val="24"/>
        </w:rPr>
        <w:t>are</w:t>
      </w:r>
      <w:r w:rsidRPr="0076637D">
        <w:rPr>
          <w:rFonts w:ascii="Times New Roman" w:hAnsi="Times New Roman" w:cs="Times New Roman"/>
          <w:sz w:val="24"/>
          <w:szCs w:val="24"/>
        </w:rPr>
        <w:t xml:space="preserve"> that networks are not simply viewed </w:t>
      </w:r>
      <w:r>
        <w:rPr>
          <w:rFonts w:ascii="Times New Roman" w:hAnsi="Times New Roman" w:cs="Times New Roman"/>
          <w:sz w:val="24"/>
          <w:szCs w:val="24"/>
        </w:rPr>
        <w:t xml:space="preserve">as </w:t>
      </w:r>
      <w:r w:rsidRPr="0076637D">
        <w:rPr>
          <w:rFonts w:ascii="Times New Roman" w:hAnsi="Times New Roman" w:cs="Times New Roman"/>
          <w:sz w:val="24"/>
          <w:szCs w:val="24"/>
        </w:rPr>
        <w:t>webs of</w:t>
      </w:r>
      <w:r>
        <w:rPr>
          <w:rFonts w:ascii="Times New Roman" w:hAnsi="Times New Roman" w:cs="Times New Roman"/>
          <w:sz w:val="24"/>
          <w:szCs w:val="24"/>
        </w:rPr>
        <w:t xml:space="preserve"> multiple ties and</w:t>
      </w:r>
      <w:r w:rsidRPr="0076637D">
        <w:rPr>
          <w:rFonts w:ascii="Times New Roman" w:hAnsi="Times New Roman" w:cs="Times New Roman"/>
          <w:sz w:val="24"/>
          <w:szCs w:val="24"/>
        </w:rPr>
        <w:t xml:space="preserve"> relationships</w:t>
      </w:r>
      <w:r>
        <w:rPr>
          <w:rFonts w:ascii="Times New Roman" w:hAnsi="Times New Roman" w:cs="Times New Roman"/>
          <w:sz w:val="24"/>
          <w:szCs w:val="24"/>
        </w:rPr>
        <w:t xml:space="preserve"> (Vargo and Lusch, </w:t>
      </w:r>
      <w:r w:rsidR="00C02F0F">
        <w:rPr>
          <w:rFonts w:ascii="Times New Roman" w:hAnsi="Times New Roman" w:cs="Times New Roman"/>
          <w:sz w:val="24"/>
          <w:szCs w:val="24"/>
        </w:rPr>
        <w:t>2010),</w:t>
      </w:r>
      <w:r>
        <w:rPr>
          <w:rFonts w:ascii="Times New Roman" w:hAnsi="Times New Roman" w:cs="Times New Roman"/>
          <w:sz w:val="24"/>
          <w:szCs w:val="24"/>
        </w:rPr>
        <w:t xml:space="preserve"> rather it presents a more detailed depiction of structures by recognising that systems incorporate ‘networks of networks’ (Layton, 20</w:t>
      </w:r>
      <w:r w:rsidR="005D48B5">
        <w:rPr>
          <w:rFonts w:ascii="Times New Roman" w:hAnsi="Times New Roman" w:cs="Times New Roman"/>
          <w:sz w:val="24"/>
          <w:szCs w:val="24"/>
        </w:rPr>
        <w:t>11</w:t>
      </w:r>
      <w:r>
        <w:rPr>
          <w:rFonts w:ascii="Times New Roman" w:hAnsi="Times New Roman" w:cs="Times New Roman"/>
          <w:sz w:val="24"/>
          <w:szCs w:val="24"/>
        </w:rPr>
        <w:t xml:space="preserve">), espouses a </w:t>
      </w:r>
      <w:r w:rsidRPr="0076637D">
        <w:rPr>
          <w:rFonts w:ascii="Times New Roman" w:hAnsi="Times New Roman" w:cs="Times New Roman"/>
          <w:sz w:val="24"/>
          <w:szCs w:val="24"/>
        </w:rPr>
        <w:t xml:space="preserve">dynamic </w:t>
      </w:r>
      <w:r>
        <w:rPr>
          <w:rFonts w:ascii="Times New Roman" w:hAnsi="Times New Roman" w:cs="Times New Roman"/>
          <w:sz w:val="24"/>
          <w:szCs w:val="24"/>
        </w:rPr>
        <w:t xml:space="preserve">view of </w:t>
      </w:r>
      <w:r w:rsidRPr="0076637D">
        <w:rPr>
          <w:rFonts w:ascii="Times New Roman" w:hAnsi="Times New Roman" w:cs="Times New Roman"/>
          <w:sz w:val="24"/>
          <w:szCs w:val="24"/>
        </w:rPr>
        <w:t>systems</w:t>
      </w:r>
      <w:r>
        <w:rPr>
          <w:rFonts w:ascii="Times New Roman" w:hAnsi="Times New Roman" w:cs="Times New Roman"/>
          <w:sz w:val="24"/>
          <w:szCs w:val="24"/>
        </w:rPr>
        <w:t xml:space="preserve"> (Spohrer et al., 2007) and acknowledges the social contextual factors – institutional logics (Giddens, 1984) – t</w:t>
      </w:r>
      <w:r w:rsidRPr="00A33B3B">
        <w:rPr>
          <w:rFonts w:ascii="Times New Roman" w:hAnsi="Times New Roman" w:cs="Times New Roman"/>
          <w:sz w:val="24"/>
          <w:szCs w:val="24"/>
        </w:rPr>
        <w:t xml:space="preserve">hat shape norms and facilitate or constrain behaviour. </w:t>
      </w:r>
    </w:p>
    <w:p w14:paraId="75D5BA65" w14:textId="16B2CFA3" w:rsidR="00C02F0F" w:rsidRDefault="00C02F0F" w:rsidP="008B3AD2">
      <w:pPr>
        <w:spacing w:after="120" w:line="480" w:lineRule="auto"/>
        <w:jc w:val="both"/>
        <w:rPr>
          <w:rFonts w:ascii="Times New Roman" w:hAnsi="Times New Roman" w:cs="Times New Roman"/>
          <w:sz w:val="24"/>
          <w:szCs w:val="24"/>
        </w:rPr>
      </w:pPr>
      <w:r w:rsidRPr="00A33B3B">
        <w:rPr>
          <w:rFonts w:ascii="Times New Roman" w:hAnsi="Times New Roman" w:cs="Times New Roman"/>
          <w:sz w:val="24"/>
          <w:szCs w:val="24"/>
        </w:rPr>
        <w:t xml:space="preserve">For social marketing, ‘moving upstream’ by applying SDL’s service ecosystem perspective </w:t>
      </w:r>
      <w:r>
        <w:rPr>
          <w:rFonts w:ascii="Times New Roman" w:hAnsi="Times New Roman" w:cs="Times New Roman"/>
          <w:sz w:val="24"/>
          <w:szCs w:val="24"/>
        </w:rPr>
        <w:t xml:space="preserve">allows exploitation of </w:t>
      </w:r>
      <w:r w:rsidRPr="00A33B3B">
        <w:rPr>
          <w:rFonts w:ascii="Times New Roman" w:hAnsi="Times New Roman" w:cs="Times New Roman"/>
          <w:sz w:val="24"/>
          <w:szCs w:val="24"/>
        </w:rPr>
        <w:t xml:space="preserve">theories and frameworks </w:t>
      </w:r>
      <w:r>
        <w:rPr>
          <w:rFonts w:ascii="Times New Roman" w:hAnsi="Times New Roman" w:cs="Times New Roman"/>
          <w:sz w:val="24"/>
          <w:szCs w:val="24"/>
        </w:rPr>
        <w:t>that</w:t>
      </w:r>
      <w:r w:rsidRPr="00A33B3B">
        <w:rPr>
          <w:rFonts w:ascii="Times New Roman" w:hAnsi="Times New Roman" w:cs="Times New Roman"/>
          <w:sz w:val="24"/>
          <w:szCs w:val="24"/>
        </w:rPr>
        <w:t xml:space="preserve"> represent the structure of </w:t>
      </w:r>
      <w:r>
        <w:rPr>
          <w:rFonts w:ascii="Times New Roman" w:hAnsi="Times New Roman" w:cs="Times New Roman"/>
          <w:sz w:val="24"/>
          <w:szCs w:val="24"/>
        </w:rPr>
        <w:t xml:space="preserve">the </w:t>
      </w:r>
      <w:r w:rsidRPr="00516D5E">
        <w:rPr>
          <w:rFonts w:ascii="Times New Roman" w:hAnsi="Times New Roman" w:cs="Times New Roman"/>
          <w:sz w:val="24"/>
          <w:szCs w:val="24"/>
        </w:rPr>
        <w:t>complex social and economic systems relevant to social change</w:t>
      </w:r>
      <w:r>
        <w:rPr>
          <w:rFonts w:ascii="Times New Roman" w:hAnsi="Times New Roman" w:cs="Times New Roman"/>
          <w:sz w:val="24"/>
          <w:szCs w:val="24"/>
        </w:rPr>
        <w:t xml:space="preserve">. In addition, </w:t>
      </w:r>
      <w:r w:rsidRPr="00516D5E">
        <w:rPr>
          <w:rFonts w:ascii="Times New Roman" w:hAnsi="Times New Roman" w:cs="Times New Roman"/>
          <w:sz w:val="24"/>
          <w:szCs w:val="24"/>
        </w:rPr>
        <w:t>service systems concepts</w:t>
      </w:r>
      <w:r>
        <w:rPr>
          <w:rFonts w:ascii="Times New Roman" w:hAnsi="Times New Roman" w:cs="Times New Roman"/>
          <w:sz w:val="24"/>
          <w:szCs w:val="24"/>
        </w:rPr>
        <w:t xml:space="preserve"> – value, co-creation, operand and operant resources, resource integration and relationships (which feature in the development of the other benchmarks)</w:t>
      </w:r>
      <w:r w:rsidRPr="00516D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D5E">
        <w:rPr>
          <w:rFonts w:ascii="Times New Roman" w:hAnsi="Times New Roman" w:cs="Times New Roman"/>
          <w:sz w:val="24"/>
          <w:szCs w:val="24"/>
        </w:rPr>
        <w:t>afford an alternative lens for thinking about the nature of interactions</w:t>
      </w:r>
      <w:r>
        <w:rPr>
          <w:rFonts w:ascii="Times New Roman" w:hAnsi="Times New Roman" w:cs="Times New Roman"/>
          <w:sz w:val="24"/>
          <w:szCs w:val="24"/>
        </w:rPr>
        <w:t>,</w:t>
      </w:r>
      <w:r w:rsidRPr="00516D5E">
        <w:rPr>
          <w:rFonts w:ascii="Times New Roman" w:hAnsi="Times New Roman" w:cs="Times New Roman"/>
          <w:sz w:val="24"/>
          <w:szCs w:val="24"/>
        </w:rPr>
        <w:t xml:space="preserve"> patterns of outcomes and evolution of (sub)systems. More specifically, an eco-systems perspective allows social marketing to map service systems</w:t>
      </w:r>
      <w:r>
        <w:rPr>
          <w:rFonts w:ascii="Times New Roman" w:hAnsi="Times New Roman" w:cs="Times New Roman"/>
          <w:sz w:val="24"/>
          <w:szCs w:val="24"/>
        </w:rPr>
        <w:t xml:space="preserve"> and</w:t>
      </w:r>
      <w:r w:rsidRPr="00516D5E">
        <w:rPr>
          <w:rFonts w:ascii="Times New Roman" w:hAnsi="Times New Roman" w:cs="Times New Roman"/>
          <w:sz w:val="24"/>
          <w:szCs w:val="24"/>
        </w:rPr>
        <w:t xml:space="preserve"> examine the</w:t>
      </w:r>
      <w:r>
        <w:rPr>
          <w:rFonts w:ascii="Times New Roman" w:hAnsi="Times New Roman" w:cs="Times New Roman"/>
          <w:sz w:val="24"/>
          <w:szCs w:val="24"/>
        </w:rPr>
        <w:t>ir</w:t>
      </w:r>
      <w:r w:rsidRPr="00516D5E">
        <w:rPr>
          <w:rFonts w:ascii="Times New Roman" w:hAnsi="Times New Roman" w:cs="Times New Roman"/>
          <w:sz w:val="24"/>
          <w:szCs w:val="24"/>
        </w:rPr>
        <w:t xml:space="preserve"> nature </w:t>
      </w:r>
      <w:r>
        <w:rPr>
          <w:rFonts w:ascii="Times New Roman" w:hAnsi="Times New Roman" w:cs="Times New Roman"/>
          <w:sz w:val="24"/>
          <w:szCs w:val="24"/>
        </w:rPr>
        <w:t>including features such as the structures around individuals, the actors, the direct and indirect links between them (including links that create bridges to other networks) and</w:t>
      </w:r>
      <w:r w:rsidRPr="004733DD">
        <w:rPr>
          <w:rFonts w:ascii="Times New Roman" w:hAnsi="Times New Roman" w:cs="Times New Roman"/>
          <w:sz w:val="24"/>
          <w:szCs w:val="24"/>
        </w:rPr>
        <w:t xml:space="preserve"> </w:t>
      </w:r>
      <w:r>
        <w:rPr>
          <w:rFonts w:ascii="Times New Roman" w:hAnsi="Times New Roman" w:cs="Times New Roman"/>
          <w:sz w:val="24"/>
          <w:szCs w:val="24"/>
        </w:rPr>
        <w:t>patterns of interaction (i.e., number and frequency of contact with strong and weak ties) (Granovetter, 1973), which are crucial to understanding the relationships within networks and the capacity for and barriers to change within communities (Musso et al., 2006).</w:t>
      </w:r>
    </w:p>
    <w:p w14:paraId="338D5D83" w14:textId="061C1FBB" w:rsidR="00D75DA5" w:rsidRDefault="00845904">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It focuses attention on how</w:t>
      </w:r>
      <w:r w:rsidRPr="0019368F">
        <w:rPr>
          <w:rFonts w:ascii="Times New Roman" w:hAnsi="Times New Roman" w:cs="Times New Roman"/>
          <w:sz w:val="24"/>
          <w:szCs w:val="24"/>
        </w:rPr>
        <w:t xml:space="preserve"> resources</w:t>
      </w:r>
      <w:r>
        <w:rPr>
          <w:rFonts w:ascii="Times New Roman" w:hAnsi="Times New Roman" w:cs="Times New Roman"/>
          <w:sz w:val="24"/>
          <w:szCs w:val="24"/>
        </w:rPr>
        <w:t xml:space="preserve"> (both operand and operant)</w:t>
      </w:r>
      <w:r w:rsidRPr="0019368F">
        <w:rPr>
          <w:rFonts w:ascii="Times New Roman" w:hAnsi="Times New Roman" w:cs="Times New Roman"/>
          <w:sz w:val="24"/>
          <w:szCs w:val="24"/>
        </w:rPr>
        <w:t xml:space="preserve"> are distributed across systems</w:t>
      </w:r>
      <w:r>
        <w:rPr>
          <w:rFonts w:ascii="Times New Roman" w:hAnsi="Times New Roman" w:cs="Times New Roman"/>
          <w:sz w:val="24"/>
          <w:szCs w:val="24"/>
        </w:rPr>
        <w:t xml:space="preserve">, </w:t>
      </w:r>
      <w:r w:rsidRPr="00516D5E">
        <w:rPr>
          <w:rFonts w:ascii="Times New Roman" w:hAnsi="Times New Roman" w:cs="Times New Roman"/>
          <w:sz w:val="24"/>
          <w:szCs w:val="24"/>
        </w:rPr>
        <w:t>how</w:t>
      </w:r>
      <w:r>
        <w:rPr>
          <w:rFonts w:ascii="Times New Roman" w:hAnsi="Times New Roman" w:cs="Times New Roman"/>
          <w:sz w:val="24"/>
          <w:szCs w:val="24"/>
        </w:rPr>
        <w:t xml:space="preserve"> different parties develop</w:t>
      </w:r>
      <w:r w:rsidRPr="00516D5E">
        <w:rPr>
          <w:rFonts w:ascii="Times New Roman" w:hAnsi="Times New Roman" w:cs="Times New Roman"/>
          <w:sz w:val="24"/>
          <w:szCs w:val="24"/>
        </w:rPr>
        <w:t xml:space="preserve"> perceptions of</w:t>
      </w:r>
      <w:r>
        <w:rPr>
          <w:rFonts w:ascii="Times New Roman" w:hAnsi="Times New Roman" w:cs="Times New Roman"/>
          <w:sz w:val="24"/>
          <w:szCs w:val="24"/>
        </w:rPr>
        <w:t xml:space="preserve"> their</w:t>
      </w:r>
      <w:r w:rsidRPr="00516D5E">
        <w:rPr>
          <w:rFonts w:ascii="Times New Roman" w:hAnsi="Times New Roman" w:cs="Times New Roman"/>
          <w:sz w:val="24"/>
          <w:szCs w:val="24"/>
        </w:rPr>
        <w:t xml:space="preserve"> rights and responsibilities</w:t>
      </w:r>
      <w:r>
        <w:rPr>
          <w:rFonts w:ascii="Times New Roman" w:hAnsi="Times New Roman" w:cs="Times New Roman"/>
          <w:sz w:val="24"/>
          <w:szCs w:val="24"/>
        </w:rPr>
        <w:t xml:space="preserve"> in relation to social change</w:t>
      </w:r>
      <w:r w:rsidRPr="00516D5E">
        <w:rPr>
          <w:rFonts w:ascii="Times New Roman" w:hAnsi="Times New Roman" w:cs="Times New Roman"/>
          <w:sz w:val="24"/>
          <w:szCs w:val="24"/>
        </w:rPr>
        <w:t xml:space="preserve">, </w:t>
      </w:r>
      <w:r>
        <w:rPr>
          <w:rFonts w:ascii="Times New Roman" w:hAnsi="Times New Roman" w:cs="Times New Roman"/>
          <w:sz w:val="24"/>
          <w:szCs w:val="24"/>
        </w:rPr>
        <w:t>and</w:t>
      </w:r>
      <w:r w:rsidRPr="00516D5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16D5E">
        <w:rPr>
          <w:rFonts w:ascii="Times New Roman" w:hAnsi="Times New Roman" w:cs="Times New Roman"/>
          <w:sz w:val="24"/>
          <w:szCs w:val="24"/>
        </w:rPr>
        <w:t>nature of interactions</w:t>
      </w:r>
      <w:r>
        <w:rPr>
          <w:rFonts w:ascii="Times New Roman" w:hAnsi="Times New Roman" w:cs="Times New Roman"/>
          <w:sz w:val="24"/>
          <w:szCs w:val="24"/>
        </w:rPr>
        <w:t xml:space="preserve"> including </w:t>
      </w:r>
      <w:r w:rsidRPr="00516D5E">
        <w:rPr>
          <w:rFonts w:ascii="Times New Roman" w:hAnsi="Times New Roman" w:cs="Times New Roman"/>
          <w:sz w:val="24"/>
          <w:szCs w:val="24"/>
        </w:rPr>
        <w:t>access</w:t>
      </w:r>
      <w:r>
        <w:rPr>
          <w:rFonts w:ascii="Times New Roman" w:hAnsi="Times New Roman" w:cs="Times New Roman"/>
          <w:sz w:val="24"/>
          <w:szCs w:val="24"/>
        </w:rPr>
        <w:t xml:space="preserve"> to resources and </w:t>
      </w:r>
      <w:r>
        <w:rPr>
          <w:rFonts w:ascii="Times New Roman" w:hAnsi="Times New Roman" w:cs="Times New Roman"/>
          <w:sz w:val="24"/>
          <w:szCs w:val="24"/>
        </w:rPr>
        <w:lastRenderedPageBreak/>
        <w:t>resource</w:t>
      </w:r>
      <w:r w:rsidRPr="00516D5E">
        <w:rPr>
          <w:rFonts w:ascii="Times New Roman" w:hAnsi="Times New Roman" w:cs="Times New Roman"/>
          <w:sz w:val="24"/>
          <w:szCs w:val="24"/>
        </w:rPr>
        <w:t xml:space="preserve"> integration practices</w:t>
      </w:r>
      <w:r>
        <w:rPr>
          <w:rFonts w:ascii="Times New Roman" w:hAnsi="Times New Roman" w:cs="Times New Roman"/>
          <w:sz w:val="24"/>
          <w:szCs w:val="24"/>
        </w:rPr>
        <w:t xml:space="preserve">. </w:t>
      </w:r>
      <w:r w:rsidR="00D75DA5" w:rsidRPr="001B777D">
        <w:rPr>
          <w:rFonts w:ascii="Times New Roman" w:hAnsi="Times New Roman" w:cs="Times New Roman"/>
          <w:sz w:val="24"/>
          <w:szCs w:val="24"/>
        </w:rPr>
        <w:t>The resource concept and the process of resource integration can be linked with the concept of agency and capacity building</w:t>
      </w:r>
      <w:r w:rsidR="00BB7AB1">
        <w:rPr>
          <w:rFonts w:ascii="Times New Roman" w:hAnsi="Times New Roman" w:cs="Times New Roman"/>
          <w:sz w:val="24"/>
          <w:szCs w:val="24"/>
        </w:rPr>
        <w:t xml:space="preserve"> (Whitelaw et al., 2010)</w:t>
      </w:r>
      <w:r w:rsidR="00D75DA5" w:rsidRPr="001B777D">
        <w:rPr>
          <w:rFonts w:ascii="Times New Roman" w:hAnsi="Times New Roman" w:cs="Times New Roman"/>
          <w:sz w:val="24"/>
          <w:szCs w:val="24"/>
        </w:rPr>
        <w:t xml:space="preserve"> shifting the discourse from individual choice to capability and structural barriers </w:t>
      </w:r>
      <w:r w:rsidR="00D75DA5">
        <w:rPr>
          <w:rFonts w:ascii="Times New Roman" w:hAnsi="Times New Roman" w:cs="Times New Roman"/>
          <w:sz w:val="24"/>
          <w:szCs w:val="24"/>
        </w:rPr>
        <w:t xml:space="preserve">in social change contexts </w:t>
      </w:r>
      <w:r w:rsidR="00D75DA5" w:rsidRPr="001B777D">
        <w:rPr>
          <w:rFonts w:ascii="Times New Roman" w:hAnsi="Times New Roman" w:cs="Times New Roman"/>
          <w:sz w:val="24"/>
          <w:szCs w:val="24"/>
        </w:rPr>
        <w:t>(Abel and Frohlich, 2012; Ruetten and Gelius, 2011).</w:t>
      </w:r>
      <w:r w:rsidR="00D75DA5">
        <w:rPr>
          <w:rFonts w:ascii="Times New Roman" w:hAnsi="Times New Roman" w:cs="Times New Roman"/>
          <w:sz w:val="24"/>
          <w:szCs w:val="24"/>
        </w:rPr>
        <w:t xml:space="preserve"> </w:t>
      </w:r>
      <w:r w:rsidR="00D75DA5">
        <w:rPr>
          <w:rFonts w:ascii="Times New Roman" w:hAnsi="Times New Roman" w:cs="Times New Roman"/>
          <w:color w:val="000000"/>
          <w:sz w:val="24"/>
          <w:szCs w:val="24"/>
        </w:rPr>
        <w:t xml:space="preserve">SDL views resources </w:t>
      </w:r>
      <w:r w:rsidR="00AD1F07">
        <w:rPr>
          <w:rFonts w:ascii="Times New Roman" w:hAnsi="Times New Roman" w:cs="Times New Roman"/>
          <w:color w:val="000000"/>
          <w:sz w:val="24"/>
          <w:szCs w:val="24"/>
        </w:rPr>
        <w:t xml:space="preserve">as </w:t>
      </w:r>
      <w:r w:rsidR="00D75DA5" w:rsidRPr="00AA6EBA">
        <w:rPr>
          <w:rFonts w:ascii="Times New Roman" w:hAnsi="Times New Roman" w:cs="Times New Roman"/>
          <w:color w:val="000000"/>
          <w:sz w:val="24"/>
          <w:szCs w:val="24"/>
        </w:rPr>
        <w:t>embedded in contexts of larger network</w:t>
      </w:r>
      <w:r w:rsidR="00D75DA5">
        <w:rPr>
          <w:rFonts w:ascii="Times New Roman" w:hAnsi="Times New Roman" w:cs="Times New Roman"/>
          <w:color w:val="000000"/>
          <w:sz w:val="24"/>
          <w:szCs w:val="24"/>
        </w:rPr>
        <w:t>s (Chandler and Wieland, 2010)</w:t>
      </w:r>
      <w:r w:rsidR="00D75DA5" w:rsidRPr="00AA6EBA">
        <w:rPr>
          <w:rFonts w:ascii="Times New Roman" w:hAnsi="Times New Roman" w:cs="Times New Roman"/>
          <w:color w:val="000000"/>
          <w:sz w:val="24"/>
          <w:szCs w:val="24"/>
        </w:rPr>
        <w:t xml:space="preserve">. </w:t>
      </w:r>
      <w:r w:rsidR="0090326B">
        <w:rPr>
          <w:rFonts w:ascii="Times New Roman" w:hAnsi="Times New Roman" w:cs="Times New Roman"/>
          <w:sz w:val="24"/>
          <w:szCs w:val="24"/>
        </w:rPr>
        <w:t>S</w:t>
      </w:r>
      <w:r w:rsidR="00D75DA5" w:rsidRPr="00560EFF">
        <w:rPr>
          <w:rFonts w:ascii="Times New Roman" w:hAnsi="Times New Roman" w:cs="Times New Roman"/>
          <w:sz w:val="24"/>
          <w:szCs w:val="24"/>
        </w:rPr>
        <w:t>DL highlights the distinction between operand</w:t>
      </w:r>
      <w:r w:rsidR="00EE7A1A">
        <w:rPr>
          <w:rFonts w:ascii="Times New Roman" w:hAnsi="Times New Roman" w:cs="Times New Roman"/>
          <w:sz w:val="24"/>
          <w:szCs w:val="24"/>
        </w:rPr>
        <w:t xml:space="preserve"> (</w:t>
      </w:r>
      <w:r w:rsidR="00EE7A1A" w:rsidRPr="00D96D7E">
        <w:rPr>
          <w:rFonts w:ascii="Times New Roman" w:hAnsi="Times New Roman" w:cs="Times New Roman"/>
          <w:sz w:val="24"/>
          <w:szCs w:val="24"/>
        </w:rPr>
        <w:t>typically</w:t>
      </w:r>
      <w:r w:rsidR="00EE7A1A">
        <w:rPr>
          <w:rFonts w:ascii="Times New Roman" w:hAnsi="Times New Roman" w:cs="Times New Roman"/>
          <w:sz w:val="24"/>
          <w:szCs w:val="24"/>
        </w:rPr>
        <w:t xml:space="preserve"> physical - </w:t>
      </w:r>
      <w:r w:rsidR="00EE7A1A" w:rsidRPr="00D96D7E">
        <w:rPr>
          <w:rFonts w:ascii="Times New Roman" w:hAnsi="Times New Roman" w:cs="Times New Roman"/>
          <w:sz w:val="24"/>
          <w:szCs w:val="24"/>
        </w:rPr>
        <w:t>raw materials</w:t>
      </w:r>
      <w:r w:rsidR="00372293">
        <w:rPr>
          <w:rFonts w:ascii="Times New Roman" w:hAnsi="Times New Roman" w:cs="Times New Roman"/>
          <w:sz w:val="24"/>
          <w:szCs w:val="24"/>
        </w:rPr>
        <w:t>, financial</w:t>
      </w:r>
      <w:r w:rsidR="00EE7A1A" w:rsidRPr="00D96D7E">
        <w:rPr>
          <w:rFonts w:ascii="Times New Roman" w:hAnsi="Times New Roman" w:cs="Times New Roman"/>
          <w:sz w:val="24"/>
          <w:szCs w:val="24"/>
        </w:rPr>
        <w:t xml:space="preserve"> or physical products</w:t>
      </w:r>
      <w:r w:rsidR="00EE7A1A">
        <w:rPr>
          <w:rFonts w:ascii="Times New Roman" w:hAnsi="Times New Roman" w:cs="Times New Roman"/>
          <w:sz w:val="24"/>
          <w:szCs w:val="24"/>
        </w:rPr>
        <w:t>)</w:t>
      </w:r>
      <w:r w:rsidR="00D75DA5" w:rsidRPr="00560EFF">
        <w:rPr>
          <w:rFonts w:ascii="Times New Roman" w:hAnsi="Times New Roman" w:cs="Times New Roman"/>
          <w:sz w:val="24"/>
          <w:szCs w:val="24"/>
        </w:rPr>
        <w:t xml:space="preserve"> and operant </w:t>
      </w:r>
      <w:r w:rsidR="00D75DA5" w:rsidRPr="00E80948">
        <w:rPr>
          <w:rFonts w:ascii="Times New Roman" w:hAnsi="Times New Roman" w:cs="Times New Roman"/>
          <w:sz w:val="24"/>
          <w:szCs w:val="24"/>
        </w:rPr>
        <w:t>resources</w:t>
      </w:r>
      <w:r w:rsidR="00EE7A1A">
        <w:rPr>
          <w:rFonts w:ascii="Times New Roman" w:hAnsi="Times New Roman" w:cs="Times New Roman"/>
          <w:sz w:val="24"/>
          <w:szCs w:val="24"/>
        </w:rPr>
        <w:t xml:space="preserve"> (</w:t>
      </w:r>
      <w:r w:rsidR="00EE7A1A" w:rsidRPr="00D96D7E">
        <w:rPr>
          <w:rFonts w:ascii="Times New Roman" w:hAnsi="Times New Roman" w:cs="Times New Roman"/>
          <w:sz w:val="24"/>
          <w:szCs w:val="24"/>
        </w:rPr>
        <w:t>typically</w:t>
      </w:r>
      <w:r w:rsidR="00EE7A1A">
        <w:rPr>
          <w:rFonts w:ascii="Times New Roman" w:hAnsi="Times New Roman" w:cs="Times New Roman"/>
          <w:sz w:val="24"/>
          <w:szCs w:val="24"/>
        </w:rPr>
        <w:t xml:space="preserve"> human -</w:t>
      </w:r>
      <w:r w:rsidR="00EE7A1A" w:rsidRPr="00D96D7E">
        <w:rPr>
          <w:rFonts w:ascii="Times New Roman" w:hAnsi="Times New Roman" w:cs="Times New Roman"/>
          <w:sz w:val="24"/>
          <w:szCs w:val="24"/>
        </w:rPr>
        <w:t xml:space="preserve"> skills and knowledge</w:t>
      </w:r>
      <w:r w:rsidR="00EE7A1A">
        <w:rPr>
          <w:rFonts w:ascii="Times New Roman" w:hAnsi="Times New Roman" w:cs="Times New Roman"/>
          <w:sz w:val="24"/>
          <w:szCs w:val="24"/>
        </w:rPr>
        <w:t>,</w:t>
      </w:r>
      <w:r w:rsidR="00EE7A1A" w:rsidRPr="00D96D7E">
        <w:rPr>
          <w:rFonts w:ascii="Times New Roman" w:hAnsi="Times New Roman" w:cs="Times New Roman"/>
          <w:sz w:val="24"/>
          <w:szCs w:val="24"/>
        </w:rPr>
        <w:t xml:space="preserve"> organisational routines, cultures, competencies, and relational</w:t>
      </w:r>
      <w:r w:rsidR="00EE7A1A">
        <w:rPr>
          <w:rFonts w:ascii="Times New Roman" w:hAnsi="Times New Roman" w:cs="Times New Roman"/>
          <w:sz w:val="24"/>
          <w:szCs w:val="24"/>
        </w:rPr>
        <w:t>)</w:t>
      </w:r>
      <w:r w:rsidR="00D75DA5" w:rsidRPr="00E80948">
        <w:rPr>
          <w:rFonts w:ascii="Times New Roman" w:hAnsi="Times New Roman" w:cs="Times New Roman"/>
          <w:sz w:val="24"/>
          <w:szCs w:val="24"/>
        </w:rPr>
        <w:t>, and shifts attention to the latter with acknowledgement that</w:t>
      </w:r>
      <w:r w:rsidR="00D75DA5" w:rsidRPr="001B777D">
        <w:rPr>
          <w:rFonts w:ascii="Times New Roman" w:hAnsi="Times New Roman" w:cs="Times New Roman"/>
          <w:sz w:val="24"/>
          <w:szCs w:val="24"/>
        </w:rPr>
        <w:t xml:space="preserve"> knowledge and skills are fundamental to producing favourable experiences (</w:t>
      </w:r>
      <w:r w:rsidR="00EE7A1A">
        <w:rPr>
          <w:rFonts w:ascii="Times New Roman" w:hAnsi="Times New Roman" w:cs="Times New Roman"/>
          <w:sz w:val="24"/>
          <w:szCs w:val="24"/>
        </w:rPr>
        <w:t xml:space="preserve">Arnould et al., 2006; </w:t>
      </w:r>
      <w:r w:rsidR="00D75DA5" w:rsidRPr="001B777D">
        <w:rPr>
          <w:rFonts w:ascii="Times New Roman" w:hAnsi="Times New Roman" w:cs="Times New Roman"/>
          <w:sz w:val="24"/>
          <w:szCs w:val="24"/>
        </w:rPr>
        <w:t xml:space="preserve">Baron and Harris, 2008; Vargo and Lusch, 2004). </w:t>
      </w:r>
    </w:p>
    <w:p w14:paraId="6A7FDD2C" w14:textId="748031B6" w:rsidR="00845904" w:rsidRDefault="00845904">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On the basis of this understanding, social marketers can evaluate alternative ways to a</w:t>
      </w:r>
      <w:r w:rsidRPr="00471D2D">
        <w:rPr>
          <w:rFonts w:ascii="Times New Roman" w:hAnsi="Times New Roman" w:cs="Times New Roman"/>
          <w:sz w:val="24"/>
          <w:szCs w:val="24"/>
        </w:rPr>
        <w:t xml:space="preserve">dapt the value propositions to different </w:t>
      </w:r>
      <w:r>
        <w:rPr>
          <w:rFonts w:ascii="Times New Roman" w:hAnsi="Times New Roman" w:cs="Times New Roman"/>
          <w:sz w:val="24"/>
          <w:szCs w:val="24"/>
        </w:rPr>
        <w:t xml:space="preserve">systems and </w:t>
      </w:r>
      <w:r w:rsidRPr="00471D2D">
        <w:rPr>
          <w:rFonts w:ascii="Times New Roman" w:hAnsi="Times New Roman" w:cs="Times New Roman"/>
          <w:sz w:val="24"/>
          <w:szCs w:val="24"/>
        </w:rPr>
        <w:t>levels</w:t>
      </w:r>
      <w:r>
        <w:rPr>
          <w:rFonts w:ascii="Times New Roman" w:hAnsi="Times New Roman" w:cs="Times New Roman"/>
          <w:sz w:val="24"/>
          <w:szCs w:val="24"/>
        </w:rPr>
        <w:t xml:space="preserve"> within service eco-systems</w:t>
      </w:r>
      <w:r w:rsidRPr="00471D2D">
        <w:rPr>
          <w:rFonts w:ascii="Times New Roman" w:hAnsi="Times New Roman" w:cs="Times New Roman"/>
          <w:sz w:val="24"/>
          <w:szCs w:val="24"/>
        </w:rPr>
        <w:t xml:space="preserve"> (e.g.</w:t>
      </w:r>
      <w:r>
        <w:rPr>
          <w:rFonts w:ascii="Times New Roman" w:hAnsi="Times New Roman" w:cs="Times New Roman"/>
          <w:sz w:val="24"/>
          <w:szCs w:val="24"/>
        </w:rPr>
        <w:t>,</w:t>
      </w:r>
      <w:r w:rsidRPr="00471D2D">
        <w:rPr>
          <w:rFonts w:ascii="Times New Roman" w:hAnsi="Times New Roman" w:cs="Times New Roman"/>
          <w:sz w:val="24"/>
          <w:szCs w:val="24"/>
        </w:rPr>
        <w:t xml:space="preserve"> individual, family, community</w:t>
      </w:r>
      <w:r>
        <w:rPr>
          <w:rFonts w:ascii="Times New Roman" w:hAnsi="Times New Roman" w:cs="Times New Roman"/>
          <w:sz w:val="24"/>
          <w:szCs w:val="24"/>
        </w:rPr>
        <w:t>,</w:t>
      </w:r>
      <w:r w:rsidRPr="00471D2D">
        <w:rPr>
          <w:rFonts w:ascii="Times New Roman" w:hAnsi="Times New Roman" w:cs="Times New Roman"/>
          <w:sz w:val="24"/>
          <w:szCs w:val="24"/>
        </w:rPr>
        <w:t xml:space="preserve"> </w:t>
      </w:r>
      <w:r>
        <w:rPr>
          <w:rFonts w:ascii="Times New Roman" w:hAnsi="Times New Roman" w:cs="Times New Roman"/>
          <w:sz w:val="24"/>
          <w:szCs w:val="24"/>
        </w:rPr>
        <w:t>policymakers</w:t>
      </w:r>
      <w:r w:rsidRPr="00471D2D">
        <w:rPr>
          <w:rFonts w:ascii="Times New Roman" w:hAnsi="Times New Roman" w:cs="Times New Roman"/>
          <w:sz w:val="24"/>
          <w:szCs w:val="24"/>
        </w:rPr>
        <w:t>)</w:t>
      </w:r>
      <w:r>
        <w:rPr>
          <w:rFonts w:ascii="Times New Roman" w:hAnsi="Times New Roman" w:cs="Times New Roman"/>
          <w:sz w:val="24"/>
          <w:szCs w:val="24"/>
        </w:rPr>
        <w:t xml:space="preserve"> and address requirements to realise value through collaboration across </w:t>
      </w:r>
      <w:r w:rsidRPr="00471D2D">
        <w:rPr>
          <w:rFonts w:ascii="Times New Roman" w:hAnsi="Times New Roman" w:cs="Times New Roman"/>
          <w:sz w:val="24"/>
          <w:szCs w:val="24"/>
        </w:rPr>
        <w:t>network</w:t>
      </w:r>
      <w:r>
        <w:rPr>
          <w:rFonts w:ascii="Times New Roman" w:hAnsi="Times New Roman" w:cs="Times New Roman"/>
          <w:sz w:val="24"/>
          <w:szCs w:val="24"/>
        </w:rPr>
        <w:t>s. This may, for instance, involve building cross functional teams, developing partnership forums, providing customised support, cultivat</w:t>
      </w:r>
      <w:r w:rsidR="008126BA">
        <w:rPr>
          <w:rFonts w:ascii="Times New Roman" w:hAnsi="Times New Roman" w:cs="Times New Roman"/>
          <w:sz w:val="24"/>
          <w:szCs w:val="24"/>
        </w:rPr>
        <w:t>ing</w:t>
      </w:r>
      <w:r>
        <w:rPr>
          <w:rFonts w:ascii="Times New Roman" w:hAnsi="Times New Roman" w:cs="Times New Roman"/>
          <w:sz w:val="24"/>
          <w:szCs w:val="24"/>
        </w:rPr>
        <w:t xml:space="preserve"> new practices – e.g., using new modes of communication, adopting alternative conversation roles and styles – to facilitate interaction or creating opportunities for </w:t>
      </w:r>
      <w:r w:rsidRPr="00471D2D">
        <w:rPr>
          <w:rFonts w:ascii="Times New Roman" w:hAnsi="Times New Roman" w:cs="Times New Roman"/>
          <w:sz w:val="24"/>
          <w:szCs w:val="24"/>
        </w:rPr>
        <w:t>knowledge sharing, learning and dialogue</w:t>
      </w:r>
      <w:r>
        <w:rPr>
          <w:rFonts w:ascii="Times New Roman" w:hAnsi="Times New Roman" w:cs="Times New Roman"/>
          <w:sz w:val="24"/>
          <w:szCs w:val="24"/>
        </w:rPr>
        <w:t xml:space="preserve"> (Ballantyne et al., 2011). </w:t>
      </w:r>
      <w:r w:rsidRPr="00F63F56">
        <w:rPr>
          <w:rFonts w:ascii="Times New Roman" w:hAnsi="Times New Roman" w:cs="Times New Roman"/>
          <w:sz w:val="24"/>
          <w:szCs w:val="24"/>
        </w:rPr>
        <w:t xml:space="preserve">Conceptualising value creation as a network process provides the tools to </w:t>
      </w:r>
      <w:r w:rsidRPr="008339F3">
        <w:rPr>
          <w:rFonts w:ascii="Times New Roman" w:hAnsi="Times New Roman" w:cs="Times New Roman"/>
          <w:sz w:val="24"/>
          <w:szCs w:val="24"/>
        </w:rPr>
        <w:t xml:space="preserve">better </w:t>
      </w:r>
      <w:r w:rsidRPr="00E415F1">
        <w:rPr>
          <w:rFonts w:ascii="Times New Roman" w:hAnsi="Times New Roman" w:cs="Times New Roman"/>
          <w:sz w:val="24"/>
          <w:szCs w:val="24"/>
        </w:rPr>
        <w:t>understand process</w:t>
      </w:r>
      <w:r>
        <w:rPr>
          <w:rFonts w:ascii="Times New Roman" w:hAnsi="Times New Roman" w:cs="Times New Roman"/>
          <w:sz w:val="24"/>
          <w:szCs w:val="24"/>
        </w:rPr>
        <w:t>es</w:t>
      </w:r>
      <w:r w:rsidRPr="00E415F1">
        <w:rPr>
          <w:rFonts w:ascii="Times New Roman" w:hAnsi="Times New Roman" w:cs="Times New Roman"/>
          <w:sz w:val="24"/>
          <w:szCs w:val="24"/>
        </w:rPr>
        <w:t xml:space="preserve"> of collaborative governance</w:t>
      </w:r>
      <w:r>
        <w:rPr>
          <w:rFonts w:ascii="Times New Roman" w:hAnsi="Times New Roman" w:cs="Times New Roman"/>
          <w:sz w:val="24"/>
          <w:szCs w:val="24"/>
        </w:rPr>
        <w:t>,</w:t>
      </w:r>
      <w:r w:rsidRPr="00E415F1">
        <w:rPr>
          <w:rFonts w:ascii="Times New Roman" w:hAnsi="Times New Roman" w:cs="Times New Roman"/>
          <w:sz w:val="24"/>
          <w:szCs w:val="24"/>
        </w:rPr>
        <w:t xml:space="preserve"> which are often required in social change context (Domegan et al., 2013).</w:t>
      </w:r>
    </w:p>
    <w:p w14:paraId="7EF87AB0" w14:textId="77777777" w:rsidR="008126BA" w:rsidRDefault="00845904">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SDL frameworks encourage social marketing to attend to ways in which</w:t>
      </w:r>
      <w:r w:rsidRPr="00516D5E">
        <w:rPr>
          <w:rFonts w:ascii="Times New Roman" w:hAnsi="Times New Roman" w:cs="Times New Roman"/>
          <w:sz w:val="24"/>
          <w:szCs w:val="24"/>
        </w:rPr>
        <w:t xml:space="preserve"> systems evolve</w:t>
      </w:r>
      <w:r>
        <w:rPr>
          <w:rFonts w:ascii="Times New Roman" w:hAnsi="Times New Roman" w:cs="Times New Roman"/>
          <w:sz w:val="24"/>
          <w:szCs w:val="24"/>
        </w:rPr>
        <w:t>, for example, how relationships and roles change during social change programmes (e.g., health professionals who take on a health promotion role, community members who participate in disseminating programme messages),</w:t>
      </w:r>
      <w:r w:rsidRPr="00516D5E">
        <w:rPr>
          <w:rFonts w:ascii="Times New Roman" w:hAnsi="Times New Roman" w:cs="Times New Roman"/>
          <w:sz w:val="24"/>
          <w:szCs w:val="24"/>
        </w:rPr>
        <w:t xml:space="preserve"> with a view to identifying mechanisms for innovation </w:t>
      </w:r>
      <w:r w:rsidRPr="00516D5E">
        <w:rPr>
          <w:rFonts w:ascii="Times New Roman" w:hAnsi="Times New Roman" w:cs="Times New Roman"/>
          <w:sz w:val="24"/>
          <w:szCs w:val="24"/>
        </w:rPr>
        <w:lastRenderedPageBreak/>
        <w:t xml:space="preserve">and change that can be </w:t>
      </w:r>
      <w:r w:rsidR="008126BA">
        <w:rPr>
          <w:rFonts w:ascii="Times New Roman" w:hAnsi="Times New Roman" w:cs="Times New Roman"/>
          <w:sz w:val="24"/>
          <w:szCs w:val="24"/>
        </w:rPr>
        <w:t>applied</w:t>
      </w:r>
      <w:r w:rsidRPr="00516D5E">
        <w:rPr>
          <w:rFonts w:ascii="Times New Roman" w:hAnsi="Times New Roman" w:cs="Times New Roman"/>
          <w:sz w:val="24"/>
          <w:szCs w:val="24"/>
        </w:rPr>
        <w:t xml:space="preserve"> to pursue an improved pattern of outcomes. </w:t>
      </w:r>
      <w:r>
        <w:rPr>
          <w:rFonts w:ascii="Times New Roman" w:hAnsi="Times New Roman" w:cs="Times New Roman"/>
          <w:sz w:val="24"/>
          <w:szCs w:val="24"/>
        </w:rPr>
        <w:t xml:space="preserve">Comparison across systems, for example, different community-based initiatives to reduce carbon footprint, potentially bring to light structural factors (e.g., hierarchical vs. flat governance structures, performance incentives vs. penalties, access to information) and agentic actions </w:t>
      </w:r>
      <w:r w:rsidRPr="00516D5E">
        <w:rPr>
          <w:rFonts w:ascii="Times New Roman" w:hAnsi="Times New Roman" w:cs="Times New Roman"/>
          <w:sz w:val="24"/>
          <w:szCs w:val="24"/>
        </w:rPr>
        <w:t>(e.g., ‘institutional entrepreneurs’ who challenge current practice or perhaps less heroic</w:t>
      </w:r>
      <w:r>
        <w:rPr>
          <w:rFonts w:ascii="Times New Roman" w:hAnsi="Times New Roman" w:cs="Times New Roman"/>
          <w:sz w:val="24"/>
          <w:szCs w:val="24"/>
        </w:rPr>
        <w:t>,</w:t>
      </w:r>
      <w:r w:rsidRPr="00516D5E">
        <w:rPr>
          <w:rFonts w:ascii="Times New Roman" w:hAnsi="Times New Roman" w:cs="Times New Roman"/>
          <w:sz w:val="24"/>
          <w:szCs w:val="24"/>
        </w:rPr>
        <w:t xml:space="preserve"> ‘under the radar’ change agents who develop everyday practices to muddle through their interactions with multiple actors and types of institutions and the anomalies they encounter)</w:t>
      </w:r>
      <w:r>
        <w:rPr>
          <w:rFonts w:ascii="Times New Roman" w:hAnsi="Times New Roman" w:cs="Times New Roman"/>
          <w:sz w:val="24"/>
          <w:szCs w:val="24"/>
        </w:rPr>
        <w:t xml:space="preserve"> that prove to be critical in advancing or inhibiting social change. </w:t>
      </w:r>
    </w:p>
    <w:p w14:paraId="54A1C1AB" w14:textId="7FF9FC42" w:rsidR="00845904" w:rsidRDefault="00845904">
      <w:pPr>
        <w:spacing w:before="240" w:after="120" w:line="480" w:lineRule="auto"/>
        <w:jc w:val="both"/>
        <w:rPr>
          <w:rFonts w:ascii="Times New Roman" w:hAnsi="Times New Roman" w:cs="Times New Roman"/>
          <w:iCs/>
          <w:sz w:val="24"/>
          <w:szCs w:val="24"/>
        </w:rPr>
      </w:pPr>
      <w:r w:rsidRPr="00471D2D">
        <w:rPr>
          <w:rFonts w:ascii="Times New Roman" w:hAnsi="Times New Roman" w:cs="Times New Roman"/>
          <w:sz w:val="24"/>
          <w:szCs w:val="24"/>
        </w:rPr>
        <w:t>Challenging structural factors requires a long term approach and building capacity for supporting change over time</w:t>
      </w:r>
      <w:r>
        <w:rPr>
          <w:rFonts w:ascii="Times New Roman" w:hAnsi="Times New Roman" w:cs="Times New Roman"/>
          <w:sz w:val="24"/>
          <w:szCs w:val="24"/>
        </w:rPr>
        <w:t>. Awareness of the depth and duration of action will be necessary in many settings to change the mindset that social change can be achieved via short term initiatives that are often underfunded</w:t>
      </w:r>
      <w:r w:rsidRPr="00471D2D">
        <w:rPr>
          <w:rFonts w:ascii="Times New Roman" w:hAnsi="Times New Roman" w:cs="Times New Roman"/>
          <w:sz w:val="24"/>
          <w:szCs w:val="24"/>
        </w:rPr>
        <w:t>.</w:t>
      </w:r>
      <w:r>
        <w:rPr>
          <w:rFonts w:ascii="Times New Roman" w:hAnsi="Times New Roman" w:cs="Times New Roman"/>
          <w:sz w:val="24"/>
          <w:szCs w:val="24"/>
        </w:rPr>
        <w:t xml:space="preserve">  </w:t>
      </w:r>
      <w:r w:rsidR="008126BA">
        <w:rPr>
          <w:rFonts w:ascii="Times New Roman" w:hAnsi="Times New Roman" w:cs="Times New Roman"/>
          <w:sz w:val="24"/>
          <w:szCs w:val="24"/>
        </w:rPr>
        <w:t>C</w:t>
      </w:r>
      <w:r w:rsidR="008126BA" w:rsidRPr="00147184">
        <w:rPr>
          <w:rFonts w:ascii="Times New Roman" w:hAnsi="Times New Roman" w:cs="Times New Roman"/>
          <w:sz w:val="24"/>
          <w:szCs w:val="24"/>
        </w:rPr>
        <w:t>hanging structures might mean challenging traditions (e.g. dietary norms that pose tremendous risk to public health), racial or gender stereotypes (e.g. promoting non-discrimination) and working against governmental agenda (e.g. subsidies for cultivating Tobacco).</w:t>
      </w:r>
      <w:r w:rsidR="008126BA">
        <w:rPr>
          <w:rFonts w:ascii="Times New Roman" w:hAnsi="Times New Roman" w:cs="Times New Roman"/>
          <w:sz w:val="24"/>
          <w:szCs w:val="24"/>
        </w:rPr>
        <w:t xml:space="preserve"> Research will be needed to explore the dynamics of networks and structures which influence</w:t>
      </w:r>
      <w:r w:rsidR="008126BA" w:rsidRPr="00147184">
        <w:rPr>
          <w:rFonts w:ascii="Times New Roman" w:hAnsi="Times New Roman" w:cs="Times New Roman"/>
          <w:sz w:val="24"/>
          <w:szCs w:val="24"/>
        </w:rPr>
        <w:t xml:space="preserve"> behaviour and social change.</w:t>
      </w:r>
      <w:r w:rsidR="008126BA" w:rsidRPr="009902DB">
        <w:rPr>
          <w:rFonts w:ascii="Times New Roman" w:hAnsi="Times New Roman" w:cs="Times New Roman"/>
          <w:sz w:val="24"/>
          <w:szCs w:val="24"/>
        </w:rPr>
        <w:t xml:space="preserve"> </w:t>
      </w:r>
      <w:r w:rsidR="008126BA">
        <w:rPr>
          <w:rFonts w:ascii="Times New Roman" w:hAnsi="Times New Roman" w:cs="Times New Roman"/>
          <w:iCs/>
          <w:sz w:val="24"/>
          <w:szCs w:val="24"/>
        </w:rPr>
        <w:t>Examining local networks through critical lens would provide additional insight into the interplay between operand and operant resources in a social change context. Such research is needed to understand how resources become activated in the process of change and identify structural constraints to action.</w:t>
      </w:r>
      <w:r w:rsidR="005A66E7">
        <w:rPr>
          <w:rFonts w:ascii="Times New Roman" w:hAnsi="Times New Roman" w:cs="Times New Roman"/>
          <w:iCs/>
          <w:sz w:val="24"/>
          <w:szCs w:val="24"/>
        </w:rPr>
        <w:t xml:space="preserve"> Understanding how institutional logics mediate creation of meanings and how </w:t>
      </w:r>
      <w:r w:rsidR="00A16C10">
        <w:rPr>
          <w:rFonts w:ascii="Times New Roman" w:hAnsi="Times New Roman" w:cs="Times New Roman"/>
          <w:iCs/>
          <w:sz w:val="24"/>
          <w:szCs w:val="24"/>
        </w:rPr>
        <w:t xml:space="preserve">actors </w:t>
      </w:r>
      <w:r w:rsidR="005A66E7">
        <w:rPr>
          <w:rFonts w:ascii="Times New Roman" w:hAnsi="Times New Roman" w:cs="Times New Roman"/>
          <w:iCs/>
          <w:sz w:val="24"/>
          <w:szCs w:val="24"/>
        </w:rPr>
        <w:t>make sense of, resist or contribute to these processes is also important. Further research could also engage with c</w:t>
      </w:r>
      <w:r w:rsidR="00365687">
        <w:rPr>
          <w:rFonts w:ascii="Times New Roman" w:hAnsi="Times New Roman" w:cs="Times New Roman"/>
          <w:iCs/>
          <w:sz w:val="24"/>
          <w:szCs w:val="24"/>
        </w:rPr>
        <w:t>onsumer-</w:t>
      </w:r>
      <w:r w:rsidR="005A66E7">
        <w:rPr>
          <w:rFonts w:ascii="Times New Roman" w:hAnsi="Times New Roman" w:cs="Times New Roman"/>
          <w:iCs/>
          <w:sz w:val="24"/>
          <w:szCs w:val="24"/>
        </w:rPr>
        <w:t xml:space="preserve">citizen behaviour and </w:t>
      </w:r>
      <w:r w:rsidR="00A16C10">
        <w:rPr>
          <w:rFonts w:ascii="Times New Roman" w:hAnsi="Times New Roman" w:cs="Times New Roman"/>
          <w:iCs/>
          <w:sz w:val="24"/>
          <w:szCs w:val="24"/>
        </w:rPr>
        <w:t xml:space="preserve">their contribution to social marketing processes. </w:t>
      </w:r>
      <w:r w:rsidR="005A66E7">
        <w:rPr>
          <w:rFonts w:ascii="Times New Roman" w:hAnsi="Times New Roman" w:cs="Times New Roman"/>
          <w:iCs/>
          <w:sz w:val="24"/>
          <w:szCs w:val="24"/>
        </w:rPr>
        <w:t xml:space="preserve"> </w:t>
      </w:r>
    </w:p>
    <w:p w14:paraId="0D0F91FC" w14:textId="1E742D09" w:rsidR="003A51FC" w:rsidRDefault="003F38EE" w:rsidP="008B3AD2">
      <w:pPr>
        <w:spacing w:after="120" w:line="480" w:lineRule="auto"/>
        <w:jc w:val="both"/>
        <w:rPr>
          <w:rFonts w:ascii="Times New Roman" w:hAnsi="Times New Roman" w:cs="Times New Roman"/>
          <w:i/>
          <w:sz w:val="24"/>
          <w:szCs w:val="24"/>
        </w:rPr>
      </w:pPr>
      <w:r w:rsidRPr="00471D2D">
        <w:rPr>
          <w:rFonts w:ascii="Times New Roman" w:hAnsi="Times New Roman" w:cs="Times New Roman"/>
          <w:sz w:val="24"/>
          <w:szCs w:val="24"/>
        </w:rPr>
        <w:t xml:space="preserve"> </w:t>
      </w:r>
      <w:r w:rsidR="009A04FC" w:rsidRPr="00F63F56">
        <w:rPr>
          <w:rFonts w:ascii="Times New Roman" w:hAnsi="Times New Roman" w:cs="Times New Roman"/>
          <w:i/>
          <w:sz w:val="24"/>
          <w:szCs w:val="24"/>
        </w:rPr>
        <w:t xml:space="preserve">Benchmark </w:t>
      </w:r>
      <w:r w:rsidR="00B2326E">
        <w:rPr>
          <w:rFonts w:ascii="Times New Roman" w:hAnsi="Times New Roman" w:cs="Times New Roman"/>
          <w:i/>
          <w:sz w:val="24"/>
          <w:szCs w:val="24"/>
        </w:rPr>
        <w:t>2</w:t>
      </w:r>
      <w:r w:rsidR="009A04FC" w:rsidRPr="00F63F56">
        <w:rPr>
          <w:rFonts w:ascii="Times New Roman" w:hAnsi="Times New Roman" w:cs="Times New Roman"/>
          <w:i/>
          <w:sz w:val="24"/>
          <w:szCs w:val="24"/>
        </w:rPr>
        <w:t>: value creation</w:t>
      </w:r>
      <w:r w:rsidR="00177CC5">
        <w:rPr>
          <w:rFonts w:ascii="Times New Roman" w:hAnsi="Times New Roman" w:cs="Times New Roman"/>
          <w:i/>
          <w:sz w:val="24"/>
          <w:szCs w:val="24"/>
        </w:rPr>
        <w:t xml:space="preserve"> in context</w:t>
      </w:r>
      <w:r w:rsidR="00EC6ED0" w:rsidRPr="00F63F56">
        <w:rPr>
          <w:rFonts w:ascii="Times New Roman" w:hAnsi="Times New Roman" w:cs="Times New Roman"/>
          <w:i/>
          <w:sz w:val="24"/>
          <w:szCs w:val="24"/>
        </w:rPr>
        <w:t>.</w:t>
      </w:r>
      <w:r w:rsidR="009A04FC" w:rsidRPr="00F63F56">
        <w:rPr>
          <w:rFonts w:ascii="Times New Roman" w:hAnsi="Times New Roman" w:cs="Times New Roman"/>
          <w:i/>
          <w:sz w:val="24"/>
          <w:szCs w:val="24"/>
        </w:rPr>
        <w:t xml:space="preserve"> </w:t>
      </w:r>
    </w:p>
    <w:p w14:paraId="265B5D54" w14:textId="622337AA" w:rsidR="003A51FC" w:rsidRDefault="003A51FC" w:rsidP="008B3AD2">
      <w:pPr>
        <w:autoSpaceDE w:val="0"/>
        <w:autoSpaceDN w:val="0"/>
        <w:adjustRightInd w:val="0"/>
        <w:spacing w:after="120" w:line="480" w:lineRule="auto"/>
        <w:jc w:val="both"/>
        <w:rPr>
          <w:rFonts w:ascii="Times New Roman" w:hAnsi="Times New Roman" w:cs="Times New Roman"/>
          <w:sz w:val="24"/>
          <w:szCs w:val="24"/>
        </w:rPr>
      </w:pPr>
      <w:r w:rsidRPr="001E16B7">
        <w:rPr>
          <w:rFonts w:ascii="Times New Roman" w:hAnsi="Times New Roman" w:cs="Times New Roman"/>
          <w:sz w:val="24"/>
          <w:szCs w:val="24"/>
        </w:rPr>
        <w:lastRenderedPageBreak/>
        <w:t xml:space="preserve">The concept of exchange is core to social marketing (Kotler and Levy, 1969; Kotler and Lee, 2008)  but the classical exchange view, which holds that value is embedded in the goods and subsequently transferred to customers (Echeverri and Skålén, 2011), is difficult to apply in social marketing (Andreasen, 2012). By contrast the service perspective adopts a phenomenological view (Gummerus, 2013; Vargo and Lusch, 2010), which considers value to emanate from experiences of interactions (Prahalad and Ramaswamy, 2004) and the pursuit of life goals and social roles (Arnould et al., 2006). As such, it is subjective (Echeverri and Skålén, 2011; </w:t>
      </w:r>
      <w:r w:rsidRPr="001E16B7">
        <w:rPr>
          <w:rFonts w:ascii="Times New Roman" w:hAnsi="Times New Roman" w:cs="Times New Roman"/>
          <w:bCs/>
          <w:sz w:val="24"/>
          <w:szCs w:val="24"/>
        </w:rPr>
        <w:t>Grönroos</w:t>
      </w:r>
      <w:r w:rsidRPr="001E16B7">
        <w:rPr>
          <w:rFonts w:ascii="Times New Roman" w:hAnsi="Times New Roman" w:cs="Times New Roman"/>
          <w:sz w:val="24"/>
          <w:szCs w:val="24"/>
        </w:rPr>
        <w:t xml:space="preserve">, 2012) and determined by the personal judgement of the beneficiary (Holbrook, 2006). This does not mean, however, that it assumes a purely egoistic and self-interested character. </w:t>
      </w:r>
      <w:r w:rsidR="008630B6" w:rsidRPr="001E16B7">
        <w:rPr>
          <w:rFonts w:ascii="Times New Roman" w:hAnsi="Times New Roman" w:cs="Times New Roman"/>
          <w:sz w:val="24"/>
          <w:szCs w:val="24"/>
        </w:rPr>
        <w:t xml:space="preserve">SDL asserts that value creation always involves </w:t>
      </w:r>
      <w:r w:rsidR="008630B6">
        <w:rPr>
          <w:rFonts w:ascii="Times New Roman" w:hAnsi="Times New Roman" w:cs="Times New Roman"/>
          <w:sz w:val="24"/>
          <w:szCs w:val="24"/>
        </w:rPr>
        <w:t>an</w:t>
      </w:r>
      <w:r w:rsidR="008630B6" w:rsidRPr="001E16B7">
        <w:rPr>
          <w:rFonts w:ascii="Times New Roman" w:hAnsi="Times New Roman" w:cs="Times New Roman"/>
          <w:sz w:val="24"/>
          <w:szCs w:val="24"/>
        </w:rPr>
        <w:t xml:space="preserve"> actor</w:t>
      </w:r>
      <w:r w:rsidR="008630B6">
        <w:rPr>
          <w:rFonts w:ascii="Times New Roman" w:hAnsi="Times New Roman" w:cs="Times New Roman"/>
          <w:sz w:val="24"/>
          <w:szCs w:val="24"/>
        </w:rPr>
        <w:t xml:space="preserve"> (it cannot be bestowed on her by another) (Vargo and Lusch, 2008). </w:t>
      </w:r>
      <w:r w:rsidR="001D1778">
        <w:rPr>
          <w:rFonts w:ascii="Times New Roman" w:hAnsi="Times New Roman" w:cs="Times New Roman"/>
          <w:sz w:val="24"/>
          <w:szCs w:val="24"/>
        </w:rPr>
        <w:t xml:space="preserve">It </w:t>
      </w:r>
      <w:r w:rsidRPr="002D7E49">
        <w:rPr>
          <w:rFonts w:ascii="Times New Roman" w:hAnsi="Times New Roman" w:cs="Times New Roman"/>
          <w:sz w:val="24"/>
          <w:szCs w:val="24"/>
        </w:rPr>
        <w:t xml:space="preserve">draws on </w:t>
      </w:r>
      <w:r>
        <w:rPr>
          <w:rFonts w:ascii="Times New Roman" w:hAnsi="Times New Roman" w:cs="Times New Roman"/>
          <w:sz w:val="24"/>
          <w:szCs w:val="24"/>
        </w:rPr>
        <w:t>N</w:t>
      </w:r>
      <w:r w:rsidRPr="002D7E49">
        <w:rPr>
          <w:rFonts w:ascii="Times New Roman" w:hAnsi="Times New Roman" w:cs="Times New Roman"/>
          <w:sz w:val="24"/>
          <w:szCs w:val="24"/>
        </w:rPr>
        <w:t xml:space="preserve">etwork </w:t>
      </w:r>
      <w:r>
        <w:rPr>
          <w:rFonts w:ascii="Times New Roman" w:hAnsi="Times New Roman" w:cs="Times New Roman"/>
          <w:sz w:val="24"/>
          <w:szCs w:val="24"/>
        </w:rPr>
        <w:t>Theory</w:t>
      </w:r>
      <w:r w:rsidRPr="002D7E49">
        <w:rPr>
          <w:rFonts w:ascii="Times New Roman" w:hAnsi="Times New Roman" w:cs="Times New Roman"/>
          <w:sz w:val="24"/>
          <w:szCs w:val="24"/>
        </w:rPr>
        <w:t xml:space="preserve"> (Archpru Akaka</w:t>
      </w:r>
      <w:r w:rsidR="00365687">
        <w:rPr>
          <w:rFonts w:ascii="Times New Roman" w:hAnsi="Times New Roman" w:cs="Times New Roman"/>
          <w:sz w:val="24"/>
          <w:szCs w:val="24"/>
        </w:rPr>
        <w:t xml:space="preserve"> et al.,</w:t>
      </w:r>
      <w:r w:rsidRPr="002D7E49">
        <w:rPr>
          <w:rFonts w:ascii="Times New Roman" w:hAnsi="Times New Roman" w:cs="Times New Roman"/>
          <w:sz w:val="24"/>
          <w:szCs w:val="24"/>
        </w:rPr>
        <w:t xml:space="preserve"> 2012; Ballantyne et al., 2011; Frow et al., 2014; Gummesson, 2008; McColl-Kennedy et al., 2012; Vargo and Lusch 2008) to conceptualise value creation as a dynamic process in which customers, suppliers and other stakeholders </w:t>
      </w:r>
      <w:r>
        <w:rPr>
          <w:rFonts w:ascii="Times New Roman" w:hAnsi="Times New Roman" w:cs="Times New Roman"/>
          <w:sz w:val="24"/>
          <w:szCs w:val="24"/>
        </w:rPr>
        <w:t>i</w:t>
      </w:r>
      <w:r w:rsidRPr="002D7E49">
        <w:rPr>
          <w:rFonts w:ascii="Times New Roman" w:hAnsi="Times New Roman" w:cs="Times New Roman"/>
          <w:sz w:val="24"/>
          <w:szCs w:val="24"/>
        </w:rPr>
        <w:t xml:space="preserve">nteract to share and integrate resources. </w:t>
      </w:r>
      <w:r>
        <w:rPr>
          <w:rFonts w:ascii="Times New Roman" w:hAnsi="Times New Roman" w:cs="Times New Roman"/>
          <w:sz w:val="24"/>
          <w:szCs w:val="24"/>
        </w:rPr>
        <w:t>This perspective moves the focus from transactions and exchange to understanding the whole process from production to consumption whilst adopting a macro view on actors and institutions forming value networks (Vargo and Lusch, 2012). This</w:t>
      </w:r>
      <w:r w:rsidRPr="001E16B7">
        <w:rPr>
          <w:rFonts w:ascii="Times New Roman" w:hAnsi="Times New Roman" w:cs="Times New Roman"/>
          <w:sz w:val="24"/>
          <w:szCs w:val="24"/>
        </w:rPr>
        <w:t xml:space="preserve"> network perspective </w:t>
      </w:r>
      <w:r>
        <w:rPr>
          <w:rFonts w:ascii="Times New Roman" w:hAnsi="Times New Roman" w:cs="Times New Roman"/>
          <w:sz w:val="24"/>
          <w:szCs w:val="24"/>
        </w:rPr>
        <w:t>highlights that</w:t>
      </w:r>
      <w:r w:rsidRPr="001E16B7">
        <w:rPr>
          <w:rFonts w:ascii="Times New Roman" w:hAnsi="Times New Roman" w:cs="Times New Roman"/>
          <w:sz w:val="24"/>
          <w:szCs w:val="24"/>
        </w:rPr>
        <w:t xml:space="preserve"> value is not created only through dyadic interactions but can unfold over time through interactions within multiple networks of resources (Chandler and Wieland, 2010).</w:t>
      </w:r>
      <w:r>
        <w:rPr>
          <w:rFonts w:ascii="Times New Roman" w:hAnsi="Times New Roman" w:cs="Times New Roman"/>
          <w:sz w:val="24"/>
          <w:szCs w:val="24"/>
        </w:rPr>
        <w:t xml:space="preserve">   </w:t>
      </w:r>
    </w:p>
    <w:p w14:paraId="13EDCEFE" w14:textId="36E95BD3" w:rsidR="00BA17DE" w:rsidRPr="00516D5E" w:rsidRDefault="00BA17DE">
      <w:pPr>
        <w:autoSpaceDE w:val="0"/>
        <w:autoSpaceDN w:val="0"/>
        <w:adjustRightInd w:val="0"/>
        <w:spacing w:before="240" w:after="120" w:line="480" w:lineRule="auto"/>
        <w:jc w:val="both"/>
        <w:rPr>
          <w:rFonts w:ascii="Times New Roman" w:hAnsi="Times New Roman" w:cs="Times New Roman"/>
          <w:sz w:val="24"/>
          <w:szCs w:val="24"/>
        </w:rPr>
      </w:pPr>
      <w:r w:rsidRPr="001E16B7">
        <w:rPr>
          <w:rFonts w:ascii="Times New Roman" w:hAnsi="Times New Roman" w:cs="Times New Roman"/>
          <w:sz w:val="24"/>
          <w:szCs w:val="24"/>
        </w:rPr>
        <w:t xml:space="preserve">The introduction of a service eco-system perspective extended the scope of value co-creation, highlighting that the actions and interactions of actors influence and are influenced by the systems in which they are situated and their social environments and structures. Vargo and Lusch (2011) developed the notion of value-in-context to reflect the embeddedness of resource integration practices </w:t>
      </w:r>
      <w:r w:rsidRPr="00D40A50">
        <w:rPr>
          <w:rFonts w:ascii="Times New Roman" w:hAnsi="Times New Roman" w:cs="Times New Roman"/>
          <w:sz w:val="24"/>
          <w:szCs w:val="24"/>
        </w:rPr>
        <w:t>(</w:t>
      </w:r>
      <w:r w:rsidR="005D48B5">
        <w:rPr>
          <w:rFonts w:ascii="Times New Roman" w:hAnsi="Times New Roman" w:cs="Times New Roman"/>
          <w:sz w:val="24"/>
          <w:szCs w:val="24"/>
        </w:rPr>
        <w:t xml:space="preserve">Archpru </w:t>
      </w:r>
      <w:r w:rsidRPr="00D40A50">
        <w:rPr>
          <w:rFonts w:ascii="Times New Roman" w:hAnsi="Times New Roman" w:cs="Times New Roman"/>
          <w:sz w:val="24"/>
          <w:szCs w:val="24"/>
        </w:rPr>
        <w:t>Akaka and Chandler 201</w:t>
      </w:r>
      <w:r w:rsidR="005D48B5">
        <w:rPr>
          <w:rFonts w:ascii="Times New Roman" w:hAnsi="Times New Roman" w:cs="Times New Roman"/>
          <w:sz w:val="24"/>
          <w:szCs w:val="24"/>
        </w:rPr>
        <w:t>1</w:t>
      </w:r>
      <w:r w:rsidR="00365687">
        <w:rPr>
          <w:rFonts w:ascii="Times New Roman" w:hAnsi="Times New Roman" w:cs="Times New Roman"/>
          <w:sz w:val="24"/>
          <w:szCs w:val="24"/>
        </w:rPr>
        <w:t xml:space="preserve">; Chandler and Vargo, </w:t>
      </w:r>
      <w:r w:rsidR="00365687">
        <w:rPr>
          <w:rFonts w:ascii="Times New Roman" w:hAnsi="Times New Roman" w:cs="Times New Roman"/>
          <w:sz w:val="24"/>
          <w:szCs w:val="24"/>
        </w:rPr>
        <w:lastRenderedPageBreak/>
        <w:t>2011</w:t>
      </w:r>
      <w:r w:rsidRPr="00D40A50">
        <w:rPr>
          <w:rFonts w:ascii="Times New Roman" w:hAnsi="Times New Roman" w:cs="Times New Roman"/>
          <w:sz w:val="24"/>
          <w:szCs w:val="24"/>
        </w:rPr>
        <w:t xml:space="preserve">) </w:t>
      </w:r>
      <w:r w:rsidRPr="001E16B7">
        <w:rPr>
          <w:rFonts w:ascii="Times New Roman" w:hAnsi="Times New Roman" w:cs="Times New Roman"/>
          <w:sz w:val="24"/>
          <w:szCs w:val="24"/>
        </w:rPr>
        <w:t>and structuration processes (Giddens, 1984) that shape and reproduce service interactions and systems. Understanding what motivates or inhibits people to engage with social change and social marketing offerings</w:t>
      </w:r>
      <w:r>
        <w:rPr>
          <w:rFonts w:ascii="Times New Roman" w:hAnsi="Times New Roman" w:cs="Times New Roman"/>
          <w:sz w:val="24"/>
          <w:szCs w:val="24"/>
        </w:rPr>
        <w:t xml:space="preserve"> has previously centred upon social-psychology models such as MAO ‘motivation-ability-opportunity’ (Tapp and Spotswood, 2013). In contrast, value-in-context brings attention to the combination of psychological and sociological processes at work in structuration (norms and expectations, agency), the reciprocal influence between actors’ practices and contextual constraints and the dynamic character of social structures. This theoretical perspective also facilitates a critical perspective on the role of various institutions and particular practices in normalising behaviour and developing cultures (Cherrier and Gurrieri, 2014). It provides new frameworks for analysing</w:t>
      </w:r>
      <w:r w:rsidR="00105334">
        <w:rPr>
          <w:rFonts w:ascii="Times New Roman" w:hAnsi="Times New Roman" w:cs="Times New Roman"/>
          <w:sz w:val="24"/>
          <w:szCs w:val="24"/>
        </w:rPr>
        <w:t xml:space="preserve"> how</w:t>
      </w:r>
      <w:r>
        <w:rPr>
          <w:rFonts w:ascii="Times New Roman" w:hAnsi="Times New Roman" w:cs="Times New Roman"/>
          <w:sz w:val="24"/>
          <w:szCs w:val="24"/>
        </w:rPr>
        <w:t xml:space="preserve"> different actors and their interactions within networks contribute to social issues and, by extension, alternative toolkits for intervention. </w:t>
      </w:r>
    </w:p>
    <w:p w14:paraId="0D866385" w14:textId="774081BB" w:rsidR="00C4643E" w:rsidRDefault="003A51FC">
      <w:pPr>
        <w:autoSpaceDE w:val="0"/>
        <w:autoSpaceDN w:val="0"/>
        <w:adjustRightInd w:val="0"/>
        <w:spacing w:before="240" w:after="120" w:line="480" w:lineRule="auto"/>
        <w:jc w:val="both"/>
        <w:rPr>
          <w:rFonts w:ascii="Times New Roman" w:hAnsi="Times New Roman" w:cs="Times New Roman"/>
          <w:sz w:val="24"/>
          <w:szCs w:val="24"/>
        </w:rPr>
      </w:pPr>
      <w:r w:rsidRPr="001E16B7">
        <w:rPr>
          <w:rFonts w:ascii="Times New Roman" w:hAnsi="Times New Roman" w:cs="Times New Roman"/>
          <w:sz w:val="24"/>
          <w:szCs w:val="24"/>
        </w:rPr>
        <w:t>The subjective view of value is more compatible with actors</w:t>
      </w:r>
      <w:r w:rsidR="00105334">
        <w:rPr>
          <w:rFonts w:ascii="Times New Roman" w:hAnsi="Times New Roman" w:cs="Times New Roman"/>
          <w:sz w:val="24"/>
          <w:szCs w:val="24"/>
        </w:rPr>
        <w:t>’</w:t>
      </w:r>
      <w:r w:rsidRPr="001E16B7">
        <w:rPr>
          <w:rFonts w:ascii="Times New Roman" w:hAnsi="Times New Roman" w:cs="Times New Roman"/>
          <w:sz w:val="24"/>
          <w:szCs w:val="24"/>
        </w:rPr>
        <w:t xml:space="preserve"> experiences of social change for which intangible facets are predominant. This said, it requires careful consideration to allow for issues inherent to social change, for instance, that the change process can bring both negative as well as positive experiences and </w:t>
      </w:r>
      <w:r>
        <w:rPr>
          <w:rFonts w:ascii="Times New Roman" w:hAnsi="Times New Roman" w:cs="Times New Roman"/>
          <w:sz w:val="24"/>
          <w:szCs w:val="24"/>
        </w:rPr>
        <w:t>social marketers often</w:t>
      </w:r>
      <w:r w:rsidRPr="001E16B7">
        <w:rPr>
          <w:rFonts w:ascii="Times New Roman" w:hAnsi="Times New Roman" w:cs="Times New Roman"/>
          <w:sz w:val="24"/>
          <w:szCs w:val="24"/>
        </w:rPr>
        <w:t xml:space="preserve"> needed to respond to negative elements (e.g., motivating and support</w:t>
      </w:r>
      <w:r>
        <w:rPr>
          <w:rFonts w:ascii="Times New Roman" w:hAnsi="Times New Roman" w:cs="Times New Roman"/>
          <w:sz w:val="24"/>
          <w:szCs w:val="24"/>
        </w:rPr>
        <w:t>ing</w:t>
      </w:r>
      <w:r w:rsidRPr="001E16B7">
        <w:rPr>
          <w:rFonts w:ascii="Times New Roman" w:hAnsi="Times New Roman" w:cs="Times New Roman"/>
          <w:sz w:val="24"/>
          <w:szCs w:val="24"/>
        </w:rPr>
        <w:t xml:space="preserve"> individual</w:t>
      </w:r>
      <w:r>
        <w:rPr>
          <w:rFonts w:ascii="Times New Roman" w:hAnsi="Times New Roman" w:cs="Times New Roman"/>
          <w:sz w:val="24"/>
          <w:szCs w:val="24"/>
        </w:rPr>
        <w:t>s</w:t>
      </w:r>
      <w:r w:rsidRPr="001E16B7">
        <w:rPr>
          <w:rFonts w:ascii="Times New Roman" w:hAnsi="Times New Roman" w:cs="Times New Roman"/>
          <w:sz w:val="24"/>
          <w:szCs w:val="24"/>
        </w:rPr>
        <w:t xml:space="preserve"> who commit to giv</w:t>
      </w:r>
      <w:r>
        <w:rPr>
          <w:rFonts w:ascii="Times New Roman" w:hAnsi="Times New Roman" w:cs="Times New Roman"/>
          <w:sz w:val="24"/>
          <w:szCs w:val="24"/>
        </w:rPr>
        <w:t>e</w:t>
      </w:r>
      <w:r w:rsidRPr="001E16B7">
        <w:rPr>
          <w:rFonts w:ascii="Times New Roman" w:hAnsi="Times New Roman" w:cs="Times New Roman"/>
          <w:sz w:val="24"/>
          <w:szCs w:val="24"/>
        </w:rPr>
        <w:t xml:space="preserve"> up smoking). The network perspective on value is particularly </w:t>
      </w:r>
      <w:r>
        <w:rPr>
          <w:rFonts w:ascii="Times New Roman" w:hAnsi="Times New Roman" w:cs="Times New Roman"/>
          <w:sz w:val="24"/>
          <w:szCs w:val="24"/>
        </w:rPr>
        <w:t>fitting</w:t>
      </w:r>
      <w:r w:rsidRPr="001E16B7">
        <w:rPr>
          <w:rFonts w:ascii="Times New Roman" w:hAnsi="Times New Roman" w:cs="Times New Roman"/>
          <w:sz w:val="24"/>
          <w:szCs w:val="24"/>
        </w:rPr>
        <w:t xml:space="preserve"> for social marketing contexts (e.g., staying smokefree; educating children about healthy eating) in which value emanates from many different actions and interaction</w:t>
      </w:r>
      <w:r>
        <w:rPr>
          <w:rFonts w:ascii="Times New Roman" w:hAnsi="Times New Roman" w:cs="Times New Roman"/>
          <w:sz w:val="24"/>
          <w:szCs w:val="24"/>
        </w:rPr>
        <w:t xml:space="preserve"> with a range of other actors</w:t>
      </w:r>
      <w:r w:rsidRPr="001E16B7">
        <w:rPr>
          <w:rFonts w:ascii="Times New Roman" w:hAnsi="Times New Roman" w:cs="Times New Roman"/>
          <w:sz w:val="24"/>
          <w:szCs w:val="24"/>
        </w:rPr>
        <w:t xml:space="preserve"> over time (e.g., an individual might read leaflets, </w:t>
      </w:r>
      <w:r>
        <w:rPr>
          <w:rFonts w:ascii="Times New Roman" w:hAnsi="Times New Roman" w:cs="Times New Roman"/>
          <w:sz w:val="24"/>
          <w:szCs w:val="24"/>
        </w:rPr>
        <w:t xml:space="preserve">use a simulation on a website, </w:t>
      </w:r>
      <w:r w:rsidRPr="001E16B7">
        <w:rPr>
          <w:rFonts w:ascii="Times New Roman" w:hAnsi="Times New Roman" w:cs="Times New Roman"/>
          <w:sz w:val="24"/>
          <w:szCs w:val="24"/>
        </w:rPr>
        <w:t>talk to friends, change purchase and consumption habits</w:t>
      </w:r>
      <w:r w:rsidRPr="00433AEF">
        <w:rPr>
          <w:rFonts w:ascii="Times New Roman" w:hAnsi="Times New Roman" w:cs="Times New Roman"/>
          <w:sz w:val="24"/>
          <w:szCs w:val="24"/>
        </w:rPr>
        <w:t>).</w:t>
      </w:r>
      <w:r w:rsidR="00C4643E">
        <w:rPr>
          <w:rFonts w:ascii="Times New Roman" w:hAnsi="Times New Roman" w:cs="Times New Roman"/>
          <w:sz w:val="24"/>
          <w:szCs w:val="24"/>
        </w:rPr>
        <w:t xml:space="preserve"> </w:t>
      </w:r>
      <w:r w:rsidR="00C4643E" w:rsidRPr="00433AEF">
        <w:rPr>
          <w:rFonts w:ascii="Times New Roman" w:hAnsi="Times New Roman" w:cs="Times New Roman"/>
          <w:sz w:val="24"/>
          <w:szCs w:val="24"/>
        </w:rPr>
        <w:t>Value propositions can be initiated by any of the actors of the network (</w:t>
      </w:r>
      <w:r w:rsidR="00C4643E" w:rsidRPr="00516D5E">
        <w:rPr>
          <w:rFonts w:ascii="Times New Roman" w:hAnsi="Times New Roman" w:cs="Times New Roman"/>
          <w:sz w:val="24"/>
          <w:szCs w:val="24"/>
        </w:rPr>
        <w:t xml:space="preserve">Ballantyne et al, 2011). This non-hierarchical conceptualisation of interactions and relationships departs from traditional social marketing that attributes a central role to social marketers (Peattie and Peattie, 2003). </w:t>
      </w:r>
      <w:r w:rsidR="00C4643E" w:rsidRPr="001E16B7">
        <w:rPr>
          <w:rFonts w:ascii="Times New Roman" w:hAnsi="Times New Roman" w:cs="Times New Roman"/>
          <w:sz w:val="24"/>
          <w:szCs w:val="24"/>
        </w:rPr>
        <w:t>The longer term</w:t>
      </w:r>
      <w:r w:rsidR="00C4643E">
        <w:rPr>
          <w:rFonts w:ascii="Times New Roman" w:hAnsi="Times New Roman" w:cs="Times New Roman"/>
          <w:sz w:val="24"/>
          <w:szCs w:val="24"/>
        </w:rPr>
        <w:t xml:space="preserve"> </w:t>
      </w:r>
      <w:r w:rsidR="00C4643E" w:rsidRPr="001E16B7">
        <w:rPr>
          <w:rFonts w:ascii="Times New Roman" w:hAnsi="Times New Roman" w:cs="Times New Roman"/>
          <w:sz w:val="24"/>
          <w:szCs w:val="24"/>
        </w:rPr>
        <w:t>view</w:t>
      </w:r>
      <w:r w:rsidR="00C4643E" w:rsidRPr="001F3462">
        <w:rPr>
          <w:rFonts w:ascii="Times New Roman" w:hAnsi="Times New Roman" w:cs="Times New Roman"/>
          <w:sz w:val="24"/>
          <w:szCs w:val="24"/>
        </w:rPr>
        <w:t xml:space="preserve"> </w:t>
      </w:r>
      <w:r w:rsidR="00C4643E">
        <w:rPr>
          <w:rFonts w:ascii="Times New Roman" w:hAnsi="Times New Roman" w:cs="Times New Roman"/>
          <w:sz w:val="24"/>
          <w:szCs w:val="24"/>
        </w:rPr>
        <w:t>of SDL</w:t>
      </w:r>
      <w:r w:rsidR="00C4643E" w:rsidRPr="001E16B7">
        <w:rPr>
          <w:rFonts w:ascii="Times New Roman" w:hAnsi="Times New Roman" w:cs="Times New Roman"/>
          <w:sz w:val="24"/>
          <w:szCs w:val="24"/>
        </w:rPr>
        <w:t xml:space="preserve"> accommodates the </w:t>
      </w:r>
      <w:r w:rsidR="00C4643E" w:rsidRPr="001E16B7">
        <w:rPr>
          <w:rFonts w:ascii="Times New Roman" w:hAnsi="Times New Roman" w:cs="Times New Roman"/>
          <w:sz w:val="24"/>
          <w:szCs w:val="24"/>
        </w:rPr>
        <w:lastRenderedPageBreak/>
        <w:t xml:space="preserve">circumstances of behaviour change, in which value deficits in the short term need to be accepted in anticipation of other value gains in the long term. </w:t>
      </w:r>
      <w:r w:rsidR="00C4643E" w:rsidRPr="000E630F">
        <w:rPr>
          <w:rFonts w:ascii="Times New Roman" w:hAnsi="Times New Roman" w:cs="Times New Roman"/>
          <w:sz w:val="24"/>
          <w:szCs w:val="24"/>
        </w:rPr>
        <w:t>Adopting a value creation perspective also allows for more actor reflexivity (Cherrier and Gurrieri, 201</w:t>
      </w:r>
      <w:r w:rsidR="005D48B5">
        <w:rPr>
          <w:rFonts w:ascii="Times New Roman" w:hAnsi="Times New Roman" w:cs="Times New Roman"/>
          <w:sz w:val="24"/>
          <w:szCs w:val="24"/>
        </w:rPr>
        <w:t>4</w:t>
      </w:r>
      <w:r w:rsidR="00C4643E" w:rsidRPr="000E630F">
        <w:rPr>
          <w:rFonts w:ascii="Times New Roman" w:hAnsi="Times New Roman" w:cs="Times New Roman"/>
          <w:sz w:val="24"/>
          <w:szCs w:val="24"/>
        </w:rPr>
        <w:t>; Gordon and Gurrieri, 2014) on how value is defined from different perspectives (i.e. customer, social marketer, funder, service provider staff, community and society more broadly) and how value propositions are negotiated in a social change context</w:t>
      </w:r>
      <w:r w:rsidR="00C4643E">
        <w:rPr>
          <w:rFonts w:ascii="Times New Roman" w:hAnsi="Times New Roman" w:cs="Times New Roman"/>
          <w:sz w:val="24"/>
          <w:szCs w:val="24"/>
        </w:rPr>
        <w:t>.</w:t>
      </w:r>
    </w:p>
    <w:p w14:paraId="5DD0AE57" w14:textId="6616EF29" w:rsidR="00C4643E" w:rsidRDefault="00C4643E" w:rsidP="008B3AD2">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emphasis on subjective value </w:t>
      </w:r>
      <w:r w:rsidRPr="000E630F">
        <w:rPr>
          <w:rFonts w:ascii="Times New Roman" w:hAnsi="Times New Roman" w:cs="Times New Roman"/>
          <w:sz w:val="24"/>
          <w:szCs w:val="24"/>
          <w:lang w:val="en-US"/>
        </w:rPr>
        <w:t xml:space="preserve">raises the issue of how far one can go in following </w:t>
      </w:r>
      <w:r w:rsidR="00C4578F">
        <w:rPr>
          <w:rFonts w:ascii="Times New Roman" w:hAnsi="Times New Roman" w:cs="Times New Roman"/>
          <w:sz w:val="24"/>
          <w:szCs w:val="24"/>
          <w:lang w:val="en-US"/>
        </w:rPr>
        <w:t>customers</w:t>
      </w:r>
      <w:r>
        <w:rPr>
          <w:rFonts w:ascii="Times New Roman" w:hAnsi="Times New Roman" w:cs="Times New Roman"/>
          <w:sz w:val="24"/>
          <w:szCs w:val="24"/>
          <w:lang w:val="en-US"/>
        </w:rPr>
        <w:t>’ w</w:t>
      </w:r>
      <w:r w:rsidRPr="000E630F">
        <w:rPr>
          <w:rFonts w:ascii="Times New Roman" w:hAnsi="Times New Roman" w:cs="Times New Roman"/>
          <w:sz w:val="24"/>
          <w:szCs w:val="24"/>
          <w:lang w:val="en-US"/>
        </w:rPr>
        <w:t>ants and desires</w:t>
      </w:r>
      <w:r w:rsidRPr="009902DB">
        <w:rPr>
          <w:rFonts w:ascii="Times New Roman" w:hAnsi="Times New Roman" w:cs="Times New Roman"/>
          <w:sz w:val="24"/>
          <w:szCs w:val="24"/>
        </w:rPr>
        <w:t xml:space="preserve"> as</w:t>
      </w:r>
      <w:r w:rsidRPr="00595D63">
        <w:rPr>
          <w:rFonts w:ascii="Times New Roman" w:hAnsi="Times New Roman" w:cs="Times New Roman"/>
          <w:sz w:val="24"/>
          <w:szCs w:val="24"/>
        </w:rPr>
        <w:t xml:space="preserve"> often the setting of social marketing priorities requires social value judgements</w:t>
      </w:r>
      <w:r w:rsidRPr="00E415F1">
        <w:rPr>
          <w:rFonts w:ascii="Times New Roman" w:hAnsi="Times New Roman" w:cs="Times New Roman"/>
          <w:sz w:val="24"/>
          <w:szCs w:val="24"/>
        </w:rPr>
        <w:t xml:space="preserve"> (</w:t>
      </w:r>
      <w:r w:rsidRPr="00A0593B">
        <w:rPr>
          <w:rFonts w:ascii="Times New Roman" w:hAnsi="Times New Roman" w:cs="Times New Roman"/>
          <w:sz w:val="24"/>
          <w:szCs w:val="24"/>
        </w:rPr>
        <w:t>Raftopoulou and Hogg, 2010).</w:t>
      </w:r>
      <w:r w:rsidR="00105334">
        <w:rPr>
          <w:rFonts w:ascii="Times New Roman" w:hAnsi="Times New Roman" w:cs="Times New Roman"/>
          <w:sz w:val="24"/>
          <w:szCs w:val="24"/>
        </w:rPr>
        <w:t xml:space="preserve"> </w:t>
      </w:r>
      <w:r w:rsidRPr="00A0593B">
        <w:rPr>
          <w:rFonts w:ascii="Times New Roman" w:hAnsi="Times New Roman" w:cs="Times New Roman"/>
          <w:sz w:val="24"/>
          <w:szCs w:val="24"/>
        </w:rPr>
        <w:t>Social marketers are facing the challenge to define value from a society perspective not necessarily a custom</w:t>
      </w:r>
      <w:r w:rsidRPr="000E630F">
        <w:rPr>
          <w:rFonts w:ascii="Times New Roman" w:hAnsi="Times New Roman" w:cs="Times New Roman"/>
          <w:sz w:val="24"/>
          <w:szCs w:val="24"/>
        </w:rPr>
        <w:t>er perspective.</w:t>
      </w:r>
      <w:r>
        <w:rPr>
          <w:rFonts w:ascii="Times New Roman" w:hAnsi="Times New Roman" w:cs="Times New Roman"/>
          <w:sz w:val="24"/>
          <w:szCs w:val="24"/>
        </w:rPr>
        <w:t xml:space="preserve"> </w:t>
      </w:r>
      <w:r>
        <w:rPr>
          <w:rFonts w:ascii="Times New Roman" w:hAnsi="Times New Roman" w:cs="Times New Roman"/>
          <w:sz w:val="24"/>
          <w:szCs w:val="24"/>
          <w:lang w:val="en-US"/>
        </w:rPr>
        <w:t>The SD view</w:t>
      </w:r>
      <w:r w:rsidRPr="000E630F">
        <w:rPr>
          <w:rFonts w:ascii="Times New Roman" w:hAnsi="Times New Roman" w:cs="Times New Roman"/>
          <w:sz w:val="24"/>
          <w:szCs w:val="24"/>
        </w:rPr>
        <w:t xml:space="preserve"> that value is subjective and created in context has implications for construing value propositions that are not ‘provider defined.’</w:t>
      </w:r>
      <w:r w:rsidRPr="009902DB">
        <w:rPr>
          <w:rFonts w:ascii="Times New Roman" w:hAnsi="Times New Roman" w:cs="Times New Roman"/>
          <w:sz w:val="24"/>
          <w:szCs w:val="24"/>
        </w:rPr>
        <w:t xml:space="preserve"> </w:t>
      </w:r>
      <w:r w:rsidRPr="000E630F">
        <w:rPr>
          <w:rFonts w:ascii="Times New Roman" w:hAnsi="Times New Roman" w:cs="Times New Roman"/>
          <w:sz w:val="24"/>
          <w:szCs w:val="24"/>
          <w:lang w:val="en-US"/>
        </w:rPr>
        <w:t>This view on value creation reinforces the significance of collaborative approaches that facilitate real citizen participation to actively identify their problems and co-develop solutions.</w:t>
      </w:r>
      <w:r>
        <w:rPr>
          <w:rFonts w:ascii="Times New Roman" w:hAnsi="Times New Roman" w:cs="Times New Roman"/>
          <w:sz w:val="24"/>
          <w:szCs w:val="24"/>
        </w:rPr>
        <w:t xml:space="preserve"> </w:t>
      </w:r>
      <w:r w:rsidRPr="001E16B7">
        <w:rPr>
          <w:rFonts w:ascii="Times New Roman" w:hAnsi="Times New Roman" w:cs="Times New Roman"/>
          <w:sz w:val="24"/>
          <w:szCs w:val="24"/>
        </w:rPr>
        <w:t xml:space="preserve">Frameworks that attend to a multiplicity of views are sorely needed to move away from the ‘paternalistic’ model of expert driven programmes. Awareness of networks and systems is useful to encourage a stakeholder orientation as social marketers seek constructive engagement with social problems and solutions through more democratised processes (Brennan and Binney, 2008; Gurrieri, Previte and Brace-Govan, 2013; Gordon and Gurrieri, 2014; </w:t>
      </w:r>
      <w:r w:rsidR="00105334" w:rsidRPr="001E16B7">
        <w:rPr>
          <w:rFonts w:ascii="Times New Roman" w:hAnsi="Times New Roman" w:cs="Times New Roman"/>
          <w:sz w:val="24"/>
          <w:szCs w:val="24"/>
        </w:rPr>
        <w:t>Ind and Coates, 2013</w:t>
      </w:r>
      <w:r w:rsidR="00105334">
        <w:rPr>
          <w:rFonts w:ascii="Times New Roman" w:hAnsi="Times New Roman" w:cs="Times New Roman"/>
          <w:sz w:val="24"/>
          <w:szCs w:val="24"/>
        </w:rPr>
        <w:t xml:space="preserve">; </w:t>
      </w:r>
      <w:r w:rsidRPr="001E16B7">
        <w:rPr>
          <w:rFonts w:ascii="Times New Roman" w:hAnsi="Times New Roman" w:cs="Times New Roman"/>
          <w:sz w:val="24"/>
          <w:szCs w:val="24"/>
        </w:rPr>
        <w:t>Lefebvre, 2012; Shultz, 2007</w:t>
      </w:r>
      <w:r w:rsidR="00105334">
        <w:rPr>
          <w:rFonts w:ascii="Times New Roman" w:hAnsi="Times New Roman" w:cs="Times New Roman"/>
          <w:sz w:val="24"/>
          <w:szCs w:val="24"/>
        </w:rPr>
        <w:t xml:space="preserve">). </w:t>
      </w:r>
      <w:r w:rsidRPr="003E5C04">
        <w:rPr>
          <w:rFonts w:ascii="Times New Roman" w:hAnsi="Times New Roman" w:cs="Times New Roman"/>
          <w:sz w:val="24"/>
          <w:szCs w:val="24"/>
        </w:rPr>
        <w:t>The process of reaching a share</w:t>
      </w:r>
      <w:r>
        <w:rPr>
          <w:rFonts w:ascii="Times New Roman" w:hAnsi="Times New Roman" w:cs="Times New Roman"/>
          <w:sz w:val="24"/>
          <w:szCs w:val="24"/>
        </w:rPr>
        <w:t>d</w:t>
      </w:r>
      <w:r w:rsidRPr="003E5C04">
        <w:rPr>
          <w:rFonts w:ascii="Times New Roman" w:hAnsi="Times New Roman" w:cs="Times New Roman"/>
          <w:sz w:val="24"/>
          <w:szCs w:val="24"/>
        </w:rPr>
        <w:t xml:space="preserve"> view of social value aspires to meet criteria of transparency, accountability, and participation (Brenkert, 2002; Clark and Weale, 2012).</w:t>
      </w:r>
      <w:r>
        <w:rPr>
          <w:rFonts w:ascii="Times New Roman" w:hAnsi="Times New Roman" w:cs="Times New Roman"/>
          <w:sz w:val="24"/>
          <w:szCs w:val="24"/>
        </w:rPr>
        <w:t xml:space="preserve"> </w:t>
      </w:r>
      <w:r w:rsidR="00BA17DE">
        <w:rPr>
          <w:rFonts w:ascii="Times New Roman" w:hAnsi="Times New Roman" w:cs="Times New Roman"/>
          <w:sz w:val="24"/>
          <w:szCs w:val="24"/>
        </w:rPr>
        <w:t xml:space="preserve"> As </w:t>
      </w:r>
      <w:r w:rsidR="00BA17DE" w:rsidRPr="002900C3">
        <w:rPr>
          <w:rFonts w:ascii="Times New Roman" w:hAnsi="Times New Roman" w:cs="Times New Roman"/>
          <w:sz w:val="24"/>
          <w:szCs w:val="24"/>
        </w:rPr>
        <w:t>Campbell and colleagues (2013) note, value-in-context also assumes a notion of ‘affective’ value - that there is a shared view of value within a certain network.</w:t>
      </w:r>
      <w:r w:rsidR="00BA17DE" w:rsidRPr="00BA17DE">
        <w:rPr>
          <w:rFonts w:ascii="Times New Roman" w:hAnsi="Times New Roman" w:cs="Times New Roman"/>
          <w:sz w:val="24"/>
          <w:szCs w:val="24"/>
        </w:rPr>
        <w:t xml:space="preserve"> </w:t>
      </w:r>
      <w:r w:rsidR="00BA17DE">
        <w:rPr>
          <w:rFonts w:ascii="Times New Roman" w:hAnsi="Times New Roman" w:cs="Times New Roman"/>
          <w:sz w:val="24"/>
          <w:szCs w:val="24"/>
        </w:rPr>
        <w:t>However, converging upon a share understanding of value that serves a broad social purpose will undoubtedly be difficult when parties</w:t>
      </w:r>
      <w:r w:rsidR="00BA17DE" w:rsidRPr="00792C33">
        <w:rPr>
          <w:rFonts w:ascii="Times New Roman" w:hAnsi="Times New Roman" w:cs="Times New Roman"/>
          <w:sz w:val="24"/>
          <w:szCs w:val="24"/>
        </w:rPr>
        <w:t xml:space="preserve"> have conflicting views (Brennan and Binney, 2008; </w:t>
      </w:r>
      <w:r w:rsidR="00BA17DE" w:rsidRPr="00792C33">
        <w:rPr>
          <w:rFonts w:ascii="Times New Roman" w:hAnsi="Times New Roman" w:cs="Times New Roman"/>
          <w:sz w:val="24"/>
          <w:szCs w:val="24"/>
        </w:rPr>
        <w:lastRenderedPageBreak/>
        <w:t>Domegan et al., 2013)</w:t>
      </w:r>
      <w:r w:rsidR="00BA17DE">
        <w:rPr>
          <w:rFonts w:ascii="Times New Roman" w:hAnsi="Times New Roman" w:cs="Times New Roman"/>
          <w:sz w:val="24"/>
          <w:szCs w:val="24"/>
        </w:rPr>
        <w:t xml:space="preserve"> and requires commitment to skilfully moderated dialogue (Habermas, 1996)</w:t>
      </w:r>
      <w:r w:rsidR="00BA17DE" w:rsidRPr="00792C33">
        <w:rPr>
          <w:rFonts w:ascii="Times New Roman" w:hAnsi="Times New Roman" w:cs="Times New Roman"/>
          <w:sz w:val="24"/>
          <w:szCs w:val="24"/>
        </w:rPr>
        <w:t>.</w:t>
      </w:r>
      <w:r w:rsidR="00BA17DE">
        <w:rPr>
          <w:rFonts w:ascii="Times New Roman" w:hAnsi="Times New Roman" w:cs="Times New Roman"/>
          <w:sz w:val="24"/>
          <w:szCs w:val="24"/>
        </w:rPr>
        <w:t xml:space="preserve"> </w:t>
      </w:r>
      <w:r w:rsidR="00BA17DE" w:rsidRPr="002900C3">
        <w:rPr>
          <w:rFonts w:ascii="Times New Roman" w:hAnsi="Times New Roman" w:cs="Times New Roman"/>
          <w:sz w:val="24"/>
          <w:szCs w:val="24"/>
        </w:rPr>
        <w:t>As with other principles of SDL, the concept ‘value-in-context’ needs further exploration in empirical contexts to better understand how the variety of views and value perceptions are navigated.</w:t>
      </w:r>
    </w:p>
    <w:p w14:paraId="727F45D4" w14:textId="221BAE38" w:rsidR="00105334" w:rsidRDefault="00105334" w:rsidP="008B3AD2">
      <w:pPr>
        <w:autoSpaceDE w:val="0"/>
        <w:autoSpaceDN w:val="0"/>
        <w:adjustRightInd w:val="0"/>
        <w:spacing w:after="120" w:line="480" w:lineRule="auto"/>
        <w:jc w:val="both"/>
        <w:rPr>
          <w:rFonts w:ascii="Times New Roman" w:hAnsi="Times New Roman" w:cs="Times New Roman"/>
          <w:sz w:val="24"/>
          <w:szCs w:val="24"/>
        </w:rPr>
      </w:pPr>
    </w:p>
    <w:p w14:paraId="360548C8" w14:textId="17A6C4B0" w:rsidR="00457EF8" w:rsidRPr="00471D2D" w:rsidRDefault="00457EF8" w:rsidP="008B3AD2">
      <w:pPr>
        <w:autoSpaceDE w:val="0"/>
        <w:autoSpaceDN w:val="0"/>
        <w:adjustRightInd w:val="0"/>
        <w:spacing w:after="120" w:line="480" w:lineRule="auto"/>
        <w:jc w:val="both"/>
        <w:rPr>
          <w:rFonts w:ascii="Times New Roman" w:hAnsi="Times New Roman" w:cs="Times New Roman"/>
          <w:i/>
          <w:sz w:val="24"/>
          <w:szCs w:val="24"/>
        </w:rPr>
      </w:pPr>
      <w:r w:rsidRPr="00471D2D">
        <w:rPr>
          <w:rFonts w:ascii="Times New Roman" w:hAnsi="Times New Roman" w:cs="Times New Roman"/>
          <w:i/>
          <w:sz w:val="24"/>
          <w:szCs w:val="24"/>
        </w:rPr>
        <w:t xml:space="preserve">Benchmark </w:t>
      </w:r>
      <w:r>
        <w:rPr>
          <w:rFonts w:ascii="Times New Roman" w:hAnsi="Times New Roman" w:cs="Times New Roman"/>
          <w:i/>
          <w:sz w:val="24"/>
          <w:szCs w:val="24"/>
        </w:rPr>
        <w:t>3</w:t>
      </w:r>
      <w:r w:rsidRPr="00471D2D">
        <w:rPr>
          <w:rFonts w:ascii="Times New Roman" w:hAnsi="Times New Roman" w:cs="Times New Roman"/>
          <w:i/>
          <w:sz w:val="24"/>
          <w:szCs w:val="24"/>
        </w:rPr>
        <w:t xml:space="preserve">: Facilitate participation through customer orientation and engagement </w:t>
      </w:r>
    </w:p>
    <w:p w14:paraId="6505F8D6" w14:textId="5CCF80C4" w:rsidR="00457EF8" w:rsidRDefault="00457EF8" w:rsidP="008B3AD2">
      <w:pPr>
        <w:autoSpaceDE w:val="0"/>
        <w:autoSpaceDN w:val="0"/>
        <w:adjustRightInd w:val="0"/>
        <w:spacing w:after="120" w:line="480" w:lineRule="auto"/>
        <w:jc w:val="both"/>
        <w:rPr>
          <w:rFonts w:ascii="Times New Roman" w:hAnsi="Times New Roman" w:cs="Times New Roman"/>
          <w:sz w:val="24"/>
          <w:szCs w:val="24"/>
        </w:rPr>
      </w:pPr>
      <w:r w:rsidRPr="00471D2D">
        <w:rPr>
          <w:rFonts w:ascii="Times New Roman" w:hAnsi="Times New Roman" w:cs="Times New Roman"/>
          <w:sz w:val="24"/>
          <w:szCs w:val="24"/>
        </w:rPr>
        <w:t xml:space="preserve">In the traditional </w:t>
      </w:r>
      <w:r>
        <w:rPr>
          <w:rFonts w:ascii="Times New Roman" w:hAnsi="Times New Roman" w:cs="Times New Roman"/>
          <w:sz w:val="24"/>
          <w:szCs w:val="24"/>
        </w:rPr>
        <w:t xml:space="preserve">social marketing </w:t>
      </w:r>
      <w:r w:rsidRPr="00BC51BD">
        <w:rPr>
          <w:rFonts w:ascii="Times New Roman" w:hAnsi="Times New Roman" w:cs="Times New Roman"/>
          <w:sz w:val="24"/>
          <w:szCs w:val="24"/>
        </w:rPr>
        <w:t>model, customer orientation involves the use of market research to gain an understanding of the values, needs and everyday lives of target audiences to be able to design and pre-test interventions (Andreasen, 1995)</w:t>
      </w:r>
      <w:r>
        <w:rPr>
          <w:rFonts w:ascii="Times New Roman" w:hAnsi="Times New Roman" w:cs="Times New Roman"/>
          <w:sz w:val="24"/>
          <w:szCs w:val="24"/>
        </w:rPr>
        <w:t xml:space="preserve"> and, indeed, this is recognised to be </w:t>
      </w:r>
      <w:r w:rsidRPr="00BC51BD">
        <w:rPr>
          <w:rFonts w:ascii="Times New Roman" w:hAnsi="Times New Roman" w:cs="Times New Roman"/>
          <w:sz w:val="24"/>
          <w:szCs w:val="24"/>
        </w:rPr>
        <w:t xml:space="preserve">superior to </w:t>
      </w:r>
      <w:r>
        <w:rPr>
          <w:rFonts w:ascii="Times New Roman" w:hAnsi="Times New Roman" w:cs="Times New Roman"/>
          <w:sz w:val="24"/>
          <w:szCs w:val="24"/>
        </w:rPr>
        <w:t>relying</w:t>
      </w:r>
      <w:r w:rsidRPr="00BC51BD">
        <w:rPr>
          <w:rFonts w:ascii="Times New Roman" w:hAnsi="Times New Roman" w:cs="Times New Roman"/>
          <w:sz w:val="24"/>
          <w:szCs w:val="24"/>
        </w:rPr>
        <w:t xml:space="preserve"> only upon professionals’ views (Lefebvre and Flora, 1988). </w:t>
      </w:r>
      <w:r w:rsidRPr="0098148F">
        <w:rPr>
          <w:rFonts w:ascii="Times New Roman" w:hAnsi="Times New Roman" w:cs="Times New Roman"/>
          <w:sz w:val="24"/>
          <w:szCs w:val="24"/>
        </w:rPr>
        <w:t xml:space="preserve">However, the managerialist </w:t>
      </w:r>
      <w:r>
        <w:rPr>
          <w:rFonts w:ascii="Times New Roman" w:hAnsi="Times New Roman" w:cs="Times New Roman"/>
          <w:sz w:val="24"/>
          <w:szCs w:val="24"/>
        </w:rPr>
        <w:t>tradition attributes an essentially passive role to</w:t>
      </w:r>
      <w:r w:rsidRPr="0098148F">
        <w:rPr>
          <w:rFonts w:ascii="Times New Roman" w:hAnsi="Times New Roman" w:cs="Times New Roman"/>
          <w:sz w:val="24"/>
          <w:szCs w:val="24"/>
        </w:rPr>
        <w:t xml:space="preserve"> customers and </w:t>
      </w:r>
      <w:r>
        <w:rPr>
          <w:rFonts w:ascii="Times New Roman" w:hAnsi="Times New Roman" w:cs="Times New Roman"/>
          <w:sz w:val="24"/>
          <w:szCs w:val="24"/>
        </w:rPr>
        <w:t>encourages</w:t>
      </w:r>
      <w:r w:rsidRPr="0098148F">
        <w:rPr>
          <w:rFonts w:ascii="Times New Roman" w:hAnsi="Times New Roman" w:cs="Times New Roman"/>
          <w:sz w:val="24"/>
          <w:szCs w:val="24"/>
        </w:rPr>
        <w:t xml:space="preserve"> social marketers</w:t>
      </w:r>
      <w:r>
        <w:rPr>
          <w:rFonts w:ascii="Times New Roman" w:hAnsi="Times New Roman" w:cs="Times New Roman"/>
          <w:sz w:val="24"/>
          <w:szCs w:val="24"/>
        </w:rPr>
        <w:t xml:space="preserve"> to</w:t>
      </w:r>
      <w:r w:rsidRPr="0098148F">
        <w:rPr>
          <w:rFonts w:ascii="Times New Roman" w:hAnsi="Times New Roman" w:cs="Times New Roman"/>
          <w:sz w:val="24"/>
          <w:szCs w:val="24"/>
        </w:rPr>
        <w:t xml:space="preserve"> target individuals with</w:t>
      </w:r>
      <w:r>
        <w:rPr>
          <w:rFonts w:ascii="Times New Roman" w:hAnsi="Times New Roman" w:cs="Times New Roman"/>
          <w:sz w:val="24"/>
          <w:szCs w:val="24"/>
        </w:rPr>
        <w:t xml:space="preserve"> </w:t>
      </w:r>
      <w:r w:rsidRPr="0098148F">
        <w:rPr>
          <w:rFonts w:ascii="Times New Roman" w:hAnsi="Times New Roman" w:cs="Times New Roman"/>
          <w:sz w:val="24"/>
          <w:szCs w:val="24"/>
        </w:rPr>
        <w:t xml:space="preserve">carefully crafted messages </w:t>
      </w:r>
      <w:r>
        <w:rPr>
          <w:rFonts w:ascii="Times New Roman" w:hAnsi="Times New Roman" w:cs="Times New Roman"/>
          <w:sz w:val="24"/>
          <w:szCs w:val="24"/>
        </w:rPr>
        <w:t xml:space="preserve">via one-way communications </w:t>
      </w:r>
      <w:r w:rsidRPr="0098148F">
        <w:rPr>
          <w:rFonts w:ascii="Times New Roman" w:hAnsi="Times New Roman" w:cs="Times New Roman"/>
          <w:sz w:val="24"/>
          <w:szCs w:val="24"/>
        </w:rPr>
        <w:t xml:space="preserve">(Brenkert, 2002; Gurrieri, Previte and Brace-Govan, 2013). </w:t>
      </w:r>
    </w:p>
    <w:p w14:paraId="4E709614" w14:textId="2BA09558" w:rsidR="00BA17DE" w:rsidRDefault="00457EF8" w:rsidP="008B3AD2">
      <w:pPr>
        <w:spacing w:after="120" w:line="480" w:lineRule="auto"/>
        <w:jc w:val="both"/>
        <w:rPr>
          <w:rFonts w:ascii="Times New Roman" w:hAnsi="Times New Roman" w:cs="Times New Roman"/>
          <w:sz w:val="24"/>
          <w:szCs w:val="24"/>
        </w:rPr>
      </w:pPr>
      <w:r w:rsidRPr="00595D63">
        <w:rPr>
          <w:rFonts w:ascii="Times New Roman" w:hAnsi="Times New Roman" w:cs="Times New Roman"/>
          <w:sz w:val="24"/>
          <w:szCs w:val="24"/>
        </w:rPr>
        <w:t xml:space="preserve">The distinction of a service-dominant view of customer orientation stems from the value </w:t>
      </w:r>
      <w:r>
        <w:rPr>
          <w:rFonts w:ascii="Times New Roman" w:hAnsi="Times New Roman" w:cs="Times New Roman"/>
          <w:sz w:val="24"/>
          <w:szCs w:val="24"/>
        </w:rPr>
        <w:t>co-</w:t>
      </w:r>
      <w:r w:rsidRPr="00595D63">
        <w:rPr>
          <w:rFonts w:ascii="Times New Roman" w:hAnsi="Times New Roman" w:cs="Times New Roman"/>
          <w:sz w:val="24"/>
          <w:szCs w:val="24"/>
        </w:rPr>
        <w:t>creation concept, which conceive</w:t>
      </w:r>
      <w:r>
        <w:rPr>
          <w:rFonts w:ascii="Times New Roman" w:hAnsi="Times New Roman" w:cs="Times New Roman"/>
          <w:sz w:val="24"/>
          <w:szCs w:val="24"/>
        </w:rPr>
        <w:t>s all actors to be resource integrators and to have an active role in creating value</w:t>
      </w:r>
      <w:r w:rsidRPr="00E415F1">
        <w:rPr>
          <w:rFonts w:ascii="Times New Roman" w:hAnsi="Times New Roman" w:cs="Times New Roman"/>
          <w:sz w:val="24"/>
          <w:szCs w:val="24"/>
        </w:rPr>
        <w:t xml:space="preserve"> (Ballantyne et al., 2011</w:t>
      </w:r>
      <w:r w:rsidRPr="00A0593B">
        <w:rPr>
          <w:rFonts w:ascii="Times New Roman" w:hAnsi="Times New Roman" w:cs="Times New Roman"/>
          <w:sz w:val="24"/>
          <w:szCs w:val="24"/>
        </w:rPr>
        <w:t>; Vargo and Lusch, 2008)</w:t>
      </w:r>
      <w:r>
        <w:rPr>
          <w:rFonts w:ascii="Times New Roman" w:hAnsi="Times New Roman" w:cs="Times New Roman"/>
          <w:sz w:val="24"/>
          <w:szCs w:val="24"/>
        </w:rPr>
        <w:t>. Following criticism that SDL perpetuated an organisation centric view (Heinonen et al., 2010) there have been calls to privilege the customer perspective</w:t>
      </w:r>
      <w:r w:rsidR="00590BE2">
        <w:rPr>
          <w:rFonts w:ascii="Times New Roman" w:hAnsi="Times New Roman" w:cs="Times New Roman"/>
          <w:sz w:val="24"/>
          <w:szCs w:val="24"/>
        </w:rPr>
        <w:t xml:space="preserve"> in order to understand how value emerges for consumers </w:t>
      </w:r>
      <w:r>
        <w:rPr>
          <w:rFonts w:ascii="Times New Roman" w:hAnsi="Times New Roman" w:cs="Times New Roman"/>
          <w:sz w:val="24"/>
          <w:szCs w:val="24"/>
        </w:rPr>
        <w:t xml:space="preserve">and consider </w:t>
      </w:r>
      <w:r w:rsidRPr="00A0593B">
        <w:rPr>
          <w:rFonts w:ascii="Times New Roman" w:hAnsi="Times New Roman" w:cs="Times New Roman"/>
          <w:sz w:val="24"/>
          <w:szCs w:val="24"/>
        </w:rPr>
        <w:t>organisations</w:t>
      </w:r>
      <w:r>
        <w:rPr>
          <w:rFonts w:ascii="Times New Roman" w:hAnsi="Times New Roman" w:cs="Times New Roman"/>
          <w:sz w:val="24"/>
          <w:szCs w:val="24"/>
        </w:rPr>
        <w:t xml:space="preserve"> to</w:t>
      </w:r>
      <w:r w:rsidRPr="00A0593B">
        <w:rPr>
          <w:rFonts w:ascii="Times New Roman" w:hAnsi="Times New Roman" w:cs="Times New Roman"/>
          <w:sz w:val="24"/>
          <w:szCs w:val="24"/>
        </w:rPr>
        <w:t xml:space="preserve"> serv</w:t>
      </w:r>
      <w:r>
        <w:rPr>
          <w:rFonts w:ascii="Times New Roman" w:hAnsi="Times New Roman" w:cs="Times New Roman"/>
          <w:sz w:val="24"/>
          <w:szCs w:val="24"/>
        </w:rPr>
        <w:t>e a</w:t>
      </w:r>
      <w:r w:rsidRPr="00A0593B">
        <w:rPr>
          <w:rFonts w:ascii="Times New Roman" w:hAnsi="Times New Roman" w:cs="Times New Roman"/>
          <w:sz w:val="24"/>
          <w:szCs w:val="24"/>
        </w:rPr>
        <w:t xml:space="preserve"> facilitating role</w:t>
      </w:r>
      <w:r>
        <w:rPr>
          <w:rFonts w:ascii="Times New Roman" w:hAnsi="Times New Roman" w:cs="Times New Roman"/>
          <w:sz w:val="24"/>
          <w:szCs w:val="24"/>
        </w:rPr>
        <w:t>s</w:t>
      </w:r>
      <w:r w:rsidRPr="00A0593B">
        <w:rPr>
          <w:rFonts w:ascii="Times New Roman" w:hAnsi="Times New Roman" w:cs="Times New Roman"/>
          <w:sz w:val="24"/>
          <w:szCs w:val="24"/>
        </w:rPr>
        <w:t xml:space="preserve"> (Payne et al., 2008</w:t>
      </w:r>
      <w:r w:rsidR="003B0EA3">
        <w:rPr>
          <w:rFonts w:ascii="Times New Roman" w:hAnsi="Times New Roman" w:cs="Times New Roman"/>
          <w:sz w:val="24"/>
          <w:szCs w:val="24"/>
        </w:rPr>
        <w:t>;</w:t>
      </w:r>
      <w:r w:rsidR="00590BE2">
        <w:rPr>
          <w:rFonts w:ascii="Times New Roman" w:hAnsi="Times New Roman" w:cs="Times New Roman"/>
          <w:sz w:val="24"/>
          <w:szCs w:val="24"/>
        </w:rPr>
        <w:t xml:space="preserve"> </w:t>
      </w:r>
      <w:r w:rsidR="00590BE2" w:rsidRPr="00E80948">
        <w:rPr>
          <w:rFonts w:ascii="Times New Roman" w:hAnsi="Times New Roman" w:cs="Times New Roman"/>
          <w:bCs/>
          <w:iCs/>
          <w:sz w:val="24"/>
          <w:szCs w:val="24"/>
        </w:rPr>
        <w:t>Peñaloza and Venkatesh, 2006</w:t>
      </w:r>
      <w:r w:rsidR="00590BE2">
        <w:rPr>
          <w:rFonts w:ascii="Times New Roman" w:hAnsi="Times New Roman" w:cs="Times New Roman"/>
          <w:bCs/>
          <w:iCs/>
          <w:sz w:val="24"/>
          <w:szCs w:val="24"/>
        </w:rPr>
        <w:t>;</w:t>
      </w:r>
      <w:r w:rsidR="003B0EA3">
        <w:rPr>
          <w:rFonts w:ascii="Times New Roman" w:hAnsi="Times New Roman" w:cs="Times New Roman"/>
          <w:sz w:val="24"/>
          <w:szCs w:val="24"/>
        </w:rPr>
        <w:t xml:space="preserve"> Vargo and Lusch, 2008</w:t>
      </w:r>
      <w:r w:rsidRPr="00A0593B">
        <w:rPr>
          <w:rFonts w:ascii="Times New Roman" w:hAnsi="Times New Roman" w:cs="Times New Roman"/>
          <w:sz w:val="24"/>
          <w:szCs w:val="24"/>
        </w:rPr>
        <w:t>).</w:t>
      </w:r>
      <w:r w:rsidR="00590BE2">
        <w:rPr>
          <w:rFonts w:ascii="Times New Roman" w:hAnsi="Times New Roman" w:cs="Times New Roman"/>
          <w:sz w:val="24"/>
          <w:szCs w:val="24"/>
        </w:rPr>
        <w:t xml:space="preserve"> </w:t>
      </w:r>
      <w:r>
        <w:rPr>
          <w:rFonts w:ascii="Times New Roman" w:hAnsi="Times New Roman" w:cs="Times New Roman"/>
          <w:sz w:val="24"/>
          <w:szCs w:val="24"/>
        </w:rPr>
        <w:t>However, this reflects marketplace goals, whereas social marketing will need</w:t>
      </w:r>
      <w:r w:rsidRPr="000E630F">
        <w:rPr>
          <w:rFonts w:ascii="Times New Roman" w:hAnsi="Times New Roman" w:cs="Times New Roman"/>
          <w:sz w:val="24"/>
          <w:szCs w:val="24"/>
        </w:rPr>
        <w:t xml:space="preserve"> to draw upon scholarship on citizen engagement/participation (Cooper</w:t>
      </w:r>
      <w:r w:rsidRPr="00471D2D">
        <w:rPr>
          <w:rFonts w:ascii="Times New Roman" w:hAnsi="Times New Roman" w:cs="Times New Roman"/>
          <w:sz w:val="24"/>
          <w:szCs w:val="24"/>
        </w:rPr>
        <w:t xml:space="preserve"> et al., 2006) and dialogue (Deetz and Simpson, 2004), from various disciplines</w:t>
      </w:r>
      <w:r>
        <w:rPr>
          <w:rFonts w:ascii="Times New Roman" w:hAnsi="Times New Roman" w:cs="Times New Roman"/>
          <w:sz w:val="24"/>
          <w:szCs w:val="24"/>
        </w:rPr>
        <w:t xml:space="preserve"> </w:t>
      </w:r>
      <w:r w:rsidR="003C249D">
        <w:rPr>
          <w:rFonts w:ascii="Times New Roman" w:hAnsi="Times New Roman" w:cs="Times New Roman"/>
          <w:sz w:val="24"/>
          <w:szCs w:val="24"/>
        </w:rPr>
        <w:t xml:space="preserve">to </w:t>
      </w:r>
      <w:r>
        <w:rPr>
          <w:rFonts w:ascii="Times New Roman" w:hAnsi="Times New Roman" w:cs="Times New Roman"/>
          <w:sz w:val="24"/>
          <w:szCs w:val="24"/>
        </w:rPr>
        <w:t>evaluate roles and</w:t>
      </w:r>
      <w:r w:rsidRPr="00471D2D">
        <w:rPr>
          <w:rFonts w:ascii="Times New Roman" w:hAnsi="Times New Roman" w:cs="Times New Roman"/>
          <w:sz w:val="24"/>
          <w:szCs w:val="24"/>
        </w:rPr>
        <w:t xml:space="preserve"> relationships in different social change contexts and to develop normative approaches.</w:t>
      </w:r>
      <w:r>
        <w:rPr>
          <w:rFonts w:ascii="Times New Roman" w:hAnsi="Times New Roman" w:cs="Times New Roman"/>
          <w:sz w:val="24"/>
          <w:szCs w:val="24"/>
        </w:rPr>
        <w:t xml:space="preserve"> Nonetheless, the principle of </w:t>
      </w:r>
      <w:r w:rsidRPr="00BC51BD">
        <w:rPr>
          <w:rFonts w:ascii="Times New Roman" w:hAnsi="Times New Roman" w:cs="Times New Roman"/>
          <w:sz w:val="24"/>
          <w:szCs w:val="24"/>
        </w:rPr>
        <w:t xml:space="preserve">co-creation has deep </w:t>
      </w:r>
      <w:r w:rsidRPr="00BC51BD">
        <w:rPr>
          <w:rFonts w:ascii="Times New Roman" w:hAnsi="Times New Roman" w:cs="Times New Roman"/>
          <w:sz w:val="24"/>
          <w:szCs w:val="24"/>
        </w:rPr>
        <w:lastRenderedPageBreak/>
        <w:t>implications for the</w:t>
      </w:r>
      <w:r>
        <w:rPr>
          <w:rFonts w:ascii="Times New Roman" w:hAnsi="Times New Roman" w:cs="Times New Roman"/>
          <w:sz w:val="24"/>
          <w:szCs w:val="24"/>
        </w:rPr>
        <w:t xml:space="preserve"> role of </w:t>
      </w:r>
      <w:r w:rsidRPr="00BC51BD">
        <w:rPr>
          <w:rFonts w:ascii="Times New Roman" w:hAnsi="Times New Roman" w:cs="Times New Roman"/>
          <w:sz w:val="24"/>
          <w:szCs w:val="24"/>
        </w:rPr>
        <w:t>customer</w:t>
      </w:r>
      <w:r>
        <w:rPr>
          <w:rFonts w:ascii="Times New Roman" w:hAnsi="Times New Roman" w:cs="Times New Roman"/>
          <w:sz w:val="24"/>
          <w:szCs w:val="24"/>
        </w:rPr>
        <w:t>s (and other actors)</w:t>
      </w:r>
      <w:r w:rsidRPr="00BC51BD">
        <w:rPr>
          <w:rFonts w:ascii="Times New Roman" w:hAnsi="Times New Roman" w:cs="Times New Roman"/>
          <w:sz w:val="24"/>
          <w:szCs w:val="24"/>
        </w:rPr>
        <w:t xml:space="preserve"> in social marketing programmes</w:t>
      </w:r>
      <w:r>
        <w:rPr>
          <w:rFonts w:ascii="Times New Roman" w:hAnsi="Times New Roman" w:cs="Times New Roman"/>
          <w:sz w:val="24"/>
          <w:szCs w:val="24"/>
        </w:rPr>
        <w:t xml:space="preserve"> as social change</w:t>
      </w:r>
      <w:r w:rsidRPr="00BC51BD">
        <w:rPr>
          <w:rFonts w:ascii="Times New Roman" w:hAnsi="Times New Roman" w:cs="Times New Roman"/>
          <w:sz w:val="24"/>
          <w:szCs w:val="24"/>
        </w:rPr>
        <w:t xml:space="preserve"> contexts require active individuals who need to take action around behaviour.  </w:t>
      </w:r>
    </w:p>
    <w:p w14:paraId="58A8B71C" w14:textId="4A8E1813" w:rsidR="00457EF8" w:rsidRDefault="00457EF8">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value-in-context conceptualisation is centred on the duality principle of the interplay between agency and structure (Vargo and Lusch, 2012). Thus, SDL rejects determinism and points towards the ingenuity of actors engaged within their own networks. This view would provide a more balanced approach to social change processes that acknowledges the influence of structures as both constraints and enablers on human action (Vargo and Lusch, 2012). </w:t>
      </w:r>
      <w:r w:rsidRPr="009902DB">
        <w:rPr>
          <w:rFonts w:ascii="Times New Roman" w:hAnsi="Times New Roman" w:cs="Times New Roman"/>
          <w:sz w:val="24"/>
          <w:szCs w:val="24"/>
        </w:rPr>
        <w:t>Applying this perspective to</w:t>
      </w:r>
      <w:r w:rsidRPr="00595D63">
        <w:rPr>
          <w:rFonts w:ascii="Times New Roman" w:hAnsi="Times New Roman" w:cs="Times New Roman"/>
          <w:sz w:val="24"/>
          <w:szCs w:val="24"/>
        </w:rPr>
        <w:t xml:space="preserve"> </w:t>
      </w:r>
      <w:r>
        <w:rPr>
          <w:rFonts w:ascii="Times New Roman" w:hAnsi="Times New Roman" w:cs="Times New Roman"/>
          <w:sz w:val="24"/>
          <w:szCs w:val="24"/>
        </w:rPr>
        <w:t>social change</w:t>
      </w:r>
      <w:r w:rsidRPr="009902DB">
        <w:rPr>
          <w:rFonts w:ascii="Times New Roman" w:hAnsi="Times New Roman" w:cs="Times New Roman"/>
          <w:sz w:val="24"/>
          <w:szCs w:val="24"/>
        </w:rPr>
        <w:t xml:space="preserve"> would mean moving from a </w:t>
      </w:r>
      <w:r>
        <w:rPr>
          <w:rFonts w:ascii="Times New Roman" w:hAnsi="Times New Roman" w:cs="Times New Roman"/>
          <w:sz w:val="24"/>
          <w:szCs w:val="24"/>
        </w:rPr>
        <w:t>‘</w:t>
      </w:r>
      <w:r w:rsidRPr="009902DB">
        <w:rPr>
          <w:rFonts w:ascii="Times New Roman" w:hAnsi="Times New Roman" w:cs="Times New Roman"/>
          <w:sz w:val="24"/>
          <w:szCs w:val="24"/>
        </w:rPr>
        <w:t>top-down</w:t>
      </w:r>
      <w:r>
        <w:rPr>
          <w:rFonts w:ascii="Times New Roman" w:hAnsi="Times New Roman" w:cs="Times New Roman"/>
          <w:sz w:val="24"/>
          <w:szCs w:val="24"/>
        </w:rPr>
        <w:t>’</w:t>
      </w:r>
      <w:r w:rsidRPr="009902DB">
        <w:rPr>
          <w:rFonts w:ascii="Times New Roman" w:hAnsi="Times New Roman" w:cs="Times New Roman"/>
          <w:sz w:val="24"/>
          <w:szCs w:val="24"/>
        </w:rPr>
        <w:t xml:space="preserve"> to a </w:t>
      </w:r>
      <w:r>
        <w:rPr>
          <w:rFonts w:ascii="Times New Roman" w:hAnsi="Times New Roman" w:cs="Times New Roman"/>
          <w:sz w:val="24"/>
          <w:szCs w:val="24"/>
        </w:rPr>
        <w:t>‘</w:t>
      </w:r>
      <w:r w:rsidRPr="009902DB">
        <w:rPr>
          <w:rFonts w:ascii="Times New Roman" w:hAnsi="Times New Roman" w:cs="Times New Roman"/>
          <w:sz w:val="24"/>
          <w:szCs w:val="24"/>
        </w:rPr>
        <w:t>bottom-up</w:t>
      </w:r>
      <w:r>
        <w:rPr>
          <w:rFonts w:ascii="Times New Roman" w:hAnsi="Times New Roman" w:cs="Times New Roman"/>
          <w:sz w:val="24"/>
          <w:szCs w:val="24"/>
        </w:rPr>
        <w:t>’</w:t>
      </w:r>
      <w:r w:rsidRPr="009902DB">
        <w:rPr>
          <w:rFonts w:ascii="Times New Roman" w:hAnsi="Times New Roman" w:cs="Times New Roman"/>
          <w:sz w:val="24"/>
          <w:szCs w:val="24"/>
        </w:rPr>
        <w:t xml:space="preserve"> approach</w:t>
      </w:r>
      <w:r w:rsidRPr="00595D63">
        <w:rPr>
          <w:rFonts w:ascii="Times New Roman" w:hAnsi="Times New Roman" w:cs="Times New Roman"/>
          <w:sz w:val="24"/>
          <w:szCs w:val="24"/>
        </w:rPr>
        <w:t>, and seeking to engage customers as active participants in all phases of social change from defining the problem to formulating, enabling, enacting and evaluating chan</w:t>
      </w:r>
      <w:r w:rsidRPr="00E415F1">
        <w:rPr>
          <w:rFonts w:ascii="Times New Roman" w:hAnsi="Times New Roman" w:cs="Times New Roman"/>
          <w:sz w:val="24"/>
          <w:szCs w:val="24"/>
        </w:rPr>
        <w:t xml:space="preserve">ge strategies. Interactions between organisation and customers, but also broader networks of actors, throughout the process can facilitate joint value creation (Prahalad and Ramaswamy, 2004) </w:t>
      </w:r>
      <w:r>
        <w:rPr>
          <w:rFonts w:ascii="Times New Roman" w:hAnsi="Times New Roman" w:cs="Times New Roman"/>
          <w:sz w:val="24"/>
          <w:szCs w:val="24"/>
        </w:rPr>
        <w:t>and</w:t>
      </w:r>
      <w:r w:rsidRPr="00471D2D">
        <w:rPr>
          <w:rFonts w:ascii="Times New Roman" w:hAnsi="Times New Roman" w:cs="Times New Roman"/>
          <w:sz w:val="24"/>
          <w:szCs w:val="24"/>
        </w:rPr>
        <w:t xml:space="preserve"> afford opportunities to learn (Prahalad and Ramaswamy, 2000)</w:t>
      </w:r>
      <w:r>
        <w:rPr>
          <w:rFonts w:ascii="Times New Roman" w:hAnsi="Times New Roman" w:cs="Times New Roman"/>
          <w:sz w:val="24"/>
          <w:szCs w:val="24"/>
        </w:rPr>
        <w:t xml:space="preserve"> </w:t>
      </w:r>
      <w:r w:rsidRPr="00471D2D">
        <w:rPr>
          <w:rFonts w:ascii="Times New Roman" w:hAnsi="Times New Roman" w:cs="Times New Roman"/>
          <w:sz w:val="24"/>
          <w:szCs w:val="24"/>
        </w:rPr>
        <w:t xml:space="preserve">especially from those customers who are active, empowered and networked (Vargo and Lusch, 2008). Acknowledging the importance of interaction in the field of social change can contribute to more context sensitive programmes, </w:t>
      </w:r>
      <w:r w:rsidRPr="006118C7">
        <w:rPr>
          <w:rFonts w:ascii="Times New Roman" w:hAnsi="Times New Roman" w:cs="Times New Roman"/>
          <w:sz w:val="24"/>
          <w:szCs w:val="24"/>
        </w:rPr>
        <w:t>creating the space for public dialogue, reflexivity and debate which is critical for social change (Buchanan, Reddy and Hossain, 1994; Domegan et al., 2013; Gordon and Gurrieri, 2014; Gurrieri, Previte and Brace-Govan, 2013).</w:t>
      </w:r>
    </w:p>
    <w:p w14:paraId="5B85892F" w14:textId="04B3E71A" w:rsidR="00457EF8" w:rsidRPr="00BC51BD" w:rsidRDefault="00457EF8">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39F3">
        <w:rPr>
          <w:rFonts w:ascii="Times New Roman" w:hAnsi="Times New Roman" w:cs="Times New Roman"/>
          <w:sz w:val="24"/>
          <w:szCs w:val="24"/>
        </w:rPr>
        <w:t>Developing opp</w:t>
      </w:r>
      <w:r w:rsidRPr="00A1424B">
        <w:rPr>
          <w:rFonts w:ascii="Times New Roman" w:hAnsi="Times New Roman" w:cs="Times New Roman"/>
          <w:sz w:val="24"/>
          <w:szCs w:val="24"/>
        </w:rPr>
        <w:t>ortunities for interaction, across multiple channels, is a primary requirement for a service-dominant approach to customer orientation. New communication technologies provide various options to facilitate interactions, especially for harnessing or building</w:t>
      </w:r>
      <w:r w:rsidRPr="00E415F1">
        <w:rPr>
          <w:rFonts w:ascii="Times New Roman" w:hAnsi="Times New Roman" w:cs="Times New Roman"/>
          <w:sz w:val="24"/>
          <w:szCs w:val="24"/>
        </w:rPr>
        <w:t xml:space="preserve"> networks around social issues, </w:t>
      </w:r>
      <w:r>
        <w:rPr>
          <w:rFonts w:ascii="Times New Roman" w:hAnsi="Times New Roman" w:cs="Times New Roman"/>
          <w:sz w:val="24"/>
          <w:szCs w:val="24"/>
        </w:rPr>
        <w:t xml:space="preserve">although </w:t>
      </w:r>
      <w:r w:rsidRPr="00E415F1">
        <w:rPr>
          <w:rFonts w:ascii="Times New Roman" w:hAnsi="Times New Roman" w:cs="Times New Roman"/>
          <w:sz w:val="24"/>
          <w:szCs w:val="24"/>
        </w:rPr>
        <w:t>conventional channels</w:t>
      </w:r>
      <w:r>
        <w:rPr>
          <w:rFonts w:ascii="Times New Roman" w:hAnsi="Times New Roman" w:cs="Times New Roman"/>
          <w:sz w:val="24"/>
          <w:szCs w:val="24"/>
        </w:rPr>
        <w:t xml:space="preserve"> remain </w:t>
      </w:r>
      <w:r w:rsidRPr="00E415F1">
        <w:rPr>
          <w:rFonts w:ascii="Times New Roman" w:hAnsi="Times New Roman" w:cs="Times New Roman"/>
          <w:sz w:val="24"/>
          <w:szCs w:val="24"/>
        </w:rPr>
        <w:t xml:space="preserve">important. Interaction also requires a change of mind-set within organisations about the nature of customer </w:t>
      </w:r>
      <w:r w:rsidRPr="00E415F1">
        <w:rPr>
          <w:rFonts w:ascii="Times New Roman" w:hAnsi="Times New Roman" w:cs="Times New Roman"/>
          <w:sz w:val="24"/>
          <w:szCs w:val="24"/>
        </w:rPr>
        <w:lastRenderedPageBreak/>
        <w:t>relationship</w:t>
      </w:r>
      <w:r w:rsidR="003C249D">
        <w:rPr>
          <w:rFonts w:ascii="Times New Roman" w:hAnsi="Times New Roman" w:cs="Times New Roman"/>
          <w:sz w:val="24"/>
          <w:szCs w:val="24"/>
        </w:rPr>
        <w:t>s</w:t>
      </w:r>
      <w:r w:rsidRPr="00E415F1">
        <w:rPr>
          <w:rFonts w:ascii="Times New Roman" w:hAnsi="Times New Roman" w:cs="Times New Roman"/>
          <w:sz w:val="24"/>
          <w:szCs w:val="24"/>
        </w:rPr>
        <w:t xml:space="preserve"> (Karpen et al., </w:t>
      </w:r>
      <w:r w:rsidRPr="00A0593B">
        <w:rPr>
          <w:rFonts w:ascii="Times New Roman" w:hAnsi="Times New Roman" w:cs="Times New Roman"/>
          <w:sz w:val="24"/>
          <w:szCs w:val="24"/>
        </w:rPr>
        <w:t>2012), and new skills to deal with the emotional nature of interactions and the diversity of views that emerge and need to be managed in more dialogical communications (</w:t>
      </w:r>
      <w:r w:rsidRPr="00BC51BD">
        <w:rPr>
          <w:rFonts w:ascii="Times New Roman" w:hAnsi="Times New Roman" w:cs="Times New Roman"/>
          <w:sz w:val="24"/>
          <w:szCs w:val="24"/>
        </w:rPr>
        <w:t>Ballantyne and Varey, 2006).</w:t>
      </w:r>
    </w:p>
    <w:p w14:paraId="2CECAC03" w14:textId="306E11D6" w:rsidR="00457EF8" w:rsidRPr="001E16B7" w:rsidRDefault="00457EF8">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T</w:t>
      </w:r>
      <w:r w:rsidRPr="00471D2D">
        <w:rPr>
          <w:rFonts w:ascii="Times New Roman" w:hAnsi="Times New Roman" w:cs="Times New Roman"/>
          <w:sz w:val="24"/>
          <w:szCs w:val="24"/>
        </w:rPr>
        <w:t>he active role of the citizens in co-creation and the facilitation processes in social change programmes</w:t>
      </w:r>
      <w:r>
        <w:rPr>
          <w:rFonts w:ascii="Times New Roman" w:hAnsi="Times New Roman" w:cs="Times New Roman"/>
          <w:sz w:val="24"/>
          <w:szCs w:val="24"/>
        </w:rPr>
        <w:t xml:space="preserve"> are p</w:t>
      </w:r>
      <w:r w:rsidRPr="00471D2D">
        <w:rPr>
          <w:rFonts w:ascii="Times New Roman" w:hAnsi="Times New Roman" w:cs="Times New Roman"/>
          <w:sz w:val="24"/>
          <w:szCs w:val="24"/>
        </w:rPr>
        <w:t xml:space="preserve">rimary </w:t>
      </w:r>
      <w:r>
        <w:rPr>
          <w:rFonts w:ascii="Times New Roman" w:hAnsi="Times New Roman" w:cs="Times New Roman"/>
          <w:sz w:val="24"/>
          <w:szCs w:val="24"/>
        </w:rPr>
        <w:t>themes</w:t>
      </w:r>
      <w:r w:rsidRPr="00471D2D">
        <w:rPr>
          <w:rFonts w:ascii="Times New Roman" w:hAnsi="Times New Roman" w:cs="Times New Roman"/>
          <w:sz w:val="24"/>
          <w:szCs w:val="24"/>
        </w:rPr>
        <w:t xml:space="preserve"> for future research. </w:t>
      </w:r>
      <w:r>
        <w:rPr>
          <w:rFonts w:ascii="Times New Roman" w:hAnsi="Times New Roman" w:cs="Times New Roman"/>
          <w:sz w:val="24"/>
          <w:szCs w:val="24"/>
        </w:rPr>
        <w:t>There is a need for research that incorporates cri</w:t>
      </w:r>
      <w:r w:rsidRPr="0098148F">
        <w:rPr>
          <w:rFonts w:ascii="Times New Roman" w:hAnsi="Times New Roman" w:cs="Times New Roman"/>
          <w:sz w:val="24"/>
          <w:szCs w:val="24"/>
        </w:rPr>
        <w:t>tical (Gurrieri, Previte and Brace-Govan, 2013), cultural (Spotswood and Tapp, 2013) and social practice perspective</w:t>
      </w:r>
      <w:r>
        <w:rPr>
          <w:rFonts w:ascii="Times New Roman" w:hAnsi="Times New Roman" w:cs="Times New Roman"/>
          <w:sz w:val="24"/>
          <w:szCs w:val="24"/>
        </w:rPr>
        <w:t>s</w:t>
      </w:r>
      <w:r w:rsidRPr="0098148F">
        <w:rPr>
          <w:rFonts w:ascii="Times New Roman" w:hAnsi="Times New Roman" w:cs="Times New Roman"/>
          <w:sz w:val="24"/>
          <w:szCs w:val="24"/>
        </w:rPr>
        <w:t xml:space="preserve"> (Hargreaves, 2011). </w:t>
      </w:r>
      <w:r w:rsidRPr="009902DB">
        <w:rPr>
          <w:rFonts w:ascii="Times New Roman" w:hAnsi="Times New Roman" w:cs="Times New Roman"/>
          <w:iCs/>
          <w:sz w:val="24"/>
          <w:szCs w:val="24"/>
        </w:rPr>
        <w:t xml:space="preserve">Ethnographic research </w:t>
      </w:r>
      <w:r>
        <w:rPr>
          <w:rFonts w:ascii="Times New Roman" w:hAnsi="Times New Roman" w:cs="Times New Roman"/>
          <w:iCs/>
          <w:sz w:val="24"/>
          <w:szCs w:val="24"/>
        </w:rPr>
        <w:t>can also help to</w:t>
      </w:r>
      <w:r w:rsidRPr="00595D63">
        <w:rPr>
          <w:rFonts w:ascii="Times New Roman" w:hAnsi="Times New Roman" w:cs="Times New Roman"/>
          <w:iCs/>
          <w:sz w:val="24"/>
          <w:szCs w:val="24"/>
        </w:rPr>
        <w:t xml:space="preserve"> observe</w:t>
      </w:r>
      <w:r>
        <w:rPr>
          <w:rFonts w:ascii="Times New Roman" w:hAnsi="Times New Roman" w:cs="Times New Roman"/>
          <w:iCs/>
          <w:sz w:val="24"/>
          <w:szCs w:val="24"/>
        </w:rPr>
        <w:t xml:space="preserve"> practices and</w:t>
      </w:r>
      <w:r w:rsidRPr="00595D63">
        <w:rPr>
          <w:rFonts w:ascii="Times New Roman" w:hAnsi="Times New Roman" w:cs="Times New Roman"/>
          <w:iCs/>
          <w:sz w:val="24"/>
          <w:szCs w:val="24"/>
        </w:rPr>
        <w:t xml:space="preserve"> interactions </w:t>
      </w:r>
      <w:r>
        <w:rPr>
          <w:rFonts w:ascii="Times New Roman" w:hAnsi="Times New Roman" w:cs="Times New Roman"/>
          <w:iCs/>
          <w:sz w:val="24"/>
          <w:szCs w:val="24"/>
        </w:rPr>
        <w:t>within systems and</w:t>
      </w:r>
      <w:r w:rsidRPr="00595D63">
        <w:rPr>
          <w:rFonts w:ascii="Times New Roman" w:hAnsi="Times New Roman" w:cs="Times New Roman"/>
          <w:iCs/>
          <w:sz w:val="24"/>
          <w:szCs w:val="24"/>
        </w:rPr>
        <w:t>,</w:t>
      </w:r>
      <w:r>
        <w:rPr>
          <w:rFonts w:ascii="Times New Roman" w:hAnsi="Times New Roman" w:cs="Times New Roman"/>
          <w:iCs/>
          <w:sz w:val="24"/>
          <w:szCs w:val="24"/>
        </w:rPr>
        <w:t xml:space="preserve"> in particular,</w:t>
      </w:r>
      <w:r w:rsidRPr="00595D63">
        <w:rPr>
          <w:rFonts w:ascii="Times New Roman" w:hAnsi="Times New Roman" w:cs="Times New Roman"/>
          <w:iCs/>
          <w:sz w:val="24"/>
          <w:szCs w:val="24"/>
        </w:rPr>
        <w:t xml:space="preserve"> the</w:t>
      </w:r>
      <w:r>
        <w:rPr>
          <w:rFonts w:ascii="Times New Roman" w:hAnsi="Times New Roman" w:cs="Times New Roman"/>
          <w:iCs/>
          <w:sz w:val="24"/>
          <w:szCs w:val="24"/>
        </w:rPr>
        <w:t xml:space="preserve"> dynamics between</w:t>
      </w:r>
      <w:r w:rsidRPr="00595D63">
        <w:rPr>
          <w:rFonts w:ascii="Times New Roman" w:hAnsi="Times New Roman" w:cs="Times New Roman"/>
          <w:iCs/>
          <w:sz w:val="24"/>
          <w:szCs w:val="24"/>
        </w:rPr>
        <w:t xml:space="preserve"> organisation</w:t>
      </w:r>
      <w:r>
        <w:rPr>
          <w:rFonts w:ascii="Times New Roman" w:hAnsi="Times New Roman" w:cs="Times New Roman"/>
          <w:iCs/>
          <w:sz w:val="24"/>
          <w:szCs w:val="24"/>
        </w:rPr>
        <w:t>s responsible for</w:t>
      </w:r>
      <w:r w:rsidRPr="00595D63">
        <w:rPr>
          <w:rFonts w:ascii="Times New Roman" w:hAnsi="Times New Roman" w:cs="Times New Roman"/>
          <w:iCs/>
          <w:sz w:val="24"/>
          <w:szCs w:val="24"/>
        </w:rPr>
        <w:t xml:space="preserve"> developing programmes and networ</w:t>
      </w:r>
      <w:r w:rsidRPr="00E415F1">
        <w:rPr>
          <w:rFonts w:ascii="Times New Roman" w:hAnsi="Times New Roman" w:cs="Times New Roman"/>
          <w:iCs/>
          <w:sz w:val="24"/>
          <w:szCs w:val="24"/>
        </w:rPr>
        <w:t>k actors.</w:t>
      </w:r>
      <w:r>
        <w:rPr>
          <w:rFonts w:ascii="Times New Roman" w:hAnsi="Times New Roman" w:cs="Times New Roman"/>
          <w:iCs/>
          <w:sz w:val="24"/>
          <w:szCs w:val="24"/>
        </w:rPr>
        <w:t xml:space="preserve"> </w:t>
      </w:r>
      <w:r w:rsidRPr="0098148F">
        <w:rPr>
          <w:rFonts w:ascii="Times New Roman" w:hAnsi="Times New Roman" w:cs="Times New Roman"/>
          <w:iCs/>
          <w:sz w:val="24"/>
          <w:szCs w:val="24"/>
        </w:rPr>
        <w:t>Such research would provide a better understanding of the ‘lived experience’ (</w:t>
      </w:r>
      <w:r w:rsidRPr="0098148F">
        <w:rPr>
          <w:rFonts w:ascii="Times New Roman" w:hAnsi="Times New Roman" w:cs="Times New Roman"/>
          <w:sz w:val="24"/>
          <w:szCs w:val="24"/>
        </w:rPr>
        <w:t>Gurrieri, Previte and Brace-Govan, 2013)</w:t>
      </w:r>
      <w:r w:rsidRPr="0098148F">
        <w:rPr>
          <w:rFonts w:ascii="Times New Roman" w:hAnsi="Times New Roman" w:cs="Times New Roman"/>
          <w:iCs/>
          <w:sz w:val="24"/>
          <w:szCs w:val="24"/>
        </w:rPr>
        <w:t xml:space="preserve"> of </w:t>
      </w:r>
      <w:r w:rsidR="003C249D">
        <w:rPr>
          <w:rFonts w:ascii="Times New Roman" w:hAnsi="Times New Roman" w:cs="Times New Roman"/>
          <w:iCs/>
          <w:sz w:val="24"/>
          <w:szCs w:val="24"/>
        </w:rPr>
        <w:t>actors in</w:t>
      </w:r>
      <w:r w:rsidRPr="0098148F">
        <w:rPr>
          <w:rFonts w:ascii="Times New Roman" w:hAnsi="Times New Roman" w:cs="Times New Roman"/>
          <w:iCs/>
          <w:sz w:val="24"/>
          <w:szCs w:val="24"/>
        </w:rPr>
        <w:t xml:space="preserve"> social marketing programmes.</w:t>
      </w:r>
      <w:r w:rsidRPr="00E415F1">
        <w:rPr>
          <w:rFonts w:ascii="Times New Roman" w:hAnsi="Times New Roman" w:cs="Times New Roman"/>
          <w:iCs/>
          <w:sz w:val="24"/>
          <w:szCs w:val="24"/>
        </w:rPr>
        <w:t xml:space="preserve"> </w:t>
      </w:r>
      <w:r>
        <w:rPr>
          <w:rFonts w:ascii="Times New Roman" w:hAnsi="Times New Roman" w:cs="Times New Roman"/>
          <w:iCs/>
          <w:sz w:val="24"/>
          <w:szCs w:val="24"/>
        </w:rPr>
        <w:t xml:space="preserve">The </w:t>
      </w:r>
      <w:r w:rsidRPr="00595D63">
        <w:rPr>
          <w:rFonts w:ascii="Times New Roman" w:hAnsi="Times New Roman" w:cs="Times New Roman"/>
          <w:sz w:val="24"/>
          <w:szCs w:val="24"/>
        </w:rPr>
        <w:t>role of tech</w:t>
      </w:r>
      <w:r w:rsidRPr="00F63F56">
        <w:rPr>
          <w:rFonts w:ascii="Times New Roman" w:hAnsi="Times New Roman" w:cs="Times New Roman"/>
          <w:sz w:val="24"/>
          <w:szCs w:val="24"/>
        </w:rPr>
        <w:t xml:space="preserve">nologies and media to facilitate interaction </w:t>
      </w:r>
      <w:r>
        <w:rPr>
          <w:rFonts w:ascii="Times New Roman" w:hAnsi="Times New Roman" w:cs="Times New Roman"/>
          <w:sz w:val="24"/>
          <w:szCs w:val="24"/>
        </w:rPr>
        <w:t>amongst</w:t>
      </w:r>
      <w:r w:rsidRPr="00F63F56">
        <w:rPr>
          <w:rFonts w:ascii="Times New Roman" w:hAnsi="Times New Roman" w:cs="Times New Roman"/>
          <w:sz w:val="24"/>
          <w:szCs w:val="24"/>
        </w:rPr>
        <w:t xml:space="preserve"> actors</w:t>
      </w:r>
      <w:r>
        <w:rPr>
          <w:rFonts w:ascii="Times New Roman" w:hAnsi="Times New Roman" w:cs="Times New Roman"/>
          <w:sz w:val="24"/>
          <w:szCs w:val="24"/>
        </w:rPr>
        <w:t xml:space="preserve"> also demands attention, for instance, to</w:t>
      </w:r>
      <w:r w:rsidRPr="0098148F">
        <w:rPr>
          <w:rFonts w:ascii="Times New Roman" w:hAnsi="Times New Roman" w:cs="Times New Roman"/>
          <w:sz w:val="24"/>
          <w:szCs w:val="24"/>
        </w:rPr>
        <w:t xml:space="preserve"> investigate the role of </w:t>
      </w:r>
      <w:r>
        <w:rPr>
          <w:rFonts w:ascii="Times New Roman" w:hAnsi="Times New Roman" w:cs="Times New Roman"/>
          <w:sz w:val="24"/>
          <w:szCs w:val="24"/>
        </w:rPr>
        <w:t>t</w:t>
      </w:r>
      <w:r w:rsidRPr="0098148F">
        <w:rPr>
          <w:rFonts w:ascii="Times New Roman" w:hAnsi="Times New Roman" w:cs="Times New Roman"/>
          <w:sz w:val="24"/>
          <w:szCs w:val="24"/>
        </w:rPr>
        <w:t xml:space="preserve">echnologies in engaging individuals </w:t>
      </w:r>
      <w:r>
        <w:rPr>
          <w:rFonts w:ascii="Times New Roman" w:hAnsi="Times New Roman" w:cs="Times New Roman"/>
          <w:sz w:val="24"/>
          <w:szCs w:val="24"/>
        </w:rPr>
        <w:t xml:space="preserve">who </w:t>
      </w:r>
      <w:r w:rsidRPr="0098148F">
        <w:rPr>
          <w:rFonts w:ascii="Times New Roman" w:hAnsi="Times New Roman" w:cs="Times New Roman"/>
          <w:sz w:val="24"/>
          <w:szCs w:val="24"/>
        </w:rPr>
        <w:t>belong to communities of interest (Robinson and Robertson, 2010) in co-creating social marketing offerings (</w:t>
      </w:r>
      <w:r>
        <w:rPr>
          <w:rFonts w:ascii="Times New Roman" w:hAnsi="Times New Roman" w:cs="Times New Roman"/>
          <w:sz w:val="24"/>
          <w:szCs w:val="24"/>
        </w:rPr>
        <w:t>e.g.,</w:t>
      </w:r>
      <w:r w:rsidRPr="0098148F">
        <w:rPr>
          <w:rFonts w:ascii="Times New Roman" w:hAnsi="Times New Roman" w:cs="Times New Roman"/>
          <w:sz w:val="24"/>
          <w:szCs w:val="24"/>
        </w:rPr>
        <w:t xml:space="preserve"> developing online support groups, supporting learning).</w:t>
      </w:r>
    </w:p>
    <w:p w14:paraId="517034DC" w14:textId="77777777" w:rsidR="00457EF8" w:rsidRDefault="00457EF8" w:rsidP="008B3AD2">
      <w:pPr>
        <w:spacing w:after="120" w:line="480" w:lineRule="auto"/>
        <w:jc w:val="both"/>
        <w:rPr>
          <w:rFonts w:ascii="Times New Roman" w:hAnsi="Times New Roman" w:cs="Times New Roman"/>
          <w:sz w:val="24"/>
          <w:szCs w:val="24"/>
        </w:rPr>
      </w:pPr>
    </w:p>
    <w:p w14:paraId="4BFD671C" w14:textId="04B58B91" w:rsidR="00C4578F" w:rsidRDefault="00522EF0" w:rsidP="008B3AD2">
      <w:pPr>
        <w:spacing w:after="120" w:line="480" w:lineRule="auto"/>
        <w:jc w:val="both"/>
        <w:rPr>
          <w:rFonts w:ascii="Times New Roman" w:hAnsi="Times New Roman" w:cs="Times New Roman"/>
          <w:sz w:val="24"/>
          <w:szCs w:val="24"/>
        </w:rPr>
      </w:pPr>
      <w:r w:rsidRPr="008B3AD2">
        <w:rPr>
          <w:rFonts w:ascii="Times New Roman" w:hAnsi="Times New Roman" w:cs="Times New Roman"/>
          <w:i/>
          <w:sz w:val="24"/>
          <w:szCs w:val="24"/>
        </w:rPr>
        <w:t>Benchmark 4 –competition</w:t>
      </w:r>
      <w:r w:rsidR="00AE3005" w:rsidRPr="008B3AD2">
        <w:rPr>
          <w:rFonts w:ascii="Times New Roman" w:hAnsi="Times New Roman" w:cs="Times New Roman"/>
          <w:i/>
          <w:sz w:val="24"/>
          <w:szCs w:val="24"/>
        </w:rPr>
        <w:t xml:space="preserve"> and collaboration within value</w:t>
      </w:r>
      <w:r w:rsidRPr="008B3AD2">
        <w:rPr>
          <w:rFonts w:ascii="Times New Roman" w:hAnsi="Times New Roman" w:cs="Times New Roman"/>
          <w:i/>
          <w:sz w:val="24"/>
          <w:szCs w:val="24"/>
        </w:rPr>
        <w:t xml:space="preserve"> </w:t>
      </w:r>
      <w:r w:rsidR="00AE3005" w:rsidRPr="008B3AD2">
        <w:rPr>
          <w:rFonts w:ascii="Times New Roman" w:hAnsi="Times New Roman" w:cs="Times New Roman"/>
          <w:i/>
          <w:sz w:val="24"/>
          <w:szCs w:val="24"/>
        </w:rPr>
        <w:t>n</w:t>
      </w:r>
      <w:r w:rsidRPr="008B3AD2">
        <w:rPr>
          <w:rFonts w:ascii="Times New Roman" w:hAnsi="Times New Roman" w:cs="Times New Roman"/>
          <w:i/>
          <w:sz w:val="24"/>
          <w:szCs w:val="24"/>
        </w:rPr>
        <w:t xml:space="preserve">etworks   </w:t>
      </w:r>
    </w:p>
    <w:p w14:paraId="1075743F" w14:textId="03E08E06" w:rsidR="00F41AFB" w:rsidRDefault="00F41AFB">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Competition for social marketing programmes was initially viewed in commercial terms, reflecting the assumption of a sovereign consumer, and existing or preferred behaviours of</w:t>
      </w:r>
      <w:r w:rsidR="00C4578F">
        <w:rPr>
          <w:rFonts w:ascii="Times New Roman" w:hAnsi="Times New Roman" w:cs="Times New Roman"/>
          <w:sz w:val="24"/>
          <w:szCs w:val="24"/>
        </w:rPr>
        <w:t xml:space="preserve"> </w:t>
      </w:r>
      <w:r>
        <w:rPr>
          <w:rFonts w:ascii="Times New Roman" w:hAnsi="Times New Roman" w:cs="Times New Roman"/>
          <w:sz w:val="24"/>
          <w:szCs w:val="24"/>
        </w:rPr>
        <w:t>target groups were conceived to be the ‘opponents’ of social change (Kotler</w:t>
      </w:r>
      <w:r w:rsidR="00C4578F">
        <w:rPr>
          <w:rFonts w:ascii="Times New Roman" w:hAnsi="Times New Roman" w:cs="Times New Roman"/>
          <w:sz w:val="24"/>
          <w:szCs w:val="24"/>
        </w:rPr>
        <w:t xml:space="preserve"> and Lee, 2008).</w:t>
      </w:r>
      <w:r>
        <w:rPr>
          <w:rFonts w:ascii="Times New Roman" w:hAnsi="Times New Roman" w:cs="Times New Roman"/>
          <w:sz w:val="24"/>
          <w:szCs w:val="24"/>
        </w:rPr>
        <w:t xml:space="preserve"> There have been various efforts to more clearly define the competition to social marketing, for instance, Andreasen (1995) categorises competition into different types that distinguish between individuals desires (e.g., for indulgent foods) and alternative solutions or service providers that serve similar goals of social and personal wellbeing (e.g., weight loss groups </w:t>
      </w:r>
      <w:r>
        <w:rPr>
          <w:rFonts w:ascii="Times New Roman" w:hAnsi="Times New Roman" w:cs="Times New Roman"/>
          <w:sz w:val="24"/>
          <w:szCs w:val="24"/>
        </w:rPr>
        <w:lastRenderedPageBreak/>
        <w:t xml:space="preserve">and gyms to increase health and fitness), which still reflects the idea of an agentic individual. Alternatively, Peattie and Peattie (2003) identified sources of conflict in social marketers’ ‘battle of ideas’. They place much greater emphasis on environmental factors pointing to commercial marketers, discouragement from an individual’s social circles, alongside apathy and physical and social barriers that inhibit change. Hastings et al. (2000) similarly cautions against an over-emphasis on individuals’ behaviour when it is shaped by their contexts. </w:t>
      </w:r>
    </w:p>
    <w:p w14:paraId="5DB9E09A" w14:textId="18DFAE2E" w:rsidR="0043134E" w:rsidRDefault="00F41AFB" w:rsidP="008B3AD2">
      <w:pPr>
        <w:spacing w:after="120" w:line="480" w:lineRule="auto"/>
        <w:jc w:val="both"/>
        <w:rPr>
          <w:rFonts w:ascii="Times New Roman" w:hAnsi="Times New Roman" w:cs="Times New Roman"/>
          <w:iCs/>
          <w:sz w:val="24"/>
          <w:szCs w:val="24"/>
        </w:rPr>
      </w:pPr>
      <w:r>
        <w:rPr>
          <w:rFonts w:ascii="Times New Roman" w:hAnsi="Times New Roman" w:cs="Times New Roman"/>
          <w:sz w:val="24"/>
          <w:szCs w:val="24"/>
        </w:rPr>
        <w:t xml:space="preserve">Taking the systems perspective of SDL, </w:t>
      </w:r>
      <w:r w:rsidRPr="00471D2D">
        <w:rPr>
          <w:rFonts w:ascii="Times New Roman" w:hAnsi="Times New Roman" w:cs="Times New Roman"/>
          <w:sz w:val="24"/>
          <w:szCs w:val="24"/>
        </w:rPr>
        <w:t>competition</w:t>
      </w:r>
      <w:r>
        <w:rPr>
          <w:rFonts w:ascii="Times New Roman" w:hAnsi="Times New Roman" w:cs="Times New Roman"/>
          <w:sz w:val="24"/>
          <w:szCs w:val="24"/>
        </w:rPr>
        <w:t xml:space="preserve"> for social change is conceived in terms of actors within networks. The above discussion of</w:t>
      </w:r>
      <w:r w:rsidRPr="00471D2D">
        <w:rPr>
          <w:rFonts w:ascii="Times New Roman" w:hAnsi="Times New Roman" w:cs="Times New Roman"/>
          <w:sz w:val="24"/>
          <w:szCs w:val="24"/>
        </w:rPr>
        <w:t xml:space="preserve"> </w:t>
      </w:r>
      <w:r>
        <w:rPr>
          <w:rFonts w:ascii="Times New Roman" w:hAnsi="Times New Roman" w:cs="Times New Roman"/>
          <w:sz w:val="24"/>
          <w:szCs w:val="24"/>
        </w:rPr>
        <w:t xml:space="preserve">service ecosystem </w:t>
      </w:r>
      <w:r w:rsidRPr="00471D2D">
        <w:rPr>
          <w:rFonts w:ascii="Times New Roman" w:hAnsi="Times New Roman" w:cs="Times New Roman"/>
          <w:sz w:val="24"/>
          <w:szCs w:val="24"/>
        </w:rPr>
        <w:t>structur</w:t>
      </w:r>
      <w:r>
        <w:rPr>
          <w:rFonts w:ascii="Times New Roman" w:hAnsi="Times New Roman" w:cs="Times New Roman"/>
          <w:sz w:val="24"/>
          <w:szCs w:val="24"/>
        </w:rPr>
        <w:t xml:space="preserve">es (Benchmark 1) and social systems/institutional logics that facilitate and inhibit behaviour (Benchmark </w:t>
      </w:r>
      <w:r w:rsidR="00B2326E">
        <w:rPr>
          <w:rFonts w:ascii="Times New Roman" w:hAnsi="Times New Roman" w:cs="Times New Roman"/>
          <w:sz w:val="24"/>
          <w:szCs w:val="24"/>
        </w:rPr>
        <w:t>2</w:t>
      </w:r>
      <w:r>
        <w:rPr>
          <w:rFonts w:ascii="Times New Roman" w:hAnsi="Times New Roman" w:cs="Times New Roman"/>
          <w:sz w:val="24"/>
          <w:szCs w:val="24"/>
        </w:rPr>
        <w:t xml:space="preserve">), which were applied to ‘moving upstream’ and broadening the scope of social marketing to actors across different levels of the ecosystem, can be similarly applied to analyse and confront competition. </w:t>
      </w:r>
    </w:p>
    <w:p w14:paraId="49564E89" w14:textId="3228EBF9" w:rsidR="00F41AFB" w:rsidRDefault="00F41AFB">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The imperatives of achieving change stress the need to</w:t>
      </w:r>
      <w:r w:rsidRPr="00471D2D">
        <w:rPr>
          <w:rFonts w:ascii="Times New Roman" w:hAnsi="Times New Roman" w:cs="Times New Roman"/>
          <w:sz w:val="24"/>
          <w:szCs w:val="24"/>
        </w:rPr>
        <w:t xml:space="preserve"> challeng</w:t>
      </w:r>
      <w:r>
        <w:rPr>
          <w:rFonts w:ascii="Times New Roman" w:hAnsi="Times New Roman" w:cs="Times New Roman"/>
          <w:sz w:val="24"/>
          <w:szCs w:val="24"/>
        </w:rPr>
        <w:t>e</w:t>
      </w:r>
      <w:r w:rsidRPr="00471D2D">
        <w:rPr>
          <w:rFonts w:ascii="Times New Roman" w:hAnsi="Times New Roman" w:cs="Times New Roman"/>
          <w:sz w:val="24"/>
          <w:szCs w:val="24"/>
        </w:rPr>
        <w:t xml:space="preserve"> existing </w:t>
      </w:r>
      <w:r>
        <w:rPr>
          <w:rFonts w:ascii="Times New Roman" w:hAnsi="Times New Roman" w:cs="Times New Roman"/>
          <w:sz w:val="24"/>
          <w:szCs w:val="24"/>
        </w:rPr>
        <w:t xml:space="preserve">social </w:t>
      </w:r>
      <w:r w:rsidRPr="00471D2D">
        <w:rPr>
          <w:rFonts w:ascii="Times New Roman" w:hAnsi="Times New Roman" w:cs="Times New Roman"/>
          <w:sz w:val="24"/>
          <w:szCs w:val="24"/>
        </w:rPr>
        <w:t>systems</w:t>
      </w:r>
      <w:r>
        <w:rPr>
          <w:rFonts w:ascii="Times New Roman" w:hAnsi="Times New Roman" w:cs="Times New Roman"/>
          <w:sz w:val="24"/>
          <w:szCs w:val="24"/>
        </w:rPr>
        <w:t xml:space="preserve"> and structures</w:t>
      </w:r>
      <w:r w:rsidRPr="00471D2D">
        <w:rPr>
          <w:rFonts w:ascii="Times New Roman" w:hAnsi="Times New Roman" w:cs="Times New Roman"/>
          <w:sz w:val="24"/>
          <w:szCs w:val="24"/>
        </w:rPr>
        <w:t xml:space="preserve"> that support current behaviours</w:t>
      </w:r>
      <w:r>
        <w:rPr>
          <w:rFonts w:ascii="Times New Roman" w:hAnsi="Times New Roman" w:cs="Times New Roman"/>
          <w:sz w:val="24"/>
          <w:szCs w:val="24"/>
        </w:rPr>
        <w:t xml:space="preserve"> at micro (e.g., developing an app for tracking fats and sugars in meals), meso (e.g., implementing healthy schools initiatives within communities) and macro levels (e.g., </w:t>
      </w:r>
      <w:r w:rsidRPr="00471D2D">
        <w:rPr>
          <w:rFonts w:ascii="Times New Roman" w:hAnsi="Times New Roman" w:cs="Times New Roman"/>
          <w:sz w:val="24"/>
          <w:szCs w:val="24"/>
        </w:rPr>
        <w:t>policy</w:t>
      </w:r>
      <w:r>
        <w:rPr>
          <w:rFonts w:ascii="Times New Roman" w:hAnsi="Times New Roman" w:cs="Times New Roman"/>
          <w:sz w:val="24"/>
          <w:szCs w:val="24"/>
        </w:rPr>
        <w:t xml:space="preserve"> and legal</w:t>
      </w:r>
      <w:r w:rsidRPr="00471D2D">
        <w:rPr>
          <w:rFonts w:ascii="Times New Roman" w:hAnsi="Times New Roman" w:cs="Times New Roman"/>
          <w:sz w:val="24"/>
          <w:szCs w:val="24"/>
        </w:rPr>
        <w:t xml:space="preserve"> </w:t>
      </w:r>
      <w:r>
        <w:rPr>
          <w:rFonts w:ascii="Times New Roman" w:hAnsi="Times New Roman" w:cs="Times New Roman"/>
          <w:sz w:val="24"/>
          <w:szCs w:val="24"/>
        </w:rPr>
        <w:t xml:space="preserve">interventions such as </w:t>
      </w:r>
      <w:r w:rsidRPr="00471D2D">
        <w:rPr>
          <w:rFonts w:ascii="Times New Roman" w:hAnsi="Times New Roman" w:cs="Times New Roman"/>
          <w:sz w:val="24"/>
          <w:szCs w:val="24"/>
        </w:rPr>
        <w:t>ban</w:t>
      </w:r>
      <w:r>
        <w:rPr>
          <w:rFonts w:ascii="Times New Roman" w:hAnsi="Times New Roman" w:cs="Times New Roman"/>
          <w:sz w:val="24"/>
          <w:szCs w:val="24"/>
        </w:rPr>
        <w:t>ning</w:t>
      </w:r>
      <w:r w:rsidRPr="00471D2D">
        <w:rPr>
          <w:rFonts w:ascii="Times New Roman" w:hAnsi="Times New Roman" w:cs="Times New Roman"/>
          <w:sz w:val="24"/>
          <w:szCs w:val="24"/>
        </w:rPr>
        <w:t xml:space="preserve"> smoking in public places</w:t>
      </w:r>
      <w:r>
        <w:rPr>
          <w:rFonts w:ascii="Times New Roman" w:hAnsi="Times New Roman" w:cs="Times New Roman"/>
          <w:sz w:val="24"/>
          <w:szCs w:val="24"/>
        </w:rPr>
        <w:t xml:space="preserve"> and</w:t>
      </w:r>
      <w:r w:rsidRPr="00471D2D">
        <w:rPr>
          <w:rFonts w:ascii="Times New Roman" w:hAnsi="Times New Roman" w:cs="Times New Roman"/>
          <w:sz w:val="24"/>
          <w:szCs w:val="24"/>
        </w:rPr>
        <w:t xml:space="preserve"> limit</w:t>
      </w:r>
      <w:r>
        <w:rPr>
          <w:rFonts w:ascii="Times New Roman" w:hAnsi="Times New Roman" w:cs="Times New Roman"/>
          <w:sz w:val="24"/>
          <w:szCs w:val="24"/>
        </w:rPr>
        <w:t>ing</w:t>
      </w:r>
      <w:r w:rsidRPr="00471D2D">
        <w:rPr>
          <w:rFonts w:ascii="Times New Roman" w:hAnsi="Times New Roman" w:cs="Times New Roman"/>
          <w:sz w:val="24"/>
          <w:szCs w:val="24"/>
        </w:rPr>
        <w:t xml:space="preserve"> children exposure to advertising)</w:t>
      </w:r>
      <w:r>
        <w:rPr>
          <w:rFonts w:ascii="Times New Roman" w:hAnsi="Times New Roman" w:cs="Times New Roman"/>
          <w:sz w:val="24"/>
          <w:szCs w:val="24"/>
        </w:rPr>
        <w:t xml:space="preserve"> as well as (re)shape networks and contexts to promote awareness and acceptance of alternative behaviours (e.g., food trial in a community café, special offers on fruit and vegetable from a local supermarket), be supportive during adoption (e.g., dietary advice and recipe sharing within communities) and provide reinforcement to sustain change</w:t>
      </w:r>
      <w:r w:rsidRPr="00471D2D">
        <w:rPr>
          <w:rFonts w:ascii="Times New Roman" w:hAnsi="Times New Roman" w:cs="Times New Roman"/>
          <w:sz w:val="24"/>
          <w:szCs w:val="24"/>
        </w:rPr>
        <w:t>.</w:t>
      </w:r>
      <w:r>
        <w:rPr>
          <w:rFonts w:ascii="Times New Roman" w:hAnsi="Times New Roman" w:cs="Times New Roman"/>
          <w:sz w:val="24"/>
          <w:szCs w:val="24"/>
        </w:rPr>
        <w:t xml:space="preserve"> </w:t>
      </w:r>
    </w:p>
    <w:p w14:paraId="36F8AEEE" w14:textId="47FD5DF2" w:rsidR="00F41AFB" w:rsidRDefault="00F41AFB">
      <w:pPr>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Critical social marketing (Cherrier and Gurrieri, 2014; Gordon, Carrigan and Hastings, 2011) is already applying sociological perspectives to evaluate the impact that commercial marketing has in shaping the environment to favour certain behaviours. However, a </w:t>
      </w:r>
      <w:r>
        <w:rPr>
          <w:rFonts w:ascii="Times New Roman" w:hAnsi="Times New Roman" w:cs="Times New Roman"/>
          <w:sz w:val="24"/>
          <w:szCs w:val="24"/>
        </w:rPr>
        <w:lastRenderedPageBreak/>
        <w:t>considerable programme of research will be required to evaluate network structures and dynamics that work against and in favour of social change, to analyse the ideologies and norms of various actors that shape behaviours and examine opportunities for agentic interactions that might lead to behaviours conducive to social change and collaborative action.</w:t>
      </w:r>
    </w:p>
    <w:p w14:paraId="726708F9" w14:textId="7514A59F" w:rsidR="009F1A44" w:rsidRDefault="009A04FC" w:rsidP="008B3AD2">
      <w:pPr>
        <w:autoSpaceDE w:val="0"/>
        <w:autoSpaceDN w:val="0"/>
        <w:adjustRightInd w:val="0"/>
        <w:spacing w:after="120" w:line="480" w:lineRule="auto"/>
        <w:jc w:val="both"/>
        <w:rPr>
          <w:rFonts w:ascii="Times New Roman" w:hAnsi="Times New Roman" w:cs="Times New Roman"/>
          <w:sz w:val="24"/>
          <w:szCs w:val="24"/>
        </w:rPr>
      </w:pPr>
      <w:r w:rsidRPr="00471D2D">
        <w:rPr>
          <w:rFonts w:ascii="Times New Roman" w:hAnsi="Times New Roman" w:cs="Times New Roman"/>
          <w:sz w:val="24"/>
          <w:szCs w:val="24"/>
        </w:rPr>
        <w:t xml:space="preserve"> </w:t>
      </w:r>
      <w:r w:rsidR="00F41AFB" w:rsidRPr="00BA2416">
        <w:rPr>
          <w:rFonts w:ascii="Times New Roman" w:hAnsi="Times New Roman" w:cs="Times New Roman"/>
          <w:sz w:val="24"/>
          <w:szCs w:val="24"/>
        </w:rPr>
        <w:t xml:space="preserve">While </w:t>
      </w:r>
      <w:r w:rsidR="00F41AFB">
        <w:rPr>
          <w:rFonts w:ascii="Times New Roman" w:hAnsi="Times New Roman" w:cs="Times New Roman"/>
          <w:sz w:val="24"/>
          <w:szCs w:val="24"/>
        </w:rPr>
        <w:t xml:space="preserve">challenging competing forces </w:t>
      </w:r>
      <w:r w:rsidR="00F41AFB" w:rsidRPr="00BA2416">
        <w:rPr>
          <w:rFonts w:ascii="Times New Roman" w:hAnsi="Times New Roman" w:cs="Times New Roman"/>
          <w:sz w:val="24"/>
          <w:szCs w:val="24"/>
        </w:rPr>
        <w:t xml:space="preserve">is </w:t>
      </w:r>
      <w:r w:rsidR="00F41AFB">
        <w:rPr>
          <w:rFonts w:ascii="Times New Roman" w:hAnsi="Times New Roman" w:cs="Times New Roman"/>
          <w:sz w:val="24"/>
          <w:szCs w:val="24"/>
        </w:rPr>
        <w:t>necessary to address</w:t>
      </w:r>
      <w:r w:rsidR="00F41AFB" w:rsidRPr="00BA2416">
        <w:rPr>
          <w:rFonts w:ascii="Times New Roman" w:hAnsi="Times New Roman" w:cs="Times New Roman"/>
          <w:sz w:val="24"/>
          <w:szCs w:val="24"/>
        </w:rPr>
        <w:t xml:space="preserve"> internal and external barriers to change, adopting a collaborative stakeholder approach is essential </w:t>
      </w:r>
      <w:r w:rsidR="00F41AFB">
        <w:rPr>
          <w:rFonts w:ascii="Times New Roman" w:hAnsi="Times New Roman" w:cs="Times New Roman"/>
          <w:sz w:val="24"/>
          <w:szCs w:val="24"/>
        </w:rPr>
        <w:t>for</w:t>
      </w:r>
      <w:r w:rsidR="00F41AFB" w:rsidRPr="00BA2416">
        <w:rPr>
          <w:rFonts w:ascii="Times New Roman" w:hAnsi="Times New Roman" w:cs="Times New Roman"/>
          <w:sz w:val="24"/>
          <w:szCs w:val="24"/>
        </w:rPr>
        <w:t xml:space="preserve"> sustainable </w:t>
      </w:r>
      <w:r w:rsidR="00F41AFB">
        <w:rPr>
          <w:rFonts w:ascii="Times New Roman" w:hAnsi="Times New Roman" w:cs="Times New Roman"/>
          <w:sz w:val="24"/>
          <w:szCs w:val="24"/>
        </w:rPr>
        <w:t>change</w:t>
      </w:r>
      <w:r w:rsidR="00F41AFB" w:rsidRPr="00BA2416">
        <w:rPr>
          <w:rFonts w:ascii="Times New Roman" w:hAnsi="Times New Roman" w:cs="Times New Roman"/>
          <w:sz w:val="24"/>
          <w:szCs w:val="24"/>
        </w:rPr>
        <w:t>.</w:t>
      </w:r>
      <w:r w:rsidR="00F41AFB">
        <w:rPr>
          <w:rFonts w:ascii="Times New Roman" w:hAnsi="Times New Roman" w:cs="Times New Roman"/>
          <w:sz w:val="24"/>
          <w:szCs w:val="24"/>
        </w:rPr>
        <w:t xml:space="preserve"> Relationships</w:t>
      </w:r>
      <w:r w:rsidR="00F41AFB" w:rsidRPr="002900C3">
        <w:rPr>
          <w:rFonts w:ascii="Times New Roman" w:hAnsi="Times New Roman" w:cs="Times New Roman"/>
          <w:sz w:val="24"/>
          <w:szCs w:val="24"/>
        </w:rPr>
        <w:t xml:space="preserve"> with network actors are fundamental to extend</w:t>
      </w:r>
      <w:r w:rsidR="00F41AFB">
        <w:rPr>
          <w:rFonts w:ascii="Times New Roman" w:hAnsi="Times New Roman" w:cs="Times New Roman"/>
          <w:sz w:val="24"/>
          <w:szCs w:val="24"/>
        </w:rPr>
        <w:t>ing</w:t>
      </w:r>
      <w:r w:rsidR="00F41AFB" w:rsidRPr="002900C3">
        <w:rPr>
          <w:rFonts w:ascii="Times New Roman" w:hAnsi="Times New Roman" w:cs="Times New Roman"/>
          <w:sz w:val="24"/>
          <w:szCs w:val="24"/>
        </w:rPr>
        <w:t xml:space="preserve"> access to resources (</w:t>
      </w:r>
      <w:r w:rsidR="00F41AFB">
        <w:rPr>
          <w:rFonts w:ascii="Times New Roman" w:hAnsi="Times New Roman" w:cs="Times New Roman"/>
          <w:sz w:val="24"/>
          <w:szCs w:val="24"/>
        </w:rPr>
        <w:t>e.g</w:t>
      </w:r>
      <w:r w:rsidR="00F41AFB" w:rsidRPr="002900C3">
        <w:rPr>
          <w:rFonts w:ascii="Times New Roman" w:hAnsi="Times New Roman" w:cs="Times New Roman"/>
          <w:sz w:val="24"/>
          <w:szCs w:val="24"/>
        </w:rPr>
        <w:t>.</w:t>
      </w:r>
      <w:r w:rsidR="00F41AFB">
        <w:rPr>
          <w:rFonts w:ascii="Times New Roman" w:hAnsi="Times New Roman" w:cs="Times New Roman"/>
          <w:sz w:val="24"/>
          <w:szCs w:val="24"/>
        </w:rPr>
        <w:t>,</w:t>
      </w:r>
      <w:r w:rsidR="00F41AFB" w:rsidRPr="002900C3">
        <w:rPr>
          <w:rFonts w:ascii="Times New Roman" w:hAnsi="Times New Roman" w:cs="Times New Roman"/>
          <w:sz w:val="24"/>
          <w:szCs w:val="24"/>
        </w:rPr>
        <w:t xml:space="preserve"> other </w:t>
      </w:r>
      <w:r w:rsidR="00F41AFB" w:rsidRPr="00471D2D">
        <w:rPr>
          <w:rFonts w:ascii="Times New Roman" w:hAnsi="Times New Roman" w:cs="Times New Roman"/>
          <w:sz w:val="24"/>
          <w:szCs w:val="24"/>
        </w:rPr>
        <w:t>organisations), remov</w:t>
      </w:r>
      <w:r w:rsidR="009F1A44">
        <w:rPr>
          <w:rFonts w:ascii="Times New Roman" w:hAnsi="Times New Roman" w:cs="Times New Roman"/>
          <w:sz w:val="24"/>
          <w:szCs w:val="24"/>
        </w:rPr>
        <w:t>ing</w:t>
      </w:r>
      <w:r w:rsidR="00F41AFB" w:rsidRPr="00471D2D">
        <w:rPr>
          <w:rFonts w:ascii="Times New Roman" w:hAnsi="Times New Roman" w:cs="Times New Roman"/>
          <w:sz w:val="24"/>
          <w:szCs w:val="24"/>
        </w:rPr>
        <w:t xml:space="preserve"> barriers to action (</w:t>
      </w:r>
      <w:r w:rsidR="00F41AFB">
        <w:rPr>
          <w:rFonts w:ascii="Times New Roman" w:hAnsi="Times New Roman" w:cs="Times New Roman"/>
          <w:sz w:val="24"/>
          <w:szCs w:val="24"/>
        </w:rPr>
        <w:t>e.g.,</w:t>
      </w:r>
      <w:r w:rsidR="00F41AFB" w:rsidRPr="00471D2D">
        <w:rPr>
          <w:rFonts w:ascii="Times New Roman" w:hAnsi="Times New Roman" w:cs="Times New Roman"/>
          <w:sz w:val="24"/>
          <w:szCs w:val="24"/>
        </w:rPr>
        <w:t xml:space="preserve"> peer</w:t>
      </w:r>
      <w:r w:rsidR="00F41AFB">
        <w:rPr>
          <w:rFonts w:ascii="Times New Roman" w:hAnsi="Times New Roman" w:cs="Times New Roman"/>
          <w:sz w:val="24"/>
          <w:szCs w:val="24"/>
        </w:rPr>
        <w:t xml:space="preserve"> and family resistance</w:t>
      </w:r>
      <w:r w:rsidR="00F41AFB" w:rsidRPr="00471D2D">
        <w:rPr>
          <w:rFonts w:ascii="Times New Roman" w:hAnsi="Times New Roman" w:cs="Times New Roman"/>
          <w:sz w:val="24"/>
          <w:szCs w:val="24"/>
        </w:rPr>
        <w:t>) and build</w:t>
      </w:r>
      <w:r w:rsidR="009F1A44">
        <w:rPr>
          <w:rFonts w:ascii="Times New Roman" w:hAnsi="Times New Roman" w:cs="Times New Roman"/>
          <w:sz w:val="24"/>
          <w:szCs w:val="24"/>
        </w:rPr>
        <w:t>ing</w:t>
      </w:r>
      <w:r w:rsidR="00F41AFB" w:rsidRPr="00471D2D">
        <w:rPr>
          <w:rFonts w:ascii="Times New Roman" w:hAnsi="Times New Roman" w:cs="Times New Roman"/>
          <w:sz w:val="24"/>
          <w:szCs w:val="24"/>
        </w:rPr>
        <w:t xml:space="preserve"> capacity for further support (</w:t>
      </w:r>
      <w:r w:rsidR="00F41AFB">
        <w:rPr>
          <w:rFonts w:ascii="Times New Roman" w:hAnsi="Times New Roman" w:cs="Times New Roman"/>
          <w:sz w:val="24"/>
          <w:szCs w:val="24"/>
        </w:rPr>
        <w:t>e.g</w:t>
      </w:r>
      <w:r w:rsidR="00F41AFB" w:rsidRPr="00471D2D">
        <w:rPr>
          <w:rFonts w:ascii="Times New Roman" w:hAnsi="Times New Roman" w:cs="Times New Roman"/>
          <w:sz w:val="24"/>
          <w:szCs w:val="24"/>
        </w:rPr>
        <w:t>.</w:t>
      </w:r>
      <w:r w:rsidR="00F41AFB">
        <w:rPr>
          <w:rFonts w:ascii="Times New Roman" w:hAnsi="Times New Roman" w:cs="Times New Roman"/>
          <w:sz w:val="24"/>
          <w:szCs w:val="24"/>
        </w:rPr>
        <w:t>,</w:t>
      </w:r>
      <w:r w:rsidR="00F41AFB" w:rsidRPr="00471D2D">
        <w:rPr>
          <w:rFonts w:ascii="Times New Roman" w:hAnsi="Times New Roman" w:cs="Times New Roman"/>
          <w:sz w:val="24"/>
          <w:szCs w:val="24"/>
        </w:rPr>
        <w:t xml:space="preserve"> integrated services).</w:t>
      </w:r>
      <w:r w:rsidR="00F41AFB">
        <w:rPr>
          <w:rFonts w:ascii="Times New Roman" w:hAnsi="Times New Roman" w:cs="Times New Roman"/>
          <w:sz w:val="24"/>
          <w:szCs w:val="24"/>
        </w:rPr>
        <w:t xml:space="preserve"> </w:t>
      </w:r>
      <w:r w:rsidR="00DD393F" w:rsidRPr="00E92D67">
        <w:rPr>
          <w:rFonts w:ascii="Times New Roman" w:hAnsi="Times New Roman" w:cs="Times New Roman"/>
          <w:sz w:val="24"/>
          <w:szCs w:val="24"/>
        </w:rPr>
        <w:t xml:space="preserve">SDL’s emphasis on understanding </w:t>
      </w:r>
      <w:r w:rsidR="00DD393F" w:rsidRPr="00E92D67">
        <w:rPr>
          <w:rFonts w:ascii="Times New Roman" w:hAnsi="Times New Roman" w:cs="Times New Roman"/>
          <w:i/>
          <w:sz w:val="24"/>
          <w:szCs w:val="24"/>
        </w:rPr>
        <w:t>all</w:t>
      </w:r>
      <w:r w:rsidR="00DD393F" w:rsidRPr="00E92D67">
        <w:rPr>
          <w:rFonts w:ascii="Times New Roman" w:hAnsi="Times New Roman" w:cs="Times New Roman"/>
          <w:sz w:val="24"/>
          <w:szCs w:val="24"/>
        </w:rPr>
        <w:t xml:space="preserve"> actors as resource integrators operating within dynamic value networks seems to support a participatory framework which challenges the top-down marketing management approach. </w:t>
      </w:r>
      <w:r w:rsidR="00F52A0C">
        <w:rPr>
          <w:rFonts w:ascii="Times New Roman" w:hAnsi="Times New Roman" w:cs="Times New Roman"/>
          <w:sz w:val="24"/>
          <w:szCs w:val="24"/>
        </w:rPr>
        <w:t>The principle of reciprocal value propositions (Ballantyne et al., 2011) and multi-actor value creation assumes that social marketers should aim to initiate value proposition that resonate with stakeholders’ agendas.</w:t>
      </w:r>
      <w:r w:rsidR="003B0EA3">
        <w:rPr>
          <w:rFonts w:ascii="Times New Roman" w:hAnsi="Times New Roman" w:cs="Times New Roman"/>
          <w:sz w:val="24"/>
          <w:szCs w:val="24"/>
        </w:rPr>
        <w:t xml:space="preserve"> </w:t>
      </w:r>
      <w:r w:rsidR="003B0EA3" w:rsidRPr="009902DB">
        <w:rPr>
          <w:rFonts w:ascii="Times New Roman" w:hAnsi="Times New Roman" w:cs="Times New Roman"/>
          <w:sz w:val="24"/>
          <w:szCs w:val="24"/>
        </w:rPr>
        <w:t xml:space="preserve">This orientation </w:t>
      </w:r>
      <w:r w:rsidR="003B0EA3" w:rsidRPr="00595D63">
        <w:rPr>
          <w:rFonts w:ascii="Times New Roman" w:hAnsi="Times New Roman" w:cs="Times New Roman"/>
          <w:sz w:val="24"/>
          <w:szCs w:val="24"/>
        </w:rPr>
        <w:t xml:space="preserve">goes beyond a </w:t>
      </w:r>
      <w:r w:rsidR="003B0EA3" w:rsidRPr="003B0EA3">
        <w:rPr>
          <w:rFonts w:ascii="Times New Roman" w:hAnsi="Times New Roman" w:cs="Times New Roman"/>
          <w:sz w:val="24"/>
          <w:szCs w:val="24"/>
        </w:rPr>
        <w:t>stakeholder approach considered</w:t>
      </w:r>
      <w:r w:rsidR="003B0EA3" w:rsidRPr="00A1424B">
        <w:rPr>
          <w:rFonts w:ascii="Times New Roman" w:hAnsi="Times New Roman" w:cs="Times New Roman"/>
          <w:sz w:val="24"/>
          <w:szCs w:val="24"/>
        </w:rPr>
        <w:t xml:space="preserve"> </w:t>
      </w:r>
      <w:r w:rsidR="003B0EA3" w:rsidRPr="008A1CE1">
        <w:rPr>
          <w:rFonts w:ascii="Times New Roman" w:hAnsi="Times New Roman" w:cs="Times New Roman"/>
          <w:sz w:val="24"/>
          <w:szCs w:val="24"/>
        </w:rPr>
        <w:t>vital to achieve sustainable change (Hastings, 2003)</w:t>
      </w:r>
      <w:r w:rsidR="003B0EA3">
        <w:rPr>
          <w:rFonts w:ascii="Times New Roman" w:hAnsi="Times New Roman" w:cs="Times New Roman"/>
          <w:sz w:val="24"/>
          <w:szCs w:val="24"/>
        </w:rPr>
        <w:t xml:space="preserve"> </w:t>
      </w:r>
      <w:r w:rsidR="003B0EA3" w:rsidRPr="008A1CE1">
        <w:rPr>
          <w:rFonts w:ascii="Times New Roman" w:hAnsi="Times New Roman" w:cs="Times New Roman"/>
          <w:sz w:val="24"/>
          <w:szCs w:val="24"/>
        </w:rPr>
        <w:t>in emphasising the fluidity of roles and arguing for a model of value creation in which all actors have the opportunity to create value (Ballantyne et al., 2011).</w:t>
      </w:r>
      <w:r w:rsidR="00DD393F">
        <w:rPr>
          <w:rFonts w:ascii="Times New Roman" w:hAnsi="Times New Roman" w:cs="Times New Roman"/>
          <w:sz w:val="24"/>
          <w:szCs w:val="24"/>
        </w:rPr>
        <w:t xml:space="preserve"> </w:t>
      </w:r>
      <w:r w:rsidR="003B0EA3" w:rsidRPr="008A1CE1">
        <w:rPr>
          <w:rFonts w:ascii="Times New Roman" w:hAnsi="Times New Roman" w:cs="Times New Roman"/>
          <w:sz w:val="24"/>
          <w:szCs w:val="24"/>
        </w:rPr>
        <w:t xml:space="preserve"> </w:t>
      </w:r>
      <w:r w:rsidR="003B0EA3" w:rsidRPr="00560EFF">
        <w:rPr>
          <w:rFonts w:ascii="Times New Roman" w:hAnsi="Times New Roman" w:cs="Times New Roman"/>
          <w:sz w:val="24"/>
          <w:szCs w:val="24"/>
        </w:rPr>
        <w:t>This orientation is particularly useful to social change programmes which imply dynamic and open processes and require active engagement of a plethora of actors to susta</w:t>
      </w:r>
      <w:r w:rsidR="003B0EA3">
        <w:rPr>
          <w:rFonts w:ascii="Times New Roman" w:hAnsi="Times New Roman" w:cs="Times New Roman"/>
          <w:sz w:val="24"/>
          <w:szCs w:val="24"/>
        </w:rPr>
        <w:t xml:space="preserve">in action at different levels. </w:t>
      </w:r>
      <w:r w:rsidR="00F41AFB">
        <w:rPr>
          <w:rFonts w:ascii="Times New Roman" w:hAnsi="Times New Roman" w:cs="Times New Roman"/>
          <w:sz w:val="24"/>
          <w:szCs w:val="24"/>
        </w:rPr>
        <w:t xml:space="preserve">Of course, this is not easy in practice, for instance, it is widely reported </w:t>
      </w:r>
      <w:r w:rsidR="0055495A">
        <w:rPr>
          <w:rFonts w:ascii="Times New Roman" w:hAnsi="Times New Roman" w:cs="Times New Roman"/>
          <w:sz w:val="24"/>
          <w:szCs w:val="24"/>
        </w:rPr>
        <w:t xml:space="preserve">that </w:t>
      </w:r>
      <w:r w:rsidR="00F41AFB">
        <w:rPr>
          <w:rFonts w:ascii="Times New Roman" w:hAnsi="Times New Roman" w:cs="Times New Roman"/>
          <w:sz w:val="24"/>
          <w:szCs w:val="24"/>
        </w:rPr>
        <w:t>collaboration with</w:t>
      </w:r>
      <w:r w:rsidR="00F41AFB" w:rsidRPr="002900C3">
        <w:rPr>
          <w:rFonts w:ascii="Times New Roman" w:hAnsi="Times New Roman" w:cs="Times New Roman"/>
          <w:sz w:val="24"/>
          <w:szCs w:val="24"/>
        </w:rPr>
        <w:t xml:space="preserve"> pu</w:t>
      </w:r>
      <w:r w:rsidR="00F41AFB">
        <w:rPr>
          <w:rFonts w:ascii="Times New Roman" w:hAnsi="Times New Roman" w:cs="Times New Roman"/>
          <w:sz w:val="24"/>
          <w:szCs w:val="24"/>
        </w:rPr>
        <w:t>blic and voluntary sector organisations is inhibited by resource constraints, c</w:t>
      </w:r>
      <w:r w:rsidR="00F41AFB" w:rsidRPr="002900C3">
        <w:rPr>
          <w:rFonts w:ascii="Times New Roman" w:hAnsi="Times New Roman" w:cs="Times New Roman"/>
          <w:sz w:val="24"/>
          <w:szCs w:val="24"/>
        </w:rPr>
        <w:t>onflicting priorities</w:t>
      </w:r>
      <w:r w:rsidR="00F41AFB">
        <w:rPr>
          <w:rFonts w:ascii="Times New Roman" w:hAnsi="Times New Roman" w:cs="Times New Roman"/>
          <w:sz w:val="24"/>
          <w:szCs w:val="24"/>
        </w:rPr>
        <w:t xml:space="preserve"> and various institutional factors </w:t>
      </w:r>
      <w:r w:rsidR="00F41AFB" w:rsidRPr="002900C3">
        <w:rPr>
          <w:rFonts w:ascii="Times New Roman" w:hAnsi="Times New Roman" w:cs="Times New Roman"/>
          <w:sz w:val="24"/>
          <w:szCs w:val="24"/>
        </w:rPr>
        <w:t>(Bovaird, 2007</w:t>
      </w:r>
      <w:r w:rsidR="00F41AFB">
        <w:rPr>
          <w:rFonts w:ascii="Times New Roman" w:hAnsi="Times New Roman" w:cs="Times New Roman"/>
          <w:sz w:val="24"/>
          <w:szCs w:val="24"/>
        </w:rPr>
        <w:t xml:space="preserve">; </w:t>
      </w:r>
      <w:r w:rsidR="00F41AFB" w:rsidRPr="002900C3">
        <w:rPr>
          <w:rFonts w:ascii="Times New Roman" w:hAnsi="Times New Roman" w:cs="Times New Roman"/>
          <w:sz w:val="24"/>
          <w:szCs w:val="24"/>
        </w:rPr>
        <w:t>Barnes et al., 2007</w:t>
      </w:r>
      <w:r w:rsidR="00F41AFB">
        <w:rPr>
          <w:rFonts w:ascii="Times New Roman" w:hAnsi="Times New Roman" w:cs="Times New Roman"/>
          <w:sz w:val="24"/>
          <w:szCs w:val="24"/>
        </w:rPr>
        <w:t>; Russell-Bennett</w:t>
      </w:r>
      <w:r w:rsidR="009F1A44">
        <w:rPr>
          <w:rFonts w:ascii="Times New Roman" w:hAnsi="Times New Roman" w:cs="Times New Roman"/>
          <w:sz w:val="24"/>
          <w:szCs w:val="24"/>
        </w:rPr>
        <w:t xml:space="preserve"> et al.</w:t>
      </w:r>
      <w:r w:rsidR="0055495A">
        <w:rPr>
          <w:rFonts w:ascii="Times New Roman" w:hAnsi="Times New Roman" w:cs="Times New Roman"/>
          <w:sz w:val="24"/>
          <w:szCs w:val="24"/>
        </w:rPr>
        <w:t xml:space="preserve">, </w:t>
      </w:r>
      <w:r w:rsidR="009F1A44">
        <w:rPr>
          <w:rFonts w:ascii="Times New Roman" w:hAnsi="Times New Roman" w:cs="Times New Roman"/>
          <w:sz w:val="24"/>
          <w:szCs w:val="24"/>
        </w:rPr>
        <w:t>2013).</w:t>
      </w:r>
      <w:r w:rsidR="00F41AFB">
        <w:rPr>
          <w:rFonts w:ascii="Times New Roman" w:hAnsi="Times New Roman" w:cs="Times New Roman"/>
          <w:sz w:val="24"/>
          <w:szCs w:val="24"/>
        </w:rPr>
        <w:t xml:space="preserve"> However, u</w:t>
      </w:r>
      <w:r w:rsidR="00F41AFB" w:rsidRPr="00471D2D">
        <w:rPr>
          <w:rFonts w:ascii="Times New Roman" w:hAnsi="Times New Roman" w:cs="Times New Roman"/>
          <w:sz w:val="24"/>
          <w:szCs w:val="24"/>
        </w:rPr>
        <w:t xml:space="preserve">nderstanding </w:t>
      </w:r>
      <w:r w:rsidR="00F41AFB">
        <w:rPr>
          <w:rFonts w:ascii="Times New Roman" w:hAnsi="Times New Roman" w:cs="Times New Roman"/>
          <w:sz w:val="24"/>
          <w:szCs w:val="24"/>
        </w:rPr>
        <w:t>the nature and structure of existing networks in communities and the priorities, resources, power imbalances and practices of different</w:t>
      </w:r>
      <w:r w:rsidR="00F41AFB" w:rsidRPr="00471D2D">
        <w:rPr>
          <w:rFonts w:ascii="Times New Roman" w:hAnsi="Times New Roman" w:cs="Times New Roman"/>
          <w:sz w:val="24"/>
          <w:szCs w:val="24"/>
        </w:rPr>
        <w:t xml:space="preserve"> actors </w:t>
      </w:r>
      <w:r w:rsidR="00F41AFB">
        <w:rPr>
          <w:rFonts w:ascii="Times New Roman" w:hAnsi="Times New Roman" w:cs="Times New Roman"/>
          <w:sz w:val="24"/>
          <w:szCs w:val="24"/>
        </w:rPr>
        <w:t xml:space="preserve">can help to </w:t>
      </w:r>
      <w:r w:rsidR="00F41AFB" w:rsidRPr="00471D2D">
        <w:rPr>
          <w:rFonts w:ascii="Times New Roman" w:hAnsi="Times New Roman" w:cs="Times New Roman"/>
          <w:sz w:val="24"/>
          <w:szCs w:val="24"/>
        </w:rPr>
        <w:t>creat</w:t>
      </w:r>
      <w:r w:rsidR="00F41AFB">
        <w:rPr>
          <w:rFonts w:ascii="Times New Roman" w:hAnsi="Times New Roman" w:cs="Times New Roman"/>
          <w:sz w:val="24"/>
          <w:szCs w:val="24"/>
        </w:rPr>
        <w:t xml:space="preserve">e a </w:t>
      </w:r>
      <w:r w:rsidR="00F41AFB">
        <w:rPr>
          <w:rFonts w:ascii="Times New Roman" w:hAnsi="Times New Roman" w:cs="Times New Roman"/>
          <w:sz w:val="24"/>
          <w:szCs w:val="24"/>
        </w:rPr>
        <w:lastRenderedPageBreak/>
        <w:t>viable</w:t>
      </w:r>
      <w:r w:rsidR="00F41AFB" w:rsidRPr="00471D2D">
        <w:rPr>
          <w:rFonts w:ascii="Times New Roman" w:hAnsi="Times New Roman" w:cs="Times New Roman"/>
          <w:sz w:val="24"/>
          <w:szCs w:val="24"/>
        </w:rPr>
        <w:t xml:space="preserve"> foundation of collaboration. </w:t>
      </w:r>
      <w:r w:rsidR="00F41AFB">
        <w:rPr>
          <w:rFonts w:ascii="Times New Roman" w:hAnsi="Times New Roman" w:cs="Times New Roman"/>
          <w:sz w:val="24"/>
          <w:szCs w:val="24"/>
        </w:rPr>
        <w:t xml:space="preserve">There is typically considerable diversity across potential collaborators, </w:t>
      </w:r>
      <w:r w:rsidR="00F41AFB" w:rsidRPr="00D114E1">
        <w:rPr>
          <w:rFonts w:ascii="Times New Roman" w:hAnsi="Times New Roman" w:cs="Times New Roman"/>
          <w:sz w:val="24"/>
          <w:szCs w:val="24"/>
        </w:rPr>
        <w:t>f</w:t>
      </w:r>
      <w:r w:rsidR="00F41AFB" w:rsidRPr="00516D5E">
        <w:rPr>
          <w:rFonts w:ascii="Times New Roman" w:hAnsi="Times New Roman" w:cs="Times New Roman"/>
          <w:sz w:val="24"/>
          <w:szCs w:val="24"/>
        </w:rPr>
        <w:t xml:space="preserve">or instance, </w:t>
      </w:r>
      <w:r w:rsidR="00F41AFB" w:rsidRPr="00516D5E">
        <w:rPr>
          <w:rFonts w:ascii="Times New Roman" w:hAnsi="Times New Roman" w:cs="Times New Roman"/>
          <w:sz w:val="24"/>
          <w:szCs w:val="24"/>
          <w:lang w:val="en-US"/>
        </w:rPr>
        <w:t>social change programmes often require collaboration with stakeholders from the commercial sector (e.g., food companies, the alcohol industry), which typically introduces conflicting views and priorities (Brennan and Binney, 2008; Dibb, 2014</w:t>
      </w:r>
      <w:r w:rsidR="009F1A44">
        <w:rPr>
          <w:rFonts w:ascii="Times New Roman" w:hAnsi="Times New Roman" w:cs="Times New Roman"/>
          <w:sz w:val="24"/>
          <w:szCs w:val="24"/>
          <w:lang w:val="en-US"/>
        </w:rPr>
        <w:t>;</w:t>
      </w:r>
      <w:r w:rsidR="00F41AFB" w:rsidRPr="00516D5E">
        <w:rPr>
          <w:rFonts w:ascii="Times New Roman" w:hAnsi="Times New Roman" w:cs="Times New Roman"/>
          <w:sz w:val="24"/>
          <w:szCs w:val="24"/>
          <w:lang w:val="en-US"/>
        </w:rPr>
        <w:t xml:space="preserve"> Polonsky, Carlson and Fry, 2003) but differences of opinion can similarly arise from within a community or even family</w:t>
      </w:r>
      <w:r w:rsidR="00F41AFB" w:rsidRPr="00516D5E">
        <w:rPr>
          <w:rFonts w:ascii="Times New Roman" w:hAnsi="Times New Roman" w:cs="Times New Roman"/>
          <w:sz w:val="24"/>
          <w:szCs w:val="24"/>
        </w:rPr>
        <w:t>.</w:t>
      </w:r>
      <w:r w:rsidR="00F52A0C">
        <w:rPr>
          <w:rFonts w:ascii="Times New Roman" w:hAnsi="Times New Roman" w:cs="Times New Roman"/>
          <w:sz w:val="24"/>
          <w:szCs w:val="24"/>
        </w:rPr>
        <w:t xml:space="preserve"> Hence, dialogue, reflexivity and a degree of flexibility on the part of all actors is needed as they make and receive value propositions to and from others within systems, as they interact to realise value. To sustain change, communication needs to be maintained as value propositions and relationships change over time. Given the ethical and citizenship principles of social marketing, as well as legitimacy concerns, it is important to set out governance responsibilities and process</w:t>
      </w:r>
      <w:r w:rsidR="009F1A44">
        <w:rPr>
          <w:rFonts w:ascii="Times New Roman" w:hAnsi="Times New Roman" w:cs="Times New Roman"/>
          <w:sz w:val="24"/>
          <w:szCs w:val="24"/>
        </w:rPr>
        <w:t>es</w:t>
      </w:r>
      <w:r w:rsidR="00F52A0C">
        <w:rPr>
          <w:rFonts w:ascii="Times New Roman" w:hAnsi="Times New Roman" w:cs="Times New Roman"/>
          <w:sz w:val="24"/>
          <w:szCs w:val="24"/>
        </w:rPr>
        <w:t xml:space="preserve"> to ensure fair treatment of different stakeholders and transparency. </w:t>
      </w:r>
      <w:r w:rsidR="00F52A0C" w:rsidRPr="006C12E4">
        <w:rPr>
          <w:rFonts w:ascii="Times New Roman" w:hAnsi="Times New Roman" w:cs="Times New Roman"/>
          <w:sz w:val="24"/>
          <w:szCs w:val="24"/>
        </w:rPr>
        <w:t>SDL places learning and dialogue as central processes in developing knowledge, sensing and reacting to the collaborative networks (Lusch</w:t>
      </w:r>
      <w:r w:rsidR="009F1A44">
        <w:rPr>
          <w:rFonts w:ascii="Times New Roman" w:hAnsi="Times New Roman" w:cs="Times New Roman"/>
          <w:sz w:val="24"/>
          <w:szCs w:val="24"/>
        </w:rPr>
        <w:t xml:space="preserve"> et al., 2010). </w:t>
      </w:r>
      <w:r w:rsidR="00F52A0C">
        <w:rPr>
          <w:rFonts w:ascii="Times New Roman" w:hAnsi="Times New Roman" w:cs="Times New Roman"/>
          <w:sz w:val="24"/>
          <w:szCs w:val="24"/>
        </w:rPr>
        <w:t xml:space="preserve">Good communication is also needed to avoid the risk of value </w:t>
      </w:r>
      <w:r w:rsidR="00F52A0C" w:rsidRPr="00F63F56">
        <w:rPr>
          <w:rFonts w:ascii="Times New Roman" w:hAnsi="Times New Roman" w:cs="Times New Roman"/>
          <w:sz w:val="24"/>
          <w:szCs w:val="24"/>
        </w:rPr>
        <w:t>c</w:t>
      </w:r>
      <w:r w:rsidR="00F52A0C" w:rsidRPr="008339F3">
        <w:rPr>
          <w:rFonts w:ascii="Times New Roman" w:hAnsi="Times New Roman" w:cs="Times New Roman"/>
          <w:sz w:val="24"/>
          <w:szCs w:val="24"/>
        </w:rPr>
        <w:t>o-destruction (Echeverri and</w:t>
      </w:r>
      <w:r w:rsidR="00F52A0C" w:rsidRPr="00A1424B">
        <w:rPr>
          <w:rFonts w:ascii="Times New Roman" w:hAnsi="Times New Roman" w:cs="Times New Roman"/>
          <w:sz w:val="24"/>
          <w:szCs w:val="24"/>
        </w:rPr>
        <w:t xml:space="preserve"> Skålén, 2011)</w:t>
      </w:r>
      <w:r w:rsidR="00F52A0C">
        <w:rPr>
          <w:rFonts w:ascii="Times New Roman" w:hAnsi="Times New Roman" w:cs="Times New Roman"/>
          <w:sz w:val="24"/>
          <w:szCs w:val="24"/>
        </w:rPr>
        <w:t>, which may arise if</w:t>
      </w:r>
      <w:r w:rsidR="00F52A0C" w:rsidRPr="00A1424B">
        <w:rPr>
          <w:rFonts w:ascii="Times New Roman" w:hAnsi="Times New Roman" w:cs="Times New Roman"/>
          <w:sz w:val="24"/>
          <w:szCs w:val="24"/>
        </w:rPr>
        <w:t xml:space="preserve"> </w:t>
      </w:r>
      <w:r w:rsidR="00F52A0C">
        <w:rPr>
          <w:rFonts w:ascii="Times New Roman" w:hAnsi="Times New Roman" w:cs="Times New Roman"/>
          <w:sz w:val="24"/>
          <w:szCs w:val="24"/>
        </w:rPr>
        <w:t>goals</w:t>
      </w:r>
      <w:r w:rsidR="00F52A0C" w:rsidRPr="00A1424B">
        <w:rPr>
          <w:rFonts w:ascii="Times New Roman" w:hAnsi="Times New Roman" w:cs="Times New Roman"/>
          <w:sz w:val="24"/>
          <w:szCs w:val="24"/>
        </w:rPr>
        <w:t xml:space="preserve"> are not </w:t>
      </w:r>
      <w:r w:rsidR="00F52A0C">
        <w:rPr>
          <w:rFonts w:ascii="Times New Roman" w:hAnsi="Times New Roman" w:cs="Times New Roman"/>
          <w:sz w:val="24"/>
          <w:szCs w:val="24"/>
        </w:rPr>
        <w:t xml:space="preserve">clearly </w:t>
      </w:r>
      <w:r w:rsidR="00F52A0C" w:rsidRPr="00A1424B">
        <w:rPr>
          <w:rFonts w:ascii="Times New Roman" w:hAnsi="Times New Roman" w:cs="Times New Roman"/>
          <w:sz w:val="24"/>
          <w:szCs w:val="24"/>
        </w:rPr>
        <w:t xml:space="preserve">expressed and </w:t>
      </w:r>
      <w:r w:rsidR="00F52A0C" w:rsidRPr="00E415F1">
        <w:rPr>
          <w:rFonts w:ascii="Times New Roman" w:hAnsi="Times New Roman" w:cs="Times New Roman"/>
          <w:sz w:val="24"/>
          <w:szCs w:val="24"/>
        </w:rPr>
        <w:t xml:space="preserve">collaborators adapt </w:t>
      </w:r>
      <w:r w:rsidR="00F52A0C">
        <w:rPr>
          <w:rFonts w:ascii="Times New Roman" w:hAnsi="Times New Roman" w:cs="Times New Roman"/>
          <w:sz w:val="24"/>
          <w:szCs w:val="24"/>
        </w:rPr>
        <w:t>value</w:t>
      </w:r>
      <w:r w:rsidR="00F52A0C" w:rsidRPr="00A0593B">
        <w:rPr>
          <w:rFonts w:ascii="Times New Roman" w:hAnsi="Times New Roman" w:cs="Times New Roman"/>
          <w:sz w:val="24"/>
          <w:szCs w:val="24"/>
        </w:rPr>
        <w:t xml:space="preserve"> offering</w:t>
      </w:r>
      <w:r w:rsidR="00F52A0C">
        <w:rPr>
          <w:rFonts w:ascii="Times New Roman" w:hAnsi="Times New Roman" w:cs="Times New Roman"/>
          <w:sz w:val="24"/>
          <w:szCs w:val="24"/>
        </w:rPr>
        <w:t>s</w:t>
      </w:r>
      <w:r w:rsidR="00F52A0C" w:rsidRPr="00A0593B">
        <w:rPr>
          <w:rFonts w:ascii="Times New Roman" w:hAnsi="Times New Roman" w:cs="Times New Roman"/>
          <w:sz w:val="24"/>
          <w:szCs w:val="24"/>
        </w:rPr>
        <w:t xml:space="preserve"> based on their own </w:t>
      </w:r>
      <w:r w:rsidR="00F52A0C">
        <w:rPr>
          <w:rFonts w:ascii="Times New Roman" w:hAnsi="Times New Roman" w:cs="Times New Roman"/>
          <w:sz w:val="24"/>
          <w:szCs w:val="24"/>
        </w:rPr>
        <w:t>assumptions</w:t>
      </w:r>
      <w:r w:rsidR="00F52A0C" w:rsidRPr="00A0593B">
        <w:rPr>
          <w:rFonts w:ascii="Times New Roman" w:hAnsi="Times New Roman" w:cs="Times New Roman"/>
          <w:sz w:val="24"/>
          <w:szCs w:val="24"/>
        </w:rPr>
        <w:t>.</w:t>
      </w:r>
      <w:r w:rsidR="00F52A0C">
        <w:rPr>
          <w:rFonts w:ascii="Times New Roman" w:hAnsi="Times New Roman" w:cs="Times New Roman"/>
          <w:sz w:val="24"/>
          <w:szCs w:val="24"/>
        </w:rPr>
        <w:t xml:space="preserve">  </w:t>
      </w:r>
      <w:r w:rsidR="00555AEF" w:rsidRPr="00BC51BD">
        <w:rPr>
          <w:rFonts w:ascii="Times New Roman" w:hAnsi="Times New Roman" w:cs="Times New Roman"/>
          <w:sz w:val="24"/>
          <w:szCs w:val="24"/>
        </w:rPr>
        <w:t xml:space="preserve"> </w:t>
      </w:r>
    </w:p>
    <w:p w14:paraId="30EF45F3" w14:textId="1242D7B1" w:rsidR="00A55A84" w:rsidRPr="00E92D67" w:rsidRDefault="009F1A44" w:rsidP="008B3AD2">
      <w:pPr>
        <w:autoSpaceDE w:val="0"/>
        <w:autoSpaceDN w:val="0"/>
        <w:adjustRightInd w:val="0"/>
        <w:spacing w:after="120" w:line="480" w:lineRule="auto"/>
        <w:jc w:val="both"/>
        <w:rPr>
          <w:rFonts w:ascii="Times New Roman" w:hAnsi="Times New Roman" w:cs="Times New Roman"/>
          <w:sz w:val="24"/>
          <w:szCs w:val="24"/>
        </w:rPr>
      </w:pPr>
      <w:r w:rsidRPr="00E92D67">
        <w:rPr>
          <w:rFonts w:ascii="Times New Roman" w:hAnsi="Times New Roman" w:cs="Times New Roman"/>
          <w:sz w:val="24"/>
          <w:szCs w:val="24"/>
        </w:rPr>
        <w:t>Value networks and stakeholder participation indicate a rich area for further research in social marketing.</w:t>
      </w:r>
      <w:r>
        <w:rPr>
          <w:rFonts w:ascii="Times New Roman" w:hAnsi="Times New Roman" w:cs="Times New Roman"/>
          <w:sz w:val="24"/>
          <w:szCs w:val="24"/>
        </w:rPr>
        <w:t xml:space="preserve"> </w:t>
      </w:r>
      <w:r w:rsidR="004151FA">
        <w:rPr>
          <w:rFonts w:ascii="Times New Roman" w:hAnsi="Times New Roman" w:cs="Times New Roman"/>
          <w:sz w:val="24"/>
          <w:szCs w:val="24"/>
        </w:rPr>
        <w:t xml:space="preserve">An underpinning theory of SDL, </w:t>
      </w:r>
      <w:r w:rsidR="00203E8E" w:rsidRPr="009F1A44">
        <w:rPr>
          <w:rFonts w:ascii="Times New Roman" w:hAnsi="Times New Roman" w:cs="Times New Roman"/>
          <w:sz w:val="24"/>
          <w:szCs w:val="24"/>
        </w:rPr>
        <w:t xml:space="preserve">Actor Network Theory (Latour, 2005) </w:t>
      </w:r>
      <w:r w:rsidR="00203E8E" w:rsidRPr="009F1A44">
        <w:rPr>
          <w:rFonts w:ascii="Times New Roman" w:eastAsia="AdvTimes" w:hAnsi="Times New Roman" w:cs="Times New Roman"/>
          <w:sz w:val="24"/>
          <w:szCs w:val="24"/>
        </w:rPr>
        <w:t xml:space="preserve">can provide useful insight for identifying value network actors and their interests in order to create offerings that match their agenda and support collaborative practices. </w:t>
      </w:r>
      <w:r w:rsidR="00D424AC" w:rsidRPr="00E92D67">
        <w:rPr>
          <w:rFonts w:ascii="Times New Roman" w:hAnsi="Times New Roman" w:cs="Times New Roman"/>
          <w:sz w:val="24"/>
          <w:szCs w:val="24"/>
        </w:rPr>
        <w:t>As suggested elsewhere (Sweeney, 2007)</w:t>
      </w:r>
      <w:r w:rsidR="00832911">
        <w:rPr>
          <w:rFonts w:ascii="Times New Roman" w:hAnsi="Times New Roman" w:cs="Times New Roman"/>
          <w:sz w:val="24"/>
          <w:szCs w:val="24"/>
        </w:rPr>
        <w:t>,</w:t>
      </w:r>
      <w:r w:rsidR="00D424AC" w:rsidRPr="00E92D67">
        <w:rPr>
          <w:rFonts w:ascii="Times New Roman" w:hAnsi="Times New Roman" w:cs="Times New Roman"/>
          <w:sz w:val="24"/>
          <w:szCs w:val="24"/>
        </w:rPr>
        <w:t xml:space="preserve"> a service view on value creation requires a reconfiguration of roles and relationships among network actors to create value. </w:t>
      </w:r>
      <w:r w:rsidR="00A55A84" w:rsidRPr="00E92D67">
        <w:rPr>
          <w:rFonts w:ascii="Times New Roman" w:hAnsi="Times New Roman" w:cs="Times New Roman"/>
          <w:sz w:val="24"/>
          <w:szCs w:val="24"/>
        </w:rPr>
        <w:t>A key area for investigation should engage with role allocation in a social marketing network and the type of practices that facilitate actor engagement in social change programmes.  Collaborative</w:t>
      </w:r>
      <w:r w:rsidR="004151FA">
        <w:rPr>
          <w:rFonts w:ascii="Times New Roman" w:hAnsi="Times New Roman" w:cs="Times New Roman"/>
          <w:sz w:val="24"/>
          <w:szCs w:val="24"/>
        </w:rPr>
        <w:t xml:space="preserve"> governance can be challenged by changes to the policy and actor priorities which can impact value networks. </w:t>
      </w:r>
      <w:r w:rsidR="004151FA">
        <w:rPr>
          <w:rFonts w:ascii="Times New Roman" w:hAnsi="Times New Roman" w:cs="Times New Roman"/>
          <w:sz w:val="24"/>
          <w:szCs w:val="24"/>
        </w:rPr>
        <w:lastRenderedPageBreak/>
        <w:t>A fruitful area for research is examining</w:t>
      </w:r>
      <w:r w:rsidR="007C6D45">
        <w:rPr>
          <w:rFonts w:ascii="Times New Roman" w:hAnsi="Times New Roman" w:cs="Times New Roman"/>
          <w:sz w:val="24"/>
          <w:szCs w:val="24"/>
        </w:rPr>
        <w:t xml:space="preserve"> the mechanisms needed to manage</w:t>
      </w:r>
      <w:r w:rsidR="004151FA">
        <w:rPr>
          <w:rFonts w:ascii="Times New Roman" w:hAnsi="Times New Roman" w:cs="Times New Roman"/>
          <w:sz w:val="24"/>
          <w:szCs w:val="24"/>
        </w:rPr>
        <w:t xml:space="preserve"> </w:t>
      </w:r>
      <w:r w:rsidR="007C6D45">
        <w:rPr>
          <w:rFonts w:ascii="Times New Roman" w:hAnsi="Times New Roman" w:cs="Times New Roman"/>
          <w:sz w:val="24"/>
          <w:szCs w:val="24"/>
        </w:rPr>
        <w:t xml:space="preserve">the </w:t>
      </w:r>
      <w:r w:rsidR="004151FA">
        <w:rPr>
          <w:rFonts w:ascii="Times New Roman" w:hAnsi="Times New Roman" w:cs="Times New Roman"/>
          <w:sz w:val="24"/>
          <w:szCs w:val="24"/>
        </w:rPr>
        <w:t>changes to value networks</w:t>
      </w:r>
      <w:r w:rsidR="007C6D45">
        <w:rPr>
          <w:rFonts w:ascii="Times New Roman" w:hAnsi="Times New Roman" w:cs="Times New Roman"/>
          <w:sz w:val="24"/>
          <w:szCs w:val="24"/>
        </w:rPr>
        <w:t xml:space="preserve">.  </w:t>
      </w:r>
    </w:p>
    <w:p w14:paraId="358F6BF7" w14:textId="0AD43163" w:rsidR="00C50A64" w:rsidRPr="00595D63" w:rsidRDefault="00CE14B9" w:rsidP="008B3AD2">
      <w:pPr>
        <w:autoSpaceDE w:val="0"/>
        <w:autoSpaceDN w:val="0"/>
        <w:adjustRightInd w:val="0"/>
        <w:spacing w:after="120" w:line="480" w:lineRule="auto"/>
        <w:jc w:val="both"/>
        <w:rPr>
          <w:rFonts w:ascii="Times New Roman" w:eastAsia="Times New Roman" w:hAnsi="Times New Roman" w:cs="Times New Roman"/>
          <w:sz w:val="24"/>
          <w:szCs w:val="24"/>
          <w:lang w:val="en-US"/>
        </w:rPr>
      </w:pPr>
      <w:r w:rsidRPr="009902DB">
        <w:rPr>
          <w:rFonts w:ascii="Times New Roman" w:eastAsia="Times New Roman" w:hAnsi="Times New Roman" w:cs="Times New Roman"/>
          <w:sz w:val="24"/>
          <w:szCs w:val="24"/>
          <w:lang w:val="en-US"/>
        </w:rPr>
        <w:t xml:space="preserve">  </w:t>
      </w:r>
    </w:p>
    <w:p w14:paraId="77CC261B" w14:textId="16B3DAF1" w:rsidR="0055495A" w:rsidRDefault="009A04FC" w:rsidP="008B3AD2">
      <w:pPr>
        <w:autoSpaceDE w:val="0"/>
        <w:autoSpaceDN w:val="0"/>
        <w:adjustRightInd w:val="0"/>
        <w:spacing w:after="120" w:line="480" w:lineRule="auto"/>
        <w:jc w:val="both"/>
        <w:rPr>
          <w:rFonts w:ascii="Times New Roman" w:hAnsi="Times New Roman" w:cs="Times New Roman"/>
          <w:i/>
          <w:sz w:val="24"/>
          <w:szCs w:val="24"/>
        </w:rPr>
      </w:pPr>
      <w:r w:rsidRPr="00F63F56">
        <w:rPr>
          <w:rFonts w:ascii="Times New Roman" w:hAnsi="Times New Roman" w:cs="Times New Roman"/>
          <w:i/>
          <w:sz w:val="24"/>
          <w:szCs w:val="24"/>
        </w:rPr>
        <w:t>Benchmark 5:</w:t>
      </w:r>
      <w:r w:rsidR="00794408" w:rsidRPr="008339F3">
        <w:rPr>
          <w:rFonts w:ascii="Times New Roman" w:eastAsia="Times New Roman" w:hAnsi="Times New Roman" w:cs="Times New Roman"/>
          <w:sz w:val="24"/>
          <w:szCs w:val="24"/>
          <w:lang w:val="en-US"/>
        </w:rPr>
        <w:t xml:space="preserve"> </w:t>
      </w:r>
      <w:r w:rsidR="00794408" w:rsidRPr="008339F3">
        <w:rPr>
          <w:rFonts w:ascii="Times New Roman" w:hAnsi="Times New Roman" w:cs="Times New Roman"/>
          <w:i/>
          <w:sz w:val="24"/>
          <w:szCs w:val="24"/>
        </w:rPr>
        <w:t>segmentation is driven by a rel</w:t>
      </w:r>
      <w:r w:rsidR="00794408" w:rsidRPr="00A1424B">
        <w:rPr>
          <w:rFonts w:ascii="Times New Roman" w:hAnsi="Times New Roman" w:cs="Times New Roman"/>
          <w:i/>
          <w:sz w:val="24"/>
          <w:szCs w:val="24"/>
        </w:rPr>
        <w:t>ational customised approach</w:t>
      </w:r>
      <w:r w:rsidRPr="00A1424B">
        <w:rPr>
          <w:rFonts w:ascii="Times New Roman" w:hAnsi="Times New Roman" w:cs="Times New Roman"/>
          <w:i/>
          <w:sz w:val="24"/>
          <w:szCs w:val="24"/>
        </w:rPr>
        <w:t xml:space="preserve"> </w:t>
      </w:r>
      <w:r w:rsidRPr="00E415F1">
        <w:rPr>
          <w:rFonts w:ascii="Times New Roman" w:hAnsi="Times New Roman" w:cs="Times New Roman"/>
          <w:i/>
          <w:sz w:val="24"/>
          <w:szCs w:val="24"/>
        </w:rPr>
        <w:t xml:space="preserve"> </w:t>
      </w:r>
    </w:p>
    <w:p w14:paraId="5A2DAF15" w14:textId="30C0B24D" w:rsidR="00F81B93" w:rsidRPr="00E415F1" w:rsidRDefault="009A04FC" w:rsidP="008B3AD2">
      <w:pPr>
        <w:autoSpaceDE w:val="0"/>
        <w:autoSpaceDN w:val="0"/>
        <w:adjustRightInd w:val="0"/>
        <w:spacing w:after="120" w:line="480" w:lineRule="auto"/>
        <w:jc w:val="both"/>
        <w:rPr>
          <w:rFonts w:ascii="Times New Roman" w:hAnsi="Times New Roman" w:cs="Times New Roman"/>
          <w:sz w:val="24"/>
          <w:szCs w:val="24"/>
        </w:rPr>
      </w:pPr>
      <w:r w:rsidRPr="00E415F1">
        <w:rPr>
          <w:rFonts w:ascii="Times New Roman" w:hAnsi="Times New Roman" w:cs="Times New Roman"/>
          <w:sz w:val="24"/>
          <w:szCs w:val="24"/>
        </w:rPr>
        <w:t>Segmentation and targeting</w:t>
      </w:r>
      <w:r w:rsidR="00FB05AC" w:rsidRPr="00A0593B">
        <w:rPr>
          <w:rFonts w:ascii="Times New Roman" w:hAnsi="Times New Roman" w:cs="Times New Roman"/>
          <w:sz w:val="24"/>
          <w:szCs w:val="24"/>
        </w:rPr>
        <w:t xml:space="preserve"> practices in social marketing are challenged by the need t</w:t>
      </w:r>
      <w:r w:rsidR="00FB05AC" w:rsidRPr="00471D2D">
        <w:rPr>
          <w:rFonts w:ascii="Times New Roman" w:hAnsi="Times New Roman" w:cs="Times New Roman"/>
          <w:sz w:val="24"/>
          <w:szCs w:val="24"/>
        </w:rPr>
        <w:t xml:space="preserve">o address the increasing inequalities and involve citizens in the process of change. </w:t>
      </w:r>
      <w:r w:rsidR="00006960" w:rsidRPr="00471D2D">
        <w:rPr>
          <w:rFonts w:ascii="Times New Roman" w:hAnsi="Times New Roman" w:cs="Times New Roman"/>
          <w:sz w:val="24"/>
          <w:szCs w:val="24"/>
        </w:rPr>
        <w:t xml:space="preserve">The SDL literature posits that </w:t>
      </w:r>
      <w:r w:rsidR="002C7BC3" w:rsidRPr="00471D2D">
        <w:rPr>
          <w:rFonts w:ascii="Times New Roman" w:hAnsi="Times New Roman" w:cs="Times New Roman"/>
          <w:sz w:val="24"/>
          <w:szCs w:val="24"/>
        </w:rPr>
        <w:t xml:space="preserve">segmentation and targeting are concepts grounded in a traditional view of mass marketing (Ballantyne </w:t>
      </w:r>
      <w:r w:rsidR="00C805D5" w:rsidRPr="00471D2D">
        <w:rPr>
          <w:rFonts w:ascii="Times New Roman" w:hAnsi="Times New Roman" w:cs="Times New Roman"/>
          <w:sz w:val="24"/>
          <w:szCs w:val="24"/>
        </w:rPr>
        <w:t>and</w:t>
      </w:r>
      <w:r w:rsidR="002C7BC3" w:rsidRPr="00471D2D">
        <w:rPr>
          <w:rFonts w:ascii="Times New Roman" w:hAnsi="Times New Roman" w:cs="Times New Roman"/>
          <w:sz w:val="24"/>
          <w:szCs w:val="24"/>
        </w:rPr>
        <w:t xml:space="preserve"> Varey, 2006</w:t>
      </w:r>
      <w:r w:rsidR="00936D69" w:rsidRPr="00471D2D">
        <w:rPr>
          <w:rFonts w:ascii="Times New Roman" w:hAnsi="Times New Roman" w:cs="Times New Roman"/>
          <w:sz w:val="24"/>
          <w:szCs w:val="24"/>
        </w:rPr>
        <w:t>; Prahalad and Ramaswamy, 2004</w:t>
      </w:r>
      <w:r w:rsidR="002C7BC3" w:rsidRPr="00471D2D">
        <w:rPr>
          <w:rFonts w:ascii="Times New Roman" w:hAnsi="Times New Roman" w:cs="Times New Roman"/>
          <w:sz w:val="24"/>
          <w:szCs w:val="24"/>
        </w:rPr>
        <w:t xml:space="preserve">) </w:t>
      </w:r>
      <w:r w:rsidRPr="00471D2D">
        <w:rPr>
          <w:rFonts w:ascii="Times New Roman" w:hAnsi="Times New Roman" w:cs="Times New Roman"/>
          <w:sz w:val="24"/>
          <w:szCs w:val="24"/>
        </w:rPr>
        <w:t>where c</w:t>
      </w:r>
      <w:r w:rsidR="00720C80" w:rsidRPr="00471D2D">
        <w:rPr>
          <w:rFonts w:ascii="Times New Roman" w:hAnsi="Times New Roman" w:cs="Times New Roman"/>
          <w:sz w:val="24"/>
          <w:szCs w:val="24"/>
        </w:rPr>
        <w:t>onsumers</w:t>
      </w:r>
      <w:r w:rsidRPr="00471D2D">
        <w:rPr>
          <w:rFonts w:ascii="Times New Roman" w:hAnsi="Times New Roman" w:cs="Times New Roman"/>
          <w:sz w:val="24"/>
          <w:szCs w:val="24"/>
        </w:rPr>
        <w:t xml:space="preserve"> </w:t>
      </w:r>
      <w:r w:rsidR="002C7BC3" w:rsidRPr="00471D2D">
        <w:rPr>
          <w:rFonts w:ascii="Times New Roman" w:hAnsi="Times New Roman" w:cs="Times New Roman"/>
          <w:sz w:val="24"/>
          <w:szCs w:val="24"/>
        </w:rPr>
        <w:t>are</w:t>
      </w:r>
      <w:r w:rsidRPr="00471D2D">
        <w:rPr>
          <w:rFonts w:ascii="Times New Roman" w:hAnsi="Times New Roman" w:cs="Times New Roman"/>
          <w:sz w:val="24"/>
          <w:szCs w:val="24"/>
        </w:rPr>
        <w:t xml:space="preserve"> seen as </w:t>
      </w:r>
      <w:r w:rsidR="00794408" w:rsidRPr="00471D2D">
        <w:rPr>
          <w:rFonts w:ascii="Times New Roman" w:hAnsi="Times New Roman" w:cs="Times New Roman"/>
          <w:sz w:val="24"/>
          <w:szCs w:val="24"/>
        </w:rPr>
        <w:t xml:space="preserve">recipients of value delivered by the firm </w:t>
      </w:r>
      <w:r w:rsidRPr="00471D2D">
        <w:rPr>
          <w:rFonts w:ascii="Times New Roman" w:hAnsi="Times New Roman" w:cs="Times New Roman"/>
          <w:sz w:val="24"/>
          <w:szCs w:val="24"/>
        </w:rPr>
        <w:t>(Vargo and Lusch</w:t>
      </w:r>
      <w:r w:rsidR="00C759F8" w:rsidRPr="00471D2D">
        <w:rPr>
          <w:rFonts w:ascii="Times New Roman" w:hAnsi="Times New Roman" w:cs="Times New Roman"/>
          <w:sz w:val="24"/>
          <w:szCs w:val="24"/>
        </w:rPr>
        <w:t>,</w:t>
      </w:r>
      <w:r w:rsidRPr="00471D2D">
        <w:rPr>
          <w:rFonts w:ascii="Times New Roman" w:hAnsi="Times New Roman" w:cs="Times New Roman"/>
          <w:sz w:val="24"/>
          <w:szCs w:val="24"/>
        </w:rPr>
        <w:t xml:space="preserve"> 2004). </w:t>
      </w:r>
      <w:r w:rsidR="00006960" w:rsidRPr="00471D2D">
        <w:rPr>
          <w:rFonts w:ascii="Times New Roman" w:hAnsi="Times New Roman" w:cs="Times New Roman"/>
          <w:sz w:val="24"/>
          <w:szCs w:val="24"/>
        </w:rPr>
        <w:t xml:space="preserve">The </w:t>
      </w:r>
      <w:r w:rsidR="00AF55B9" w:rsidRPr="00471D2D">
        <w:rPr>
          <w:rFonts w:ascii="Times New Roman" w:hAnsi="Times New Roman" w:cs="Times New Roman"/>
          <w:sz w:val="24"/>
          <w:szCs w:val="24"/>
        </w:rPr>
        <w:t xml:space="preserve">SDL </w:t>
      </w:r>
      <w:r w:rsidR="00006960" w:rsidRPr="00471D2D">
        <w:rPr>
          <w:rFonts w:ascii="Times New Roman" w:hAnsi="Times New Roman" w:cs="Times New Roman"/>
          <w:sz w:val="24"/>
          <w:szCs w:val="24"/>
        </w:rPr>
        <w:t>view that consumers are active agents</w:t>
      </w:r>
      <w:r w:rsidR="00AF55B9" w:rsidRPr="00471D2D">
        <w:rPr>
          <w:rFonts w:ascii="Times New Roman" w:hAnsi="Times New Roman" w:cs="Times New Roman"/>
          <w:sz w:val="24"/>
          <w:szCs w:val="24"/>
        </w:rPr>
        <w:t xml:space="preserve"> and not simply ‘targets’ (Ballantyne and Varey, 2006; Karpen et al., 2012)</w:t>
      </w:r>
      <w:r w:rsidR="00006960" w:rsidRPr="00471D2D">
        <w:rPr>
          <w:rFonts w:ascii="Times New Roman" w:hAnsi="Times New Roman" w:cs="Times New Roman"/>
          <w:sz w:val="24"/>
          <w:szCs w:val="24"/>
        </w:rPr>
        <w:t xml:space="preserve"> underpins the shift towards one-to-one approaches and customi</w:t>
      </w:r>
      <w:r w:rsidR="00794408" w:rsidRPr="00471D2D">
        <w:rPr>
          <w:rFonts w:ascii="Times New Roman" w:hAnsi="Times New Roman" w:cs="Times New Roman"/>
          <w:sz w:val="24"/>
          <w:szCs w:val="24"/>
        </w:rPr>
        <w:t>s</w:t>
      </w:r>
      <w:r w:rsidR="00006960" w:rsidRPr="00471D2D">
        <w:rPr>
          <w:rFonts w:ascii="Times New Roman" w:hAnsi="Times New Roman" w:cs="Times New Roman"/>
          <w:sz w:val="24"/>
          <w:szCs w:val="24"/>
        </w:rPr>
        <w:t xml:space="preserve">ed experiences informed by the type of value sought by </w:t>
      </w:r>
      <w:r w:rsidR="00814BDD">
        <w:rPr>
          <w:rFonts w:ascii="Times New Roman" w:hAnsi="Times New Roman" w:cs="Times New Roman"/>
          <w:sz w:val="24"/>
          <w:szCs w:val="24"/>
        </w:rPr>
        <w:t>actors</w:t>
      </w:r>
      <w:r w:rsidR="00006960" w:rsidRPr="00471D2D">
        <w:rPr>
          <w:rFonts w:ascii="Times New Roman" w:hAnsi="Times New Roman" w:cs="Times New Roman"/>
          <w:sz w:val="24"/>
          <w:szCs w:val="24"/>
        </w:rPr>
        <w:t xml:space="preserve"> </w:t>
      </w:r>
      <w:r w:rsidR="00110683" w:rsidRPr="00471D2D">
        <w:rPr>
          <w:rFonts w:ascii="Times New Roman" w:hAnsi="Times New Roman" w:cs="Times New Roman"/>
          <w:sz w:val="24"/>
          <w:szCs w:val="24"/>
        </w:rPr>
        <w:t>(Zainuddin</w:t>
      </w:r>
      <w:r w:rsidR="00476935" w:rsidRPr="00471D2D">
        <w:rPr>
          <w:rFonts w:ascii="Times New Roman" w:hAnsi="Times New Roman" w:cs="Times New Roman"/>
          <w:sz w:val="24"/>
          <w:szCs w:val="24"/>
        </w:rPr>
        <w:t xml:space="preserve"> et al.</w:t>
      </w:r>
      <w:r w:rsidRPr="00471D2D">
        <w:rPr>
          <w:rFonts w:ascii="Times New Roman" w:hAnsi="Times New Roman" w:cs="Times New Roman"/>
          <w:sz w:val="24"/>
          <w:szCs w:val="24"/>
        </w:rPr>
        <w:t>,</w:t>
      </w:r>
      <w:r w:rsidR="00110683" w:rsidRPr="00471D2D">
        <w:rPr>
          <w:rFonts w:ascii="Times New Roman" w:hAnsi="Times New Roman" w:cs="Times New Roman"/>
          <w:sz w:val="24"/>
          <w:szCs w:val="24"/>
        </w:rPr>
        <w:t xml:space="preserve"> 2011),</w:t>
      </w:r>
      <w:r w:rsidRPr="00471D2D">
        <w:rPr>
          <w:rFonts w:ascii="Times New Roman" w:hAnsi="Times New Roman" w:cs="Times New Roman"/>
          <w:sz w:val="24"/>
          <w:szCs w:val="24"/>
        </w:rPr>
        <w:t xml:space="preserve"> their resource integration processes, their contexts (Karpen</w:t>
      </w:r>
      <w:r w:rsidR="00476935" w:rsidRPr="00471D2D">
        <w:rPr>
          <w:rFonts w:ascii="Times New Roman" w:hAnsi="Times New Roman" w:cs="Times New Roman"/>
          <w:sz w:val="24"/>
          <w:szCs w:val="24"/>
        </w:rPr>
        <w:t xml:space="preserve"> et al.</w:t>
      </w:r>
      <w:r w:rsidRPr="00471D2D">
        <w:rPr>
          <w:rFonts w:ascii="Times New Roman" w:hAnsi="Times New Roman" w:cs="Times New Roman"/>
          <w:sz w:val="24"/>
          <w:szCs w:val="24"/>
        </w:rPr>
        <w:t xml:space="preserve">, 2012) and their engagement levels with the offering. </w:t>
      </w:r>
      <w:r w:rsidR="00794408" w:rsidRPr="00471D2D">
        <w:rPr>
          <w:rFonts w:ascii="Times New Roman" w:hAnsi="Times New Roman" w:cs="Times New Roman"/>
          <w:sz w:val="24"/>
          <w:szCs w:val="24"/>
        </w:rPr>
        <w:t xml:space="preserve">This view resonates well with social change contexts which require citizen active engagement with the social marketing offering. </w:t>
      </w:r>
      <w:r w:rsidR="00006960" w:rsidRPr="00471D2D">
        <w:rPr>
          <w:rFonts w:ascii="Times New Roman" w:hAnsi="Times New Roman" w:cs="Times New Roman"/>
          <w:sz w:val="24"/>
          <w:szCs w:val="24"/>
        </w:rPr>
        <w:t>To develop these individualised insights, interaction and learning from dialogue become important processes, while service design and new technologies are particularly important areas to explore in order to implement customi</w:t>
      </w:r>
      <w:r w:rsidR="00794408" w:rsidRPr="00471D2D">
        <w:rPr>
          <w:rFonts w:ascii="Times New Roman" w:hAnsi="Times New Roman" w:cs="Times New Roman"/>
          <w:sz w:val="24"/>
          <w:szCs w:val="24"/>
        </w:rPr>
        <w:t>s</w:t>
      </w:r>
      <w:r w:rsidR="00006960" w:rsidRPr="00471D2D">
        <w:rPr>
          <w:rFonts w:ascii="Times New Roman" w:hAnsi="Times New Roman" w:cs="Times New Roman"/>
          <w:sz w:val="24"/>
          <w:szCs w:val="24"/>
        </w:rPr>
        <w:t xml:space="preserve">ation and one-to-one approaches (Bolton and Saxena-Iyer, 2009; Lefebvre, 2012). </w:t>
      </w:r>
      <w:r w:rsidR="00F81B93" w:rsidRPr="00471D2D">
        <w:rPr>
          <w:rFonts w:ascii="Times New Roman" w:hAnsi="Times New Roman" w:cs="Times New Roman"/>
          <w:sz w:val="24"/>
          <w:szCs w:val="24"/>
        </w:rPr>
        <w:t>In the context of social change it is important to recognise that w</w:t>
      </w:r>
      <w:r w:rsidR="00F81B93" w:rsidRPr="00471D2D">
        <w:rPr>
          <w:rFonts w:ascii="Times New Roman" w:hAnsi="Times New Roman" w:cs="Times New Roman"/>
          <w:sz w:val="24"/>
          <w:szCs w:val="24"/>
          <w:lang w:eastAsia="en-GB"/>
        </w:rPr>
        <w:t>hile there is good potential to reach educated and young populations through new media and information technologies (</w:t>
      </w:r>
      <w:r w:rsidR="00F81B93" w:rsidRPr="00471D2D">
        <w:rPr>
          <w:rFonts w:ascii="Times New Roman" w:hAnsi="Times New Roman" w:cs="Times New Roman"/>
          <w:sz w:val="24"/>
          <w:szCs w:val="24"/>
        </w:rPr>
        <w:t>Lefebvre, 2007</w:t>
      </w:r>
      <w:r w:rsidR="00DD743D" w:rsidRPr="00471D2D">
        <w:rPr>
          <w:rFonts w:ascii="Times New Roman" w:hAnsi="Times New Roman" w:cs="Times New Roman"/>
          <w:sz w:val="24"/>
          <w:szCs w:val="24"/>
        </w:rPr>
        <w:t xml:space="preserve">; </w:t>
      </w:r>
      <w:r w:rsidR="00DD743D" w:rsidRPr="008B3AD2">
        <w:rPr>
          <w:rFonts w:ascii="Times New Roman" w:hAnsi="Times New Roman" w:cs="Times New Roman"/>
          <w:sz w:val="24"/>
          <w:szCs w:val="24"/>
        </w:rPr>
        <w:t>Robinson and Robertson, 2010</w:t>
      </w:r>
      <w:r w:rsidR="00F81B93" w:rsidRPr="009902DB">
        <w:rPr>
          <w:rFonts w:ascii="Times New Roman" w:hAnsi="Times New Roman" w:cs="Times New Roman"/>
          <w:sz w:val="24"/>
          <w:szCs w:val="24"/>
          <w:lang w:eastAsia="en-GB"/>
        </w:rPr>
        <w:t>)</w:t>
      </w:r>
      <w:r w:rsidR="00F81B93" w:rsidRPr="00595D63">
        <w:rPr>
          <w:rFonts w:ascii="Times New Roman" w:hAnsi="Times New Roman" w:cs="Times New Roman"/>
          <w:sz w:val="24"/>
          <w:szCs w:val="24"/>
          <w:lang w:eastAsia="en-GB"/>
        </w:rPr>
        <w:t>, more vulnerable individuals may not have the necessary access</w:t>
      </w:r>
      <w:r w:rsidR="008923E3" w:rsidRPr="00F63F56">
        <w:rPr>
          <w:rFonts w:ascii="Times New Roman" w:hAnsi="Times New Roman" w:cs="Times New Roman"/>
          <w:sz w:val="24"/>
          <w:szCs w:val="24"/>
          <w:lang w:eastAsia="en-GB"/>
        </w:rPr>
        <w:t xml:space="preserve"> to</w:t>
      </w:r>
      <w:r w:rsidR="00F81B93" w:rsidRPr="008339F3">
        <w:rPr>
          <w:rFonts w:ascii="Times New Roman" w:hAnsi="Times New Roman" w:cs="Times New Roman"/>
          <w:sz w:val="24"/>
          <w:szCs w:val="24"/>
          <w:lang w:eastAsia="en-GB"/>
        </w:rPr>
        <w:t>, ability or inclination to use these technologies and prefer instead more traditional or alternative channels for interaction.</w:t>
      </w:r>
    </w:p>
    <w:p w14:paraId="25A295FE" w14:textId="531E7BB1" w:rsidR="007B76C2" w:rsidRPr="00471D2D" w:rsidRDefault="00446A8F" w:rsidP="008B3AD2">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SDL systems view acknowledges</w:t>
      </w:r>
      <w:r w:rsidR="00F34F8D">
        <w:rPr>
          <w:rFonts w:ascii="Times New Roman" w:hAnsi="Times New Roman" w:cs="Times New Roman"/>
          <w:sz w:val="24"/>
          <w:szCs w:val="24"/>
        </w:rPr>
        <w:t xml:space="preserve"> that value creation is</w:t>
      </w:r>
      <w:r>
        <w:rPr>
          <w:rFonts w:ascii="Times New Roman" w:hAnsi="Times New Roman" w:cs="Times New Roman"/>
          <w:sz w:val="24"/>
          <w:szCs w:val="24"/>
        </w:rPr>
        <w:t xml:space="preserve"> embedded in networks of relationships, inc</w:t>
      </w:r>
      <w:r w:rsidRPr="008D55B6">
        <w:rPr>
          <w:rFonts w:ascii="Times New Roman" w:hAnsi="Times New Roman" w:cs="Times New Roman"/>
          <w:sz w:val="24"/>
          <w:szCs w:val="24"/>
        </w:rPr>
        <w:t>luding the network of the</w:t>
      </w:r>
      <w:r>
        <w:rPr>
          <w:rFonts w:ascii="Times New Roman" w:hAnsi="Times New Roman" w:cs="Times New Roman"/>
          <w:sz w:val="24"/>
          <w:szCs w:val="24"/>
        </w:rPr>
        <w:t xml:space="preserve"> </w:t>
      </w:r>
      <w:r w:rsidRPr="008D55B6">
        <w:rPr>
          <w:rFonts w:ascii="Times New Roman" w:hAnsi="Times New Roman" w:cs="Times New Roman"/>
          <w:sz w:val="24"/>
          <w:szCs w:val="24"/>
        </w:rPr>
        <w:t>customer</w:t>
      </w:r>
      <w:r w:rsidR="00F34F8D">
        <w:rPr>
          <w:rFonts w:ascii="Times New Roman" w:hAnsi="Times New Roman" w:cs="Times New Roman"/>
          <w:sz w:val="24"/>
          <w:szCs w:val="24"/>
        </w:rPr>
        <w:t xml:space="preserve"> (Vargo, 2009)</w:t>
      </w:r>
      <w:r w:rsidRPr="008D55B6">
        <w:rPr>
          <w:rFonts w:ascii="Times New Roman" w:hAnsi="Times New Roman" w:cs="Times New Roman"/>
          <w:sz w:val="24"/>
          <w:szCs w:val="24"/>
        </w:rPr>
        <w:t>.</w:t>
      </w:r>
      <w:r>
        <w:rPr>
          <w:rFonts w:ascii="Times New Roman" w:hAnsi="Times New Roman" w:cs="Times New Roman"/>
          <w:sz w:val="24"/>
          <w:szCs w:val="24"/>
        </w:rPr>
        <w:t xml:space="preserve"> </w:t>
      </w:r>
      <w:r w:rsidR="007B76C2" w:rsidRPr="00E415F1">
        <w:rPr>
          <w:rFonts w:ascii="Times New Roman" w:hAnsi="Times New Roman" w:cs="Times New Roman"/>
          <w:sz w:val="24"/>
          <w:szCs w:val="24"/>
        </w:rPr>
        <w:t>Social networks (family, friends) are an important resource in the process of value creation (Arnould</w:t>
      </w:r>
      <w:r w:rsidR="00476935" w:rsidRPr="00A0593B">
        <w:rPr>
          <w:rFonts w:ascii="Times New Roman" w:hAnsi="Times New Roman" w:cs="Times New Roman"/>
          <w:sz w:val="24"/>
          <w:szCs w:val="24"/>
        </w:rPr>
        <w:t xml:space="preserve"> et al.</w:t>
      </w:r>
      <w:r w:rsidR="007B76C2" w:rsidRPr="00BC51BD">
        <w:rPr>
          <w:rFonts w:ascii="Times New Roman" w:hAnsi="Times New Roman" w:cs="Times New Roman"/>
          <w:sz w:val="24"/>
          <w:szCs w:val="24"/>
        </w:rPr>
        <w:t xml:space="preserve">, 2006; Vargo and Lusch, 2011). Having one actor within the network being a champion at promoting the programme may contribute the spread of the message and the ‘normalising of the behaviour’ (Scott, </w:t>
      </w:r>
      <w:r w:rsidR="008923E3" w:rsidRPr="00471D2D">
        <w:rPr>
          <w:rFonts w:ascii="Times New Roman" w:hAnsi="Times New Roman" w:cs="Times New Roman"/>
          <w:sz w:val="24"/>
          <w:szCs w:val="24"/>
        </w:rPr>
        <w:t>2000</w:t>
      </w:r>
      <w:r w:rsidR="007B76C2" w:rsidRPr="00471D2D">
        <w:rPr>
          <w:rFonts w:ascii="Times New Roman" w:hAnsi="Times New Roman" w:cs="Times New Roman"/>
          <w:sz w:val="24"/>
          <w:szCs w:val="24"/>
        </w:rPr>
        <w:t>)</w:t>
      </w:r>
      <w:r w:rsidR="007F6000" w:rsidRPr="00471D2D">
        <w:rPr>
          <w:rFonts w:ascii="Times New Roman" w:hAnsi="Times New Roman" w:cs="Times New Roman"/>
          <w:sz w:val="24"/>
          <w:szCs w:val="24"/>
        </w:rPr>
        <w:t xml:space="preserve"> in dyadic (e.g. family) or larger networks.</w:t>
      </w:r>
      <w:r w:rsidR="007B76C2" w:rsidRPr="00471D2D">
        <w:rPr>
          <w:rFonts w:ascii="Times New Roman" w:hAnsi="Times New Roman" w:cs="Times New Roman"/>
          <w:sz w:val="24"/>
          <w:szCs w:val="24"/>
        </w:rPr>
        <w:t xml:space="preserve"> </w:t>
      </w:r>
      <w:r w:rsidR="007C0094" w:rsidRPr="00471D2D">
        <w:rPr>
          <w:rFonts w:ascii="Times New Roman" w:hAnsi="Times New Roman" w:cs="Times New Roman"/>
          <w:sz w:val="24"/>
          <w:szCs w:val="24"/>
        </w:rPr>
        <w:t xml:space="preserve">Yet, skills development and capacity building is required to enable </w:t>
      </w:r>
      <w:r w:rsidR="007F6000" w:rsidRPr="00471D2D">
        <w:rPr>
          <w:rFonts w:ascii="Times New Roman" w:hAnsi="Times New Roman" w:cs="Times New Roman"/>
          <w:sz w:val="24"/>
          <w:szCs w:val="24"/>
        </w:rPr>
        <w:t xml:space="preserve">individuals </w:t>
      </w:r>
      <w:r w:rsidR="007C0094" w:rsidRPr="00471D2D">
        <w:rPr>
          <w:rFonts w:ascii="Times New Roman" w:hAnsi="Times New Roman" w:cs="Times New Roman"/>
          <w:sz w:val="24"/>
          <w:szCs w:val="24"/>
        </w:rPr>
        <w:t>to be effective in the role of educating and persuading others.</w:t>
      </w:r>
      <w:r w:rsidR="007B76C2" w:rsidRPr="00471D2D">
        <w:rPr>
          <w:rFonts w:ascii="Times New Roman" w:hAnsi="Times New Roman" w:cs="Times New Roman"/>
          <w:sz w:val="24"/>
          <w:szCs w:val="24"/>
        </w:rPr>
        <w:t xml:space="preserve">  </w:t>
      </w:r>
    </w:p>
    <w:p w14:paraId="3D66294A" w14:textId="66706446" w:rsidR="00022BDC" w:rsidRPr="00471D2D" w:rsidRDefault="00822B53" w:rsidP="008B3AD2">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lang w:val="en-US"/>
        </w:rPr>
        <w:t>Within</w:t>
      </w:r>
      <w:r w:rsidRPr="00471D2D">
        <w:rPr>
          <w:rFonts w:ascii="Times New Roman" w:hAnsi="Times New Roman" w:cs="Times New Roman"/>
          <w:sz w:val="24"/>
          <w:szCs w:val="24"/>
          <w:lang w:val="en-US"/>
        </w:rPr>
        <w:t xml:space="preserve"> SDL </w:t>
      </w:r>
      <w:r>
        <w:rPr>
          <w:rFonts w:ascii="Times New Roman" w:hAnsi="Times New Roman" w:cs="Times New Roman"/>
          <w:sz w:val="24"/>
          <w:szCs w:val="24"/>
          <w:lang w:val="en-US"/>
        </w:rPr>
        <w:t>customers are considered to be</w:t>
      </w:r>
      <w:r w:rsidRPr="00471D2D">
        <w:rPr>
          <w:rFonts w:ascii="Times New Roman" w:hAnsi="Times New Roman" w:cs="Times New Roman"/>
          <w:sz w:val="24"/>
          <w:szCs w:val="24"/>
          <w:lang w:val="en-US"/>
        </w:rPr>
        <w:t xml:space="preserve"> networked, empowered and willing to participate (Prahalad and Ramaswamy, 2004).</w:t>
      </w:r>
      <w:r w:rsidR="007B76C2" w:rsidRPr="00471D2D">
        <w:rPr>
          <w:rFonts w:ascii="Times New Roman" w:hAnsi="Times New Roman" w:cs="Times New Roman"/>
          <w:sz w:val="24"/>
          <w:szCs w:val="24"/>
          <w:lang w:val="en-US"/>
        </w:rPr>
        <w:t xml:space="preserve"> </w:t>
      </w:r>
      <w:r w:rsidR="005050B7" w:rsidRPr="00471D2D">
        <w:rPr>
          <w:rFonts w:ascii="Times New Roman" w:hAnsi="Times New Roman" w:cs="Times New Roman"/>
          <w:sz w:val="24"/>
          <w:szCs w:val="24"/>
          <w:lang w:val="en-US"/>
        </w:rPr>
        <w:t xml:space="preserve">In a social change context, integrating resources to co-create may pose difficulties due to the diversity of population and the social, political, cultural, and economic contexts of the </w:t>
      </w:r>
      <w:r w:rsidR="00814BDD">
        <w:rPr>
          <w:rFonts w:ascii="Times New Roman" w:hAnsi="Times New Roman" w:cs="Times New Roman"/>
          <w:sz w:val="24"/>
          <w:szCs w:val="24"/>
          <w:lang w:val="en-US"/>
        </w:rPr>
        <w:t>actors</w:t>
      </w:r>
      <w:r w:rsidR="005050B7" w:rsidRPr="00471D2D">
        <w:rPr>
          <w:rFonts w:ascii="Times New Roman" w:hAnsi="Times New Roman" w:cs="Times New Roman"/>
          <w:sz w:val="24"/>
          <w:szCs w:val="24"/>
          <w:lang w:val="en-US"/>
        </w:rPr>
        <w:t xml:space="preserve"> (Bovaird, 2007). </w:t>
      </w:r>
      <w:r w:rsidR="005050B7" w:rsidRPr="00471D2D">
        <w:rPr>
          <w:rFonts w:ascii="Times New Roman" w:hAnsi="Times New Roman" w:cs="Times New Roman"/>
          <w:sz w:val="24"/>
          <w:szCs w:val="24"/>
        </w:rPr>
        <w:t xml:space="preserve">One of the key issues in social marketing programmes is developing capacity for change, particularly of vulnerable and hard to reach populations. </w:t>
      </w:r>
      <w:r w:rsidR="005050B7" w:rsidRPr="00471D2D">
        <w:rPr>
          <w:rFonts w:ascii="Times New Roman" w:hAnsi="Times New Roman" w:cs="Times New Roman"/>
          <w:sz w:val="24"/>
          <w:szCs w:val="24"/>
          <w:lang w:val="en-US"/>
        </w:rPr>
        <w:t>Often, social change programmes deal with consumers who face a severe lack of resources (financial</w:t>
      </w:r>
      <w:r w:rsidR="00190035" w:rsidRPr="00471D2D">
        <w:rPr>
          <w:rFonts w:ascii="Times New Roman" w:hAnsi="Times New Roman" w:cs="Times New Roman"/>
          <w:sz w:val="24"/>
          <w:szCs w:val="24"/>
          <w:lang w:val="en-US"/>
        </w:rPr>
        <w:t>,</w:t>
      </w:r>
      <w:r w:rsidR="005050B7" w:rsidRPr="00471D2D">
        <w:rPr>
          <w:rFonts w:ascii="Times New Roman" w:hAnsi="Times New Roman" w:cs="Times New Roman"/>
          <w:sz w:val="24"/>
          <w:szCs w:val="24"/>
          <w:lang w:val="en-US"/>
        </w:rPr>
        <w:t xml:space="preserve"> skills, knowledge and motivation) (Crawshaw, 2012; </w:t>
      </w:r>
      <w:r w:rsidR="00160203" w:rsidRPr="00471D2D">
        <w:rPr>
          <w:rFonts w:ascii="Times New Roman" w:hAnsi="Times New Roman" w:cs="Times New Roman"/>
          <w:sz w:val="24"/>
          <w:szCs w:val="24"/>
          <w:lang w:val="en-US"/>
        </w:rPr>
        <w:t xml:space="preserve">Scammon et al., 2011; </w:t>
      </w:r>
      <w:r w:rsidR="005050B7" w:rsidRPr="00471D2D">
        <w:rPr>
          <w:rFonts w:ascii="Times New Roman" w:hAnsi="Times New Roman" w:cs="Times New Roman"/>
          <w:sz w:val="24"/>
          <w:szCs w:val="24"/>
        </w:rPr>
        <w:t>Stead</w:t>
      </w:r>
      <w:r w:rsidR="000968D2" w:rsidRPr="00471D2D">
        <w:rPr>
          <w:rFonts w:ascii="Times New Roman" w:hAnsi="Times New Roman" w:cs="Times New Roman"/>
          <w:sz w:val="24"/>
          <w:szCs w:val="24"/>
        </w:rPr>
        <w:t xml:space="preserve"> et al.</w:t>
      </w:r>
      <w:r w:rsidR="005050B7" w:rsidRPr="00471D2D">
        <w:rPr>
          <w:rFonts w:ascii="Times New Roman" w:hAnsi="Times New Roman" w:cs="Times New Roman"/>
          <w:sz w:val="24"/>
          <w:szCs w:val="24"/>
        </w:rPr>
        <w:t>, 2007</w:t>
      </w:r>
      <w:r w:rsidR="000968D2" w:rsidRPr="00471D2D">
        <w:rPr>
          <w:rFonts w:ascii="Times New Roman" w:hAnsi="Times New Roman" w:cs="Times New Roman"/>
          <w:sz w:val="24"/>
          <w:szCs w:val="24"/>
        </w:rPr>
        <w:t>b</w:t>
      </w:r>
      <w:r w:rsidR="005050B7" w:rsidRPr="00471D2D">
        <w:rPr>
          <w:rFonts w:ascii="Times New Roman" w:hAnsi="Times New Roman" w:cs="Times New Roman"/>
          <w:sz w:val="24"/>
          <w:szCs w:val="24"/>
        </w:rPr>
        <w:t>).</w:t>
      </w:r>
      <w:r w:rsidR="005050B7" w:rsidRPr="00471D2D">
        <w:rPr>
          <w:rFonts w:ascii="Times New Roman" w:hAnsi="Times New Roman" w:cs="Times New Roman"/>
          <w:sz w:val="24"/>
          <w:szCs w:val="24"/>
          <w:lang w:val="en-US"/>
        </w:rPr>
        <w:t xml:space="preserve"> In deprived communities, it may be that individuals are isolated, lacking family support or that their existing network act</w:t>
      </w:r>
      <w:r w:rsidR="007048CC" w:rsidRPr="00471D2D">
        <w:rPr>
          <w:rFonts w:ascii="Times New Roman" w:hAnsi="Times New Roman" w:cs="Times New Roman"/>
          <w:sz w:val="24"/>
          <w:szCs w:val="24"/>
          <w:lang w:val="en-US"/>
        </w:rPr>
        <w:t>s</w:t>
      </w:r>
      <w:r w:rsidR="005050B7" w:rsidRPr="00471D2D">
        <w:rPr>
          <w:rFonts w:ascii="Times New Roman" w:hAnsi="Times New Roman" w:cs="Times New Roman"/>
          <w:sz w:val="24"/>
          <w:szCs w:val="24"/>
          <w:lang w:val="en-US"/>
        </w:rPr>
        <w:t xml:space="preserve"> as a counterweight to the desired change (Vassilev et al., 2011). </w:t>
      </w:r>
      <w:r w:rsidR="005F1DEE" w:rsidRPr="00471D2D">
        <w:rPr>
          <w:rFonts w:ascii="Times New Roman" w:hAnsi="Times New Roman" w:cs="Times New Roman"/>
          <w:sz w:val="24"/>
          <w:szCs w:val="24"/>
        </w:rPr>
        <w:t>To respond to inequalities, there is a particular need to facilitate co-creation of customi</w:t>
      </w:r>
      <w:r w:rsidR="00DD743D" w:rsidRPr="00471D2D">
        <w:rPr>
          <w:rFonts w:ascii="Times New Roman" w:hAnsi="Times New Roman" w:cs="Times New Roman"/>
          <w:sz w:val="24"/>
          <w:szCs w:val="24"/>
        </w:rPr>
        <w:t>s</w:t>
      </w:r>
      <w:r w:rsidR="005F1DEE" w:rsidRPr="00471D2D">
        <w:rPr>
          <w:rFonts w:ascii="Times New Roman" w:hAnsi="Times New Roman" w:cs="Times New Roman"/>
          <w:sz w:val="24"/>
          <w:szCs w:val="24"/>
        </w:rPr>
        <w:t>ed offerings for disadvantaged communities</w:t>
      </w:r>
      <w:r w:rsidR="005F1DEE" w:rsidRPr="00DD393F">
        <w:rPr>
          <w:rFonts w:ascii="Times New Roman" w:hAnsi="Times New Roman" w:cs="Times New Roman"/>
          <w:sz w:val="24"/>
          <w:szCs w:val="24"/>
        </w:rPr>
        <w:t xml:space="preserve"> </w:t>
      </w:r>
      <w:r w:rsidR="005F1DEE" w:rsidRPr="009902DB">
        <w:rPr>
          <w:rFonts w:ascii="Times New Roman" w:hAnsi="Times New Roman" w:cs="Times New Roman"/>
          <w:sz w:val="24"/>
          <w:szCs w:val="24"/>
        </w:rPr>
        <w:t>(Stead</w:t>
      </w:r>
      <w:r w:rsidR="000968D2" w:rsidRPr="00595D63">
        <w:rPr>
          <w:rFonts w:ascii="Times New Roman" w:hAnsi="Times New Roman" w:cs="Times New Roman"/>
          <w:sz w:val="24"/>
          <w:szCs w:val="24"/>
        </w:rPr>
        <w:t xml:space="preserve"> et al.</w:t>
      </w:r>
      <w:r w:rsidR="005F1DEE" w:rsidRPr="00F63F56">
        <w:rPr>
          <w:rFonts w:ascii="Times New Roman" w:hAnsi="Times New Roman" w:cs="Times New Roman"/>
          <w:sz w:val="24"/>
          <w:szCs w:val="24"/>
        </w:rPr>
        <w:t>, 2007</w:t>
      </w:r>
      <w:r w:rsidR="000968D2" w:rsidRPr="008339F3">
        <w:rPr>
          <w:rFonts w:ascii="Times New Roman" w:hAnsi="Times New Roman" w:cs="Times New Roman"/>
          <w:sz w:val="24"/>
          <w:szCs w:val="24"/>
        </w:rPr>
        <w:t>b</w:t>
      </w:r>
      <w:r w:rsidR="005F1DEE" w:rsidRPr="008339F3">
        <w:rPr>
          <w:rFonts w:ascii="Times New Roman" w:hAnsi="Times New Roman" w:cs="Times New Roman"/>
          <w:sz w:val="24"/>
          <w:szCs w:val="24"/>
        </w:rPr>
        <w:t>)</w:t>
      </w:r>
      <w:r w:rsidR="005F1DEE" w:rsidRPr="00DD393F">
        <w:rPr>
          <w:rFonts w:ascii="Times New Roman" w:hAnsi="Times New Roman" w:cs="Times New Roman"/>
          <w:iCs/>
          <w:sz w:val="24"/>
          <w:szCs w:val="24"/>
        </w:rPr>
        <w:t xml:space="preserve">. </w:t>
      </w:r>
      <w:r w:rsidR="005F1DEE" w:rsidRPr="009902DB">
        <w:rPr>
          <w:rFonts w:ascii="Times New Roman" w:hAnsi="Times New Roman" w:cs="Times New Roman"/>
          <w:sz w:val="24"/>
          <w:szCs w:val="24"/>
          <w:lang w:val="en-US"/>
        </w:rPr>
        <w:t xml:space="preserve">Collaborating with </w:t>
      </w:r>
      <w:r w:rsidR="000724D2" w:rsidRPr="00595D63">
        <w:rPr>
          <w:rFonts w:ascii="Times New Roman" w:hAnsi="Times New Roman" w:cs="Times New Roman"/>
          <w:sz w:val="24"/>
          <w:szCs w:val="24"/>
          <w:lang w:val="en-US"/>
        </w:rPr>
        <w:t xml:space="preserve">community-based </w:t>
      </w:r>
      <w:r w:rsidR="005F1DEE" w:rsidRPr="00F63F56">
        <w:rPr>
          <w:rFonts w:ascii="Times New Roman" w:hAnsi="Times New Roman" w:cs="Times New Roman"/>
          <w:sz w:val="24"/>
          <w:szCs w:val="24"/>
          <w:lang w:val="en-US"/>
        </w:rPr>
        <w:t xml:space="preserve">services becomes essential to facilitate individuated approaches to reach people. </w:t>
      </w:r>
      <w:r w:rsidR="00742E11" w:rsidRPr="008A1CE1">
        <w:rPr>
          <w:rFonts w:ascii="Times New Roman" w:hAnsi="Times New Roman" w:cs="Times New Roman"/>
          <w:sz w:val="24"/>
          <w:szCs w:val="24"/>
        </w:rPr>
        <w:t xml:space="preserve">Examining the strength of ties between various actors in a community </w:t>
      </w:r>
      <w:r w:rsidR="004F2300">
        <w:rPr>
          <w:rFonts w:ascii="Times New Roman" w:hAnsi="Times New Roman" w:cs="Times New Roman"/>
          <w:sz w:val="24"/>
          <w:szCs w:val="24"/>
        </w:rPr>
        <w:t>is important</w:t>
      </w:r>
      <w:r w:rsidR="00742E11" w:rsidRPr="008A1CE1">
        <w:rPr>
          <w:rFonts w:ascii="Times New Roman" w:hAnsi="Times New Roman" w:cs="Times New Roman"/>
          <w:sz w:val="24"/>
          <w:szCs w:val="24"/>
        </w:rPr>
        <w:t xml:space="preserve"> to understa</w:t>
      </w:r>
      <w:r w:rsidR="00742E11" w:rsidRPr="00E415F1">
        <w:rPr>
          <w:rFonts w:ascii="Times New Roman" w:hAnsi="Times New Roman" w:cs="Times New Roman"/>
          <w:sz w:val="24"/>
          <w:szCs w:val="24"/>
        </w:rPr>
        <w:t>nd the existing networks and their influence on behaviour.</w:t>
      </w:r>
      <w:r w:rsidR="005569EE" w:rsidRPr="00A0593B">
        <w:rPr>
          <w:rFonts w:ascii="Times New Roman" w:hAnsi="Times New Roman" w:cs="Times New Roman"/>
          <w:sz w:val="24"/>
          <w:szCs w:val="24"/>
        </w:rPr>
        <w:t xml:space="preserve"> </w:t>
      </w:r>
      <w:r w:rsidR="00DD743D" w:rsidRPr="00BC51BD">
        <w:rPr>
          <w:rFonts w:ascii="Times New Roman" w:hAnsi="Times New Roman" w:cs="Times New Roman"/>
          <w:sz w:val="24"/>
          <w:szCs w:val="24"/>
        </w:rPr>
        <w:t>A network perspective</w:t>
      </w:r>
      <w:r w:rsidR="00742E11" w:rsidRPr="00BC51BD">
        <w:rPr>
          <w:rFonts w:ascii="Times New Roman" w:hAnsi="Times New Roman" w:cs="Times New Roman"/>
          <w:sz w:val="24"/>
          <w:szCs w:val="24"/>
        </w:rPr>
        <w:t xml:space="preserve"> </w:t>
      </w:r>
      <w:r w:rsidR="00A75A93" w:rsidRPr="00BC51BD">
        <w:rPr>
          <w:rFonts w:ascii="Times New Roman" w:hAnsi="Times New Roman" w:cs="Times New Roman"/>
          <w:sz w:val="24"/>
          <w:szCs w:val="24"/>
        </w:rPr>
        <w:t>(</w:t>
      </w:r>
      <w:r w:rsidR="00742E11" w:rsidRPr="00BC51BD">
        <w:rPr>
          <w:rFonts w:ascii="Times New Roman" w:hAnsi="Times New Roman" w:cs="Times New Roman"/>
          <w:sz w:val="24"/>
          <w:szCs w:val="24"/>
        </w:rPr>
        <w:t xml:space="preserve">Granovetter, 1983; </w:t>
      </w:r>
      <w:r w:rsidR="00A75A93" w:rsidRPr="00BC51BD">
        <w:rPr>
          <w:rFonts w:ascii="Times New Roman" w:hAnsi="Times New Roman" w:cs="Times New Roman"/>
          <w:sz w:val="24"/>
          <w:szCs w:val="24"/>
        </w:rPr>
        <w:t xml:space="preserve">Scott, </w:t>
      </w:r>
      <w:r w:rsidR="008923E3" w:rsidRPr="00471D2D">
        <w:rPr>
          <w:rFonts w:ascii="Times New Roman" w:hAnsi="Times New Roman" w:cs="Times New Roman"/>
          <w:sz w:val="24"/>
          <w:szCs w:val="24"/>
        </w:rPr>
        <w:t>2000</w:t>
      </w:r>
      <w:r w:rsidR="00A75A93" w:rsidRPr="00471D2D">
        <w:rPr>
          <w:rFonts w:ascii="Times New Roman" w:hAnsi="Times New Roman" w:cs="Times New Roman"/>
          <w:sz w:val="24"/>
          <w:szCs w:val="24"/>
        </w:rPr>
        <w:t xml:space="preserve">) </w:t>
      </w:r>
      <w:r w:rsidR="00742E11" w:rsidRPr="00471D2D">
        <w:rPr>
          <w:rFonts w:ascii="Times New Roman" w:hAnsi="Times New Roman" w:cs="Times New Roman"/>
          <w:sz w:val="24"/>
          <w:szCs w:val="24"/>
        </w:rPr>
        <w:t xml:space="preserve">could provide the concept and methodology for deeper analysis of such factors. </w:t>
      </w:r>
      <w:r w:rsidR="00A75E38" w:rsidRPr="00471D2D">
        <w:rPr>
          <w:rFonts w:ascii="Times New Roman" w:hAnsi="Times New Roman" w:cs="Times New Roman"/>
          <w:sz w:val="24"/>
          <w:szCs w:val="24"/>
        </w:rPr>
        <w:t xml:space="preserve">Future research is needed to better understand which strategies facilitate customer engagement in social </w:t>
      </w:r>
      <w:r w:rsidR="00A75E38" w:rsidRPr="00471D2D">
        <w:rPr>
          <w:rFonts w:ascii="Times New Roman" w:hAnsi="Times New Roman" w:cs="Times New Roman"/>
          <w:sz w:val="24"/>
          <w:szCs w:val="24"/>
        </w:rPr>
        <w:lastRenderedPageBreak/>
        <w:t xml:space="preserve">marketing and how co-creation activities can be tailored to engage individuals at different levels of readiness for change. More research is also </w:t>
      </w:r>
      <w:r w:rsidR="00B749FA" w:rsidRPr="00471D2D">
        <w:rPr>
          <w:rFonts w:ascii="Times New Roman" w:hAnsi="Times New Roman" w:cs="Times New Roman"/>
          <w:sz w:val="24"/>
          <w:szCs w:val="24"/>
        </w:rPr>
        <w:t>required</w:t>
      </w:r>
      <w:r w:rsidR="00A75E38" w:rsidRPr="00471D2D">
        <w:rPr>
          <w:rFonts w:ascii="Times New Roman" w:hAnsi="Times New Roman" w:cs="Times New Roman"/>
          <w:sz w:val="24"/>
          <w:szCs w:val="24"/>
        </w:rPr>
        <w:t xml:space="preserve"> to explore what social marketers can do to co-learn with other network actors and integrate that knowledge to co-develop customised solutions.</w:t>
      </w:r>
      <w:r w:rsidR="007C6D45">
        <w:rPr>
          <w:rFonts w:ascii="Times New Roman" w:hAnsi="Times New Roman" w:cs="Times New Roman"/>
          <w:sz w:val="24"/>
          <w:szCs w:val="24"/>
        </w:rPr>
        <w:t xml:space="preserve"> </w:t>
      </w:r>
      <w:r w:rsidR="00A16C10">
        <w:rPr>
          <w:rFonts w:ascii="Times New Roman" w:hAnsi="Times New Roman" w:cs="Times New Roman"/>
          <w:sz w:val="24"/>
          <w:szCs w:val="24"/>
        </w:rPr>
        <w:t>Other research directions include e</w:t>
      </w:r>
      <w:r w:rsidR="007C6D45">
        <w:rPr>
          <w:rFonts w:ascii="Times New Roman" w:hAnsi="Times New Roman" w:cs="Times New Roman"/>
          <w:sz w:val="24"/>
          <w:szCs w:val="24"/>
        </w:rPr>
        <w:t xml:space="preserve">xploring value based segmentation strategies (Zainuddin, 2013) </w:t>
      </w:r>
      <w:r w:rsidR="00A16C10">
        <w:rPr>
          <w:rFonts w:ascii="Times New Roman" w:hAnsi="Times New Roman" w:cs="Times New Roman"/>
          <w:sz w:val="24"/>
          <w:szCs w:val="24"/>
        </w:rPr>
        <w:t>which draw on a</w:t>
      </w:r>
      <w:r w:rsidR="007C6D45">
        <w:rPr>
          <w:rFonts w:ascii="Times New Roman" w:hAnsi="Times New Roman" w:cs="Times New Roman"/>
          <w:sz w:val="24"/>
          <w:szCs w:val="24"/>
        </w:rPr>
        <w:t xml:space="preserve"> phenomenological perspective</w:t>
      </w:r>
      <w:r w:rsidR="00A16C10">
        <w:rPr>
          <w:rFonts w:ascii="Times New Roman" w:hAnsi="Times New Roman" w:cs="Times New Roman"/>
          <w:sz w:val="24"/>
          <w:szCs w:val="24"/>
        </w:rPr>
        <w:t xml:space="preserve"> to </w:t>
      </w:r>
      <w:r w:rsidR="009F751F">
        <w:rPr>
          <w:rFonts w:ascii="Times New Roman" w:hAnsi="Times New Roman" w:cs="Times New Roman"/>
          <w:sz w:val="24"/>
          <w:szCs w:val="24"/>
        </w:rPr>
        <w:t xml:space="preserve">provide critical insight into motivational factors </w:t>
      </w:r>
      <w:r w:rsidR="00A16C10">
        <w:rPr>
          <w:rFonts w:ascii="Times New Roman" w:hAnsi="Times New Roman" w:cs="Times New Roman"/>
          <w:sz w:val="24"/>
          <w:szCs w:val="24"/>
        </w:rPr>
        <w:t xml:space="preserve">and </w:t>
      </w:r>
      <w:r w:rsidR="009F751F">
        <w:rPr>
          <w:rFonts w:ascii="Times New Roman" w:hAnsi="Times New Roman" w:cs="Times New Roman"/>
          <w:sz w:val="24"/>
          <w:szCs w:val="24"/>
        </w:rPr>
        <w:t>facilitate customised plans f</w:t>
      </w:r>
      <w:r w:rsidR="00A16C10">
        <w:rPr>
          <w:rFonts w:ascii="Times New Roman" w:hAnsi="Times New Roman" w:cs="Times New Roman"/>
          <w:sz w:val="24"/>
          <w:szCs w:val="24"/>
        </w:rPr>
        <w:t>or</w:t>
      </w:r>
      <w:r w:rsidR="009F751F">
        <w:rPr>
          <w:rFonts w:ascii="Times New Roman" w:hAnsi="Times New Roman" w:cs="Times New Roman"/>
          <w:sz w:val="24"/>
          <w:szCs w:val="24"/>
        </w:rPr>
        <w:t xml:space="preserve"> action.    </w:t>
      </w:r>
      <w:r w:rsidR="007C6D45">
        <w:rPr>
          <w:rFonts w:ascii="Times New Roman" w:hAnsi="Times New Roman" w:cs="Times New Roman"/>
          <w:sz w:val="24"/>
          <w:szCs w:val="24"/>
        </w:rPr>
        <w:t xml:space="preserve"> </w:t>
      </w:r>
    </w:p>
    <w:p w14:paraId="6377B943" w14:textId="77777777" w:rsidR="0055495A" w:rsidRDefault="009A04FC" w:rsidP="008B3AD2">
      <w:pPr>
        <w:autoSpaceDE w:val="0"/>
        <w:autoSpaceDN w:val="0"/>
        <w:adjustRightInd w:val="0"/>
        <w:spacing w:after="120" w:line="480" w:lineRule="auto"/>
        <w:jc w:val="both"/>
        <w:rPr>
          <w:rFonts w:ascii="Times New Roman" w:hAnsi="Times New Roman" w:cs="Times New Roman"/>
          <w:i/>
          <w:sz w:val="24"/>
          <w:szCs w:val="24"/>
        </w:rPr>
      </w:pPr>
      <w:r w:rsidRPr="00471D2D">
        <w:rPr>
          <w:rFonts w:ascii="Times New Roman" w:hAnsi="Times New Roman" w:cs="Times New Roman"/>
          <w:i/>
          <w:sz w:val="24"/>
          <w:szCs w:val="24"/>
        </w:rPr>
        <w:t>Benchmark 6:</w:t>
      </w:r>
      <w:r w:rsidR="00B304B6">
        <w:rPr>
          <w:rFonts w:ascii="Times New Roman" w:hAnsi="Times New Roman" w:cs="Times New Roman"/>
          <w:i/>
          <w:sz w:val="24"/>
          <w:szCs w:val="24"/>
        </w:rPr>
        <w:t xml:space="preserve"> A</w:t>
      </w:r>
      <w:r w:rsidRPr="00471D2D">
        <w:rPr>
          <w:rFonts w:ascii="Times New Roman" w:hAnsi="Times New Roman" w:cs="Times New Roman"/>
          <w:i/>
          <w:sz w:val="24"/>
          <w:szCs w:val="24"/>
        </w:rPr>
        <w:t xml:space="preserve"> service driven framework. </w:t>
      </w:r>
    </w:p>
    <w:p w14:paraId="2C59D462" w14:textId="030B2492" w:rsidR="00B749FA" w:rsidRDefault="006737BB" w:rsidP="008B3AD2">
      <w:pPr>
        <w:autoSpaceDE w:val="0"/>
        <w:autoSpaceDN w:val="0"/>
        <w:adjustRightInd w:val="0"/>
        <w:spacing w:after="120" w:line="480" w:lineRule="auto"/>
        <w:jc w:val="both"/>
        <w:rPr>
          <w:rFonts w:ascii="Times New Roman" w:hAnsi="Times New Roman" w:cs="Times New Roman"/>
          <w:sz w:val="24"/>
          <w:szCs w:val="24"/>
        </w:rPr>
      </w:pPr>
      <w:r w:rsidRPr="00471D2D">
        <w:rPr>
          <w:rFonts w:ascii="Times New Roman" w:hAnsi="Times New Roman" w:cs="Times New Roman"/>
          <w:iCs/>
          <w:sz w:val="24"/>
          <w:szCs w:val="24"/>
        </w:rPr>
        <w:t xml:space="preserve">The marketing mix is a core tenet of traditional social marketing, drawn from the classic goods-dominant marketing framework </w:t>
      </w:r>
      <w:r w:rsidR="009A04FC" w:rsidRPr="00471D2D">
        <w:rPr>
          <w:rFonts w:ascii="Times New Roman" w:hAnsi="Times New Roman" w:cs="Times New Roman"/>
          <w:iCs/>
          <w:sz w:val="24"/>
          <w:szCs w:val="24"/>
        </w:rPr>
        <w:t>(</w:t>
      </w:r>
      <w:r w:rsidR="009A04FC" w:rsidRPr="00471D2D">
        <w:rPr>
          <w:rFonts w:ascii="Times New Roman" w:hAnsi="Times New Roman" w:cs="Times New Roman"/>
          <w:sz w:val="24"/>
          <w:szCs w:val="24"/>
        </w:rPr>
        <w:t>Kotler and Lee</w:t>
      </w:r>
      <w:r w:rsidR="00BC71FD" w:rsidRPr="00471D2D">
        <w:rPr>
          <w:rFonts w:ascii="Times New Roman" w:hAnsi="Times New Roman" w:cs="Times New Roman"/>
          <w:sz w:val="24"/>
          <w:szCs w:val="24"/>
        </w:rPr>
        <w:t>,</w:t>
      </w:r>
      <w:r w:rsidR="009A04FC" w:rsidRPr="00471D2D">
        <w:rPr>
          <w:rFonts w:ascii="Times New Roman" w:hAnsi="Times New Roman" w:cs="Times New Roman"/>
          <w:sz w:val="24"/>
          <w:szCs w:val="24"/>
        </w:rPr>
        <w:t xml:space="preserve"> 2008). </w:t>
      </w:r>
      <w:r w:rsidR="007F355D" w:rsidRPr="00471D2D">
        <w:rPr>
          <w:rFonts w:ascii="Times New Roman" w:hAnsi="Times New Roman" w:cs="Times New Roman"/>
          <w:sz w:val="24"/>
          <w:szCs w:val="24"/>
        </w:rPr>
        <w:t xml:space="preserve">Its linear process and ‘firm focus’ were challenged by the complex dynamics and the multitude of actors </w:t>
      </w:r>
      <w:r w:rsidR="00203E8E" w:rsidRPr="00471D2D">
        <w:rPr>
          <w:rFonts w:ascii="Times New Roman" w:hAnsi="Times New Roman" w:cs="Times New Roman"/>
          <w:sz w:val="24"/>
          <w:szCs w:val="24"/>
        </w:rPr>
        <w:t xml:space="preserve">in </w:t>
      </w:r>
      <w:r w:rsidR="007F355D" w:rsidRPr="00471D2D">
        <w:rPr>
          <w:rFonts w:ascii="Times New Roman" w:hAnsi="Times New Roman" w:cs="Times New Roman"/>
          <w:sz w:val="24"/>
          <w:szCs w:val="24"/>
        </w:rPr>
        <w:t>social change programmes (Peattie and Peattie, 2003; Gordon, 2012</w:t>
      </w:r>
      <w:r w:rsidR="00B749FA" w:rsidRPr="00471D2D">
        <w:rPr>
          <w:rFonts w:ascii="Times New Roman" w:hAnsi="Times New Roman" w:cs="Times New Roman"/>
          <w:sz w:val="24"/>
          <w:szCs w:val="24"/>
        </w:rPr>
        <w:t>; Tapp and Spotswood, 2013</w:t>
      </w:r>
      <w:r w:rsidR="007F355D" w:rsidRPr="00471D2D">
        <w:rPr>
          <w:rFonts w:ascii="Times New Roman" w:hAnsi="Times New Roman" w:cs="Times New Roman"/>
          <w:sz w:val="24"/>
          <w:szCs w:val="24"/>
        </w:rPr>
        <w:t xml:space="preserve">). </w:t>
      </w:r>
      <w:r w:rsidR="00822B53">
        <w:rPr>
          <w:rFonts w:ascii="Times New Roman" w:hAnsi="Times New Roman" w:cs="Times New Roman"/>
          <w:sz w:val="24"/>
          <w:szCs w:val="24"/>
        </w:rPr>
        <w:t>Acknowledging the ways in which social marketing differs from commercial applications, scholars have suggested that a new vocabulary is needed in place of the traditional 4Ps. Peattie and Peattie (2003) propose that social propositions and the cost of involvement should replace produc</w:t>
      </w:r>
      <w:r w:rsidR="00DD393F">
        <w:rPr>
          <w:rFonts w:ascii="Times New Roman" w:hAnsi="Times New Roman" w:cs="Times New Roman"/>
          <w:sz w:val="24"/>
          <w:szCs w:val="24"/>
        </w:rPr>
        <w:t>t</w:t>
      </w:r>
      <w:r w:rsidR="00822B53">
        <w:rPr>
          <w:rFonts w:ascii="Times New Roman" w:hAnsi="Times New Roman" w:cs="Times New Roman"/>
          <w:sz w:val="24"/>
          <w:szCs w:val="24"/>
        </w:rPr>
        <w:t xml:space="preserve"> and price, accessibility is more relevant than distribution and social communication more appropriate than promotion. This terminology reflects the intangibility of social change and recognises that interactive processes enable value to be realised. </w:t>
      </w:r>
    </w:p>
    <w:p w14:paraId="66EC3F5D" w14:textId="77777777" w:rsidR="00822B53" w:rsidRDefault="00822B53">
      <w:pPr>
        <w:autoSpaceDE w:val="0"/>
        <w:autoSpaceDN w:val="0"/>
        <w:adjustRightInd w:val="0"/>
        <w:spacing w:before="240" w:after="120" w:line="480" w:lineRule="auto"/>
        <w:jc w:val="both"/>
        <w:rPr>
          <w:rFonts w:ascii="Times New Roman" w:hAnsi="Times New Roman" w:cs="Times New Roman"/>
          <w:sz w:val="24"/>
          <w:szCs w:val="24"/>
        </w:rPr>
      </w:pPr>
      <w:r>
        <w:rPr>
          <w:rFonts w:ascii="Times New Roman" w:hAnsi="Times New Roman" w:cs="Times New Roman"/>
          <w:sz w:val="24"/>
          <w:szCs w:val="24"/>
        </w:rPr>
        <w:t>On these points it is resonant with principles of SDL, in which value propositions (that evolve through interactive communications and reflect resources that each party is willing and able to deploy) create the motivation for exchange and co-creation involves interactions (the opportunities for which must be accessible) and experiences from which they derive value (Vargo and Lusch, 2006). In addition, the service eco-systems perspective brings to the fore the scope for these interactions to take place across networks.</w:t>
      </w:r>
      <w:r w:rsidRPr="00471D2D">
        <w:rPr>
          <w:rFonts w:ascii="Times New Roman" w:hAnsi="Times New Roman" w:cs="Times New Roman"/>
          <w:sz w:val="24"/>
          <w:szCs w:val="24"/>
        </w:rPr>
        <w:t xml:space="preserve"> </w:t>
      </w:r>
    </w:p>
    <w:p w14:paraId="2AF369C3" w14:textId="43DFC622" w:rsidR="000278B2" w:rsidRPr="00471D2D" w:rsidRDefault="00822B53" w:rsidP="008B3AD2">
      <w:pPr>
        <w:autoSpaceDE w:val="0"/>
        <w:autoSpaceDN w:val="0"/>
        <w:adjustRightInd w:val="0"/>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As noted earlier, social marketers have already developed a range of new tools to engage micro, meso and macro level actors in social propositions (</w:t>
      </w:r>
      <w:r w:rsidRPr="006831A5">
        <w:rPr>
          <w:rFonts w:ascii="Times New Roman" w:hAnsi="Times New Roman" w:cs="Times New Roman"/>
          <w:sz w:val="24"/>
          <w:szCs w:val="24"/>
          <w:lang w:val="en-US"/>
        </w:rPr>
        <w:t>Beall et al., 2012</w:t>
      </w:r>
      <w:r>
        <w:rPr>
          <w:rFonts w:ascii="Times New Roman" w:hAnsi="Times New Roman" w:cs="Times New Roman"/>
          <w:sz w:val="24"/>
          <w:szCs w:val="24"/>
          <w:lang w:val="en-US"/>
        </w:rPr>
        <w:t xml:space="preserve">). The virtue of applying SDL is that it consolidates a set of processes that are consistent with its core principles as a framework to guide strategy development. </w:t>
      </w:r>
      <w:r w:rsidRPr="00471D2D">
        <w:rPr>
          <w:rFonts w:ascii="Times New Roman" w:hAnsi="Times New Roman" w:cs="Times New Roman"/>
          <w:sz w:val="24"/>
          <w:szCs w:val="24"/>
        </w:rPr>
        <w:t xml:space="preserve">Change management programmes that adopt an SDL perspective will espouse collaborative approaches to value creation, especially if they are to accommodate action at downstream, midstream and upstream levels (Gordon, 2012; Peattie and Peattie, 2003). A service oriented framework for social change is citizen-centred seeking to integrate different types of value, operating in a collaborative and dialogical mode, creating opportunities for </w:t>
      </w:r>
      <w:r w:rsidR="00814BDD">
        <w:rPr>
          <w:rFonts w:ascii="Times New Roman" w:hAnsi="Times New Roman" w:cs="Times New Roman"/>
          <w:sz w:val="24"/>
          <w:szCs w:val="24"/>
        </w:rPr>
        <w:t>actor</w:t>
      </w:r>
      <w:r w:rsidRPr="00471D2D">
        <w:rPr>
          <w:rFonts w:ascii="Times New Roman" w:hAnsi="Times New Roman" w:cs="Times New Roman"/>
          <w:sz w:val="24"/>
          <w:szCs w:val="24"/>
        </w:rPr>
        <w:t xml:space="preserve"> encounters throughout the social change process, and facilitating resource integration and the creation of value. </w:t>
      </w:r>
      <w:r w:rsidR="000278B2" w:rsidRPr="00471D2D">
        <w:rPr>
          <w:rFonts w:ascii="Times New Roman" w:hAnsi="Times New Roman" w:cs="Times New Roman"/>
          <w:sz w:val="24"/>
          <w:szCs w:val="24"/>
        </w:rPr>
        <w:t xml:space="preserve">Social marketing realities are complex and every social change programme requires a specific mix of strategies. We propose a few principles grounded in SDL for guiding such strategies. It is beyond the scope of this paper to describe such strategies in detail. </w:t>
      </w:r>
    </w:p>
    <w:p w14:paraId="1FC80F9E" w14:textId="590BD599" w:rsidR="00822B53" w:rsidRDefault="00822B53" w:rsidP="008B3AD2">
      <w:pPr>
        <w:autoSpaceDE w:val="0"/>
        <w:autoSpaceDN w:val="0"/>
        <w:adjustRightInd w:val="0"/>
        <w:spacing w:after="12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Core elements of SDL theory that are central to interaction relate to resource integration and facilitation. </w:t>
      </w:r>
      <w:r w:rsidRPr="00516D5E">
        <w:rPr>
          <w:rFonts w:ascii="Times New Roman" w:hAnsi="Times New Roman" w:cs="Times New Roman"/>
          <w:sz w:val="24"/>
          <w:szCs w:val="24"/>
        </w:rPr>
        <w:t xml:space="preserve">SDL considers customers, firms and other network actors to be integrators of their operant (skills, knowledge, competences, values, and ideologies) and operand resources for value creation (Baron and Harris, 2008). </w:t>
      </w:r>
      <w:r w:rsidRPr="00516D5E">
        <w:rPr>
          <w:rFonts w:ascii="Times New Roman" w:hAnsi="Times New Roman" w:cs="Times New Roman"/>
          <w:bCs/>
          <w:sz w:val="24"/>
          <w:szCs w:val="24"/>
        </w:rPr>
        <w:t>Resources are assessed depending on the social context where they operate.</w:t>
      </w:r>
    </w:p>
    <w:p w14:paraId="19348672" w14:textId="1600B3EF" w:rsidR="00804C43" w:rsidRPr="00E415F1" w:rsidRDefault="000278B2">
      <w:pPr>
        <w:autoSpaceDE w:val="0"/>
        <w:autoSpaceDN w:val="0"/>
        <w:adjustRightInd w:val="0"/>
        <w:spacing w:before="240" w:after="120" w:line="480" w:lineRule="auto"/>
        <w:jc w:val="both"/>
        <w:rPr>
          <w:rFonts w:ascii="Times New Roman" w:hAnsi="Times New Roman" w:cs="Times New Roman"/>
          <w:sz w:val="24"/>
          <w:szCs w:val="24"/>
        </w:rPr>
      </w:pPr>
      <w:r w:rsidRPr="00ED1555">
        <w:rPr>
          <w:rFonts w:ascii="Times New Roman" w:hAnsi="Times New Roman" w:cs="Times New Roman"/>
          <w:sz w:val="24"/>
          <w:szCs w:val="24"/>
        </w:rPr>
        <w:t xml:space="preserve">In </w:t>
      </w:r>
      <w:r w:rsidRPr="00471D2D">
        <w:rPr>
          <w:rFonts w:ascii="Times New Roman" w:hAnsi="Times New Roman" w:cs="Times New Roman"/>
          <w:sz w:val="24"/>
          <w:szCs w:val="24"/>
        </w:rPr>
        <w:t>commercial settings</w:t>
      </w:r>
      <w:r>
        <w:rPr>
          <w:rFonts w:ascii="Times New Roman" w:hAnsi="Times New Roman" w:cs="Times New Roman"/>
          <w:sz w:val="24"/>
          <w:szCs w:val="24"/>
        </w:rPr>
        <w:t xml:space="preserve"> a key role for</w:t>
      </w:r>
      <w:r w:rsidRPr="00471D2D">
        <w:rPr>
          <w:rFonts w:ascii="Times New Roman" w:hAnsi="Times New Roman" w:cs="Times New Roman"/>
          <w:sz w:val="24"/>
          <w:szCs w:val="24"/>
        </w:rPr>
        <w:t xml:space="preserve"> suppliers</w:t>
      </w:r>
      <w:r>
        <w:rPr>
          <w:rFonts w:ascii="Times New Roman" w:hAnsi="Times New Roman" w:cs="Times New Roman"/>
          <w:sz w:val="24"/>
          <w:szCs w:val="24"/>
        </w:rPr>
        <w:t xml:space="preserve"> is </w:t>
      </w:r>
      <w:r w:rsidRPr="00471D2D">
        <w:rPr>
          <w:rFonts w:ascii="Times New Roman" w:hAnsi="Times New Roman" w:cs="Times New Roman"/>
          <w:sz w:val="24"/>
          <w:szCs w:val="24"/>
        </w:rPr>
        <w:t>to provide c</w:t>
      </w:r>
      <w:r>
        <w:rPr>
          <w:rFonts w:ascii="Times New Roman" w:hAnsi="Times New Roman" w:cs="Times New Roman"/>
          <w:sz w:val="24"/>
          <w:szCs w:val="24"/>
        </w:rPr>
        <w:t xml:space="preserve">ustomers </w:t>
      </w:r>
      <w:r w:rsidRPr="00471D2D">
        <w:rPr>
          <w:rFonts w:ascii="Times New Roman" w:hAnsi="Times New Roman" w:cs="Times New Roman"/>
          <w:sz w:val="24"/>
          <w:szCs w:val="24"/>
        </w:rPr>
        <w:t xml:space="preserve">with the necessary resources to facilitate their value creation processes (Grönroos, 2008). </w:t>
      </w:r>
      <w:r w:rsidRPr="00516D5E">
        <w:rPr>
          <w:rFonts w:ascii="Times New Roman" w:hAnsi="Times New Roman" w:cs="Times New Roman"/>
          <w:bCs/>
          <w:sz w:val="24"/>
          <w:szCs w:val="24"/>
        </w:rPr>
        <w:t>Value propositions for social change, advanced to and from actors across networks, need to take into account the resources of various parties. While social marketers are not central to</w:t>
      </w:r>
      <w:r>
        <w:rPr>
          <w:rFonts w:ascii="Times New Roman" w:hAnsi="Times New Roman" w:cs="Times New Roman"/>
          <w:bCs/>
          <w:sz w:val="24"/>
          <w:szCs w:val="24"/>
        </w:rPr>
        <w:t xml:space="preserve"> all</w:t>
      </w:r>
      <w:r w:rsidRPr="00516D5E">
        <w:rPr>
          <w:rFonts w:ascii="Times New Roman" w:hAnsi="Times New Roman" w:cs="Times New Roman"/>
          <w:bCs/>
          <w:sz w:val="24"/>
          <w:szCs w:val="24"/>
        </w:rPr>
        <w:t xml:space="preserve"> interactions, they do need to consider the </w:t>
      </w:r>
      <w:r w:rsidRPr="00ED1555">
        <w:rPr>
          <w:rFonts w:ascii="Times New Roman" w:hAnsi="Times New Roman" w:cs="Times New Roman"/>
          <w:sz w:val="24"/>
          <w:szCs w:val="24"/>
        </w:rPr>
        <w:t xml:space="preserve">facilitation of access to and integration of relevant resources and how that can be achieved through their own effort </w:t>
      </w:r>
      <w:r>
        <w:rPr>
          <w:rFonts w:ascii="Times New Roman" w:hAnsi="Times New Roman" w:cs="Times New Roman"/>
          <w:sz w:val="24"/>
          <w:szCs w:val="24"/>
        </w:rPr>
        <w:t>and their</w:t>
      </w:r>
      <w:r w:rsidRPr="00471D2D">
        <w:rPr>
          <w:rFonts w:ascii="Times New Roman" w:hAnsi="Times New Roman" w:cs="Times New Roman"/>
          <w:sz w:val="24"/>
          <w:szCs w:val="24"/>
        </w:rPr>
        <w:t xml:space="preserve"> collaborators. </w:t>
      </w:r>
      <w:r>
        <w:rPr>
          <w:rFonts w:ascii="Times New Roman" w:hAnsi="Times New Roman" w:cs="Times New Roman"/>
          <w:sz w:val="24"/>
          <w:szCs w:val="24"/>
        </w:rPr>
        <w:t>I</w:t>
      </w:r>
      <w:r w:rsidRPr="00471D2D">
        <w:rPr>
          <w:rFonts w:ascii="Times New Roman" w:hAnsi="Times New Roman" w:cs="Times New Roman"/>
          <w:sz w:val="24"/>
          <w:szCs w:val="24"/>
        </w:rPr>
        <w:t>n a social change context, collaboration is</w:t>
      </w:r>
      <w:r>
        <w:rPr>
          <w:rFonts w:ascii="Times New Roman" w:hAnsi="Times New Roman" w:cs="Times New Roman"/>
          <w:sz w:val="24"/>
          <w:szCs w:val="24"/>
        </w:rPr>
        <w:t xml:space="preserve"> vitally important</w:t>
      </w:r>
      <w:r w:rsidRPr="00471D2D">
        <w:rPr>
          <w:rFonts w:ascii="Times New Roman" w:hAnsi="Times New Roman" w:cs="Times New Roman"/>
          <w:sz w:val="24"/>
          <w:szCs w:val="24"/>
        </w:rPr>
        <w:t xml:space="preserve"> to support </w:t>
      </w:r>
      <w:r>
        <w:rPr>
          <w:rFonts w:ascii="Times New Roman" w:hAnsi="Times New Roman" w:cs="Times New Roman"/>
          <w:sz w:val="24"/>
          <w:szCs w:val="24"/>
        </w:rPr>
        <w:t>actors</w:t>
      </w:r>
      <w:r w:rsidRPr="00471D2D">
        <w:rPr>
          <w:rFonts w:ascii="Times New Roman" w:hAnsi="Times New Roman" w:cs="Times New Roman"/>
          <w:sz w:val="24"/>
          <w:szCs w:val="24"/>
        </w:rPr>
        <w:t xml:space="preserve"> in gaining the knowledge, skills </w:t>
      </w:r>
      <w:r w:rsidRPr="00471D2D">
        <w:rPr>
          <w:rFonts w:ascii="Times New Roman" w:hAnsi="Times New Roman" w:cs="Times New Roman"/>
          <w:sz w:val="24"/>
          <w:szCs w:val="24"/>
        </w:rPr>
        <w:lastRenderedPageBreak/>
        <w:t xml:space="preserve">and motivation required to be able to take action for change. A facilitator role requires learning capabilities to adapt to the changing value networks. It also involves a resource integrator role as </w:t>
      </w:r>
      <w:r>
        <w:rPr>
          <w:rFonts w:ascii="Times New Roman" w:hAnsi="Times New Roman" w:cs="Times New Roman"/>
          <w:sz w:val="24"/>
          <w:szCs w:val="24"/>
        </w:rPr>
        <w:t>a facilitator</w:t>
      </w:r>
      <w:r w:rsidRPr="00471D2D">
        <w:rPr>
          <w:rFonts w:ascii="Times New Roman" w:hAnsi="Times New Roman" w:cs="Times New Roman"/>
          <w:sz w:val="24"/>
          <w:szCs w:val="24"/>
        </w:rPr>
        <w:t xml:space="preserve"> collates resources from the network to reshape the offering. For example integrating knowledge and experience from consumers and other collaborators may result in new offerings (e.g. a service initially designed for stopping </w:t>
      </w:r>
      <w:r w:rsidRPr="00ED1555">
        <w:rPr>
          <w:rFonts w:ascii="Times New Roman" w:hAnsi="Times New Roman" w:cs="Times New Roman"/>
          <w:sz w:val="24"/>
          <w:szCs w:val="24"/>
        </w:rPr>
        <w:t xml:space="preserve">smoking could be transformed in a holistic well-being service). </w:t>
      </w:r>
      <w:r w:rsidR="00804C43" w:rsidRPr="00F63F56">
        <w:rPr>
          <w:rFonts w:ascii="Times New Roman" w:hAnsi="Times New Roman" w:cs="Times New Roman"/>
          <w:sz w:val="24"/>
          <w:szCs w:val="24"/>
        </w:rPr>
        <w:t xml:space="preserve">The role of the organisation in creating the context for co-creation in social marketing and the resources to support knowledge, skills and motivation building (Grönroos, 2012) require further attention. </w:t>
      </w:r>
      <w:r w:rsidR="00804C43" w:rsidRPr="00E415F1">
        <w:rPr>
          <w:rFonts w:ascii="Times New Roman" w:hAnsi="Times New Roman" w:cs="Times New Roman"/>
          <w:sz w:val="24"/>
          <w:szCs w:val="24"/>
        </w:rPr>
        <w:t xml:space="preserve">The role of social marketing organisations in supporting learning processes of their customers and collaborators and facilitating access to available resources needs to be investigated in different empirical contexts.   </w:t>
      </w:r>
    </w:p>
    <w:p w14:paraId="4C405835" w14:textId="33A097A2" w:rsidR="000278B2" w:rsidRPr="00ED1555" w:rsidRDefault="000278B2">
      <w:pPr>
        <w:autoSpaceDE w:val="0"/>
        <w:autoSpaceDN w:val="0"/>
        <w:adjustRightInd w:val="0"/>
        <w:spacing w:before="240" w:after="120" w:line="480" w:lineRule="auto"/>
        <w:jc w:val="both"/>
        <w:rPr>
          <w:rFonts w:ascii="Times New Roman" w:hAnsi="Times New Roman" w:cs="Times New Roman"/>
          <w:sz w:val="24"/>
          <w:szCs w:val="24"/>
        </w:rPr>
      </w:pPr>
      <w:r w:rsidRPr="00ED1555">
        <w:rPr>
          <w:rFonts w:ascii="Times New Roman" w:hAnsi="Times New Roman" w:cs="Times New Roman"/>
          <w:bCs/>
          <w:sz w:val="24"/>
          <w:szCs w:val="24"/>
        </w:rPr>
        <w:t>Recent critiques of SDL (Campbell, O’Driscoll and Saren, 2013</w:t>
      </w:r>
      <w:r w:rsidR="00527AF1">
        <w:rPr>
          <w:rFonts w:ascii="Times New Roman" w:hAnsi="Times New Roman" w:cs="Times New Roman"/>
          <w:bCs/>
          <w:sz w:val="24"/>
          <w:szCs w:val="24"/>
        </w:rPr>
        <w:t xml:space="preserve">; Brown, 2007; </w:t>
      </w:r>
      <w:r w:rsidR="00527AF1" w:rsidRPr="001B777D">
        <w:rPr>
          <w:rFonts w:ascii="Times New Roman" w:hAnsi="Times New Roman" w:cs="Times New Roman"/>
          <w:sz w:val="24"/>
          <w:szCs w:val="24"/>
        </w:rPr>
        <w:t>Wright and Russell, 2012</w:t>
      </w:r>
      <w:r w:rsidRPr="00ED1555">
        <w:rPr>
          <w:rFonts w:ascii="Times New Roman" w:hAnsi="Times New Roman" w:cs="Times New Roman"/>
          <w:bCs/>
          <w:sz w:val="24"/>
          <w:szCs w:val="24"/>
        </w:rPr>
        <w:t>) challenge the hierarchal relationship between resource types and call for recognising the role of operand resources in the marketplace. Indeed, social change contexts in which individuals’ action i</w:t>
      </w:r>
      <w:r w:rsidR="004F2300">
        <w:rPr>
          <w:rFonts w:ascii="Times New Roman" w:hAnsi="Times New Roman" w:cs="Times New Roman"/>
          <w:bCs/>
          <w:sz w:val="24"/>
          <w:szCs w:val="24"/>
        </w:rPr>
        <w:t>s</w:t>
      </w:r>
      <w:r w:rsidRPr="00ED1555">
        <w:rPr>
          <w:rFonts w:ascii="Times New Roman" w:hAnsi="Times New Roman" w:cs="Times New Roman"/>
          <w:bCs/>
          <w:sz w:val="24"/>
          <w:szCs w:val="24"/>
        </w:rPr>
        <w:t xml:space="preserve"> inhibited by lack of operand resources (e.g. financ</w:t>
      </w:r>
      <w:r w:rsidRPr="00516D5E">
        <w:rPr>
          <w:rFonts w:ascii="Times New Roman" w:hAnsi="Times New Roman" w:cs="Times New Roman"/>
          <w:bCs/>
          <w:sz w:val="24"/>
          <w:szCs w:val="24"/>
        </w:rPr>
        <w:t>e</w:t>
      </w:r>
      <w:r w:rsidRPr="00ED1555">
        <w:rPr>
          <w:rFonts w:ascii="Times New Roman" w:hAnsi="Times New Roman" w:cs="Times New Roman"/>
          <w:bCs/>
          <w:sz w:val="24"/>
          <w:szCs w:val="24"/>
        </w:rPr>
        <w:t xml:space="preserve">, adequate housing) </w:t>
      </w:r>
      <w:r w:rsidRPr="00516D5E">
        <w:rPr>
          <w:rFonts w:ascii="Times New Roman" w:hAnsi="Times New Roman" w:cs="Times New Roman"/>
          <w:bCs/>
          <w:sz w:val="24"/>
          <w:szCs w:val="24"/>
        </w:rPr>
        <w:t>illustrate</w:t>
      </w:r>
      <w:r w:rsidRPr="00ED1555">
        <w:rPr>
          <w:rFonts w:ascii="Times New Roman" w:hAnsi="Times New Roman" w:cs="Times New Roman"/>
          <w:bCs/>
          <w:sz w:val="24"/>
          <w:szCs w:val="24"/>
        </w:rPr>
        <w:t xml:space="preserve"> that it is the interplay between operant and operand resources rather than the superiority of one resource to another that needs to be better understood (Piacentini, Hibbert and Hogg, 2014). </w:t>
      </w:r>
      <w:r w:rsidR="00804C43" w:rsidRPr="009902DB">
        <w:rPr>
          <w:rFonts w:ascii="Times New Roman" w:hAnsi="Times New Roman" w:cs="Times New Roman"/>
          <w:iCs/>
          <w:sz w:val="24"/>
          <w:szCs w:val="24"/>
        </w:rPr>
        <w:t>A research priority is to understand the process of resource integration and the type of resou</w:t>
      </w:r>
      <w:r w:rsidR="00804C43" w:rsidRPr="00595D63">
        <w:rPr>
          <w:rFonts w:ascii="Times New Roman" w:hAnsi="Times New Roman" w:cs="Times New Roman"/>
          <w:iCs/>
          <w:sz w:val="24"/>
          <w:szCs w:val="24"/>
        </w:rPr>
        <w:t>rces required in creating val</w:t>
      </w:r>
      <w:r w:rsidR="00804C43" w:rsidRPr="00F63F56">
        <w:rPr>
          <w:rFonts w:ascii="Times New Roman" w:hAnsi="Times New Roman" w:cs="Times New Roman"/>
          <w:iCs/>
          <w:sz w:val="24"/>
          <w:szCs w:val="24"/>
        </w:rPr>
        <w:t xml:space="preserve">ue in a social marketing context. </w:t>
      </w:r>
      <w:r w:rsidRPr="00ED1555">
        <w:rPr>
          <w:rFonts w:ascii="Times New Roman" w:hAnsi="Times New Roman" w:cs="Times New Roman"/>
          <w:bCs/>
          <w:sz w:val="24"/>
          <w:szCs w:val="24"/>
        </w:rPr>
        <w:t xml:space="preserve">  </w:t>
      </w:r>
      <w:r w:rsidRPr="00ED1555">
        <w:rPr>
          <w:rFonts w:ascii="Times New Roman" w:hAnsi="Times New Roman" w:cs="Times New Roman"/>
          <w:sz w:val="24"/>
          <w:szCs w:val="24"/>
        </w:rPr>
        <w:t xml:space="preserve">   </w:t>
      </w:r>
    </w:p>
    <w:p w14:paraId="79B8A2AB" w14:textId="035BD156" w:rsidR="000278B2" w:rsidRDefault="00F3673A" w:rsidP="008B3AD2">
      <w:pPr>
        <w:autoSpaceDE w:val="0"/>
        <w:autoSpaceDN w:val="0"/>
        <w:adjustRightInd w:val="0"/>
        <w:spacing w:after="120" w:line="480" w:lineRule="auto"/>
        <w:jc w:val="both"/>
        <w:rPr>
          <w:rFonts w:ascii="Times New Roman" w:hAnsi="Times New Roman" w:cs="Times New Roman"/>
          <w:sz w:val="24"/>
          <w:szCs w:val="24"/>
        </w:rPr>
      </w:pPr>
      <w:r w:rsidRPr="00471D2D">
        <w:rPr>
          <w:rFonts w:ascii="Times New Roman" w:hAnsi="Times New Roman" w:cs="Times New Roman"/>
          <w:sz w:val="24"/>
          <w:szCs w:val="24"/>
        </w:rPr>
        <w:t xml:space="preserve"> </w:t>
      </w:r>
    </w:p>
    <w:p w14:paraId="40DC1D39" w14:textId="0E061AB0" w:rsidR="00311940" w:rsidRPr="00471D2D" w:rsidRDefault="00311940" w:rsidP="008B3AD2">
      <w:pPr>
        <w:autoSpaceDE w:val="0"/>
        <w:autoSpaceDN w:val="0"/>
        <w:adjustRightInd w:val="0"/>
        <w:spacing w:after="120" w:line="480" w:lineRule="auto"/>
        <w:jc w:val="both"/>
        <w:rPr>
          <w:rFonts w:ascii="Times New Roman" w:hAnsi="Times New Roman" w:cs="Times New Roman"/>
          <w:sz w:val="24"/>
          <w:szCs w:val="24"/>
        </w:rPr>
      </w:pPr>
      <w:r w:rsidRPr="00471D2D">
        <w:rPr>
          <w:rFonts w:ascii="Times New Roman" w:hAnsi="Times New Roman" w:cs="Times New Roman"/>
          <w:sz w:val="24"/>
          <w:szCs w:val="24"/>
        </w:rPr>
        <w:t xml:space="preserve">The discussion of the service-dominant benchmarks highlights the core role of interaction in supporting a service orientation. Maintaining interaction with the </w:t>
      </w:r>
      <w:r w:rsidR="00814BDD">
        <w:rPr>
          <w:rFonts w:ascii="Times New Roman" w:hAnsi="Times New Roman" w:cs="Times New Roman"/>
          <w:sz w:val="24"/>
          <w:szCs w:val="24"/>
        </w:rPr>
        <w:t>customers and collaborators</w:t>
      </w:r>
      <w:r w:rsidRPr="00471D2D">
        <w:rPr>
          <w:rFonts w:ascii="Times New Roman" w:hAnsi="Times New Roman" w:cs="Times New Roman"/>
          <w:sz w:val="24"/>
          <w:szCs w:val="24"/>
        </w:rPr>
        <w:t xml:space="preserve"> throughout the development and implementation of social change programmes is required in order to create offerings that respond to real needs. However, as was found with traditional </w:t>
      </w:r>
      <w:r w:rsidRPr="00471D2D">
        <w:rPr>
          <w:rFonts w:ascii="Times New Roman" w:hAnsi="Times New Roman" w:cs="Times New Roman"/>
          <w:sz w:val="24"/>
          <w:szCs w:val="24"/>
        </w:rPr>
        <w:lastRenderedPageBreak/>
        <w:t>social marketing (</w:t>
      </w:r>
      <w:r w:rsidR="00936D69" w:rsidRPr="00471D2D">
        <w:rPr>
          <w:rFonts w:ascii="Times New Roman" w:hAnsi="Times New Roman" w:cs="Times New Roman"/>
          <w:sz w:val="24"/>
          <w:szCs w:val="24"/>
        </w:rPr>
        <w:t xml:space="preserve">Grier and Bryant, 2005; </w:t>
      </w:r>
      <w:r w:rsidR="004F61BA">
        <w:rPr>
          <w:rFonts w:ascii="Times New Roman" w:hAnsi="Times New Roman" w:cs="Times New Roman"/>
          <w:sz w:val="24"/>
          <w:szCs w:val="24"/>
        </w:rPr>
        <w:t xml:space="preserve">Bloom and </w:t>
      </w:r>
      <w:r w:rsidRPr="00471D2D">
        <w:rPr>
          <w:rFonts w:ascii="Times New Roman" w:hAnsi="Times New Roman" w:cs="Times New Roman"/>
          <w:sz w:val="24"/>
          <w:szCs w:val="24"/>
        </w:rPr>
        <w:t>Novelli</w:t>
      </w:r>
      <w:r w:rsidR="004F61BA">
        <w:rPr>
          <w:rFonts w:ascii="Times New Roman" w:hAnsi="Times New Roman" w:cs="Times New Roman"/>
          <w:sz w:val="24"/>
          <w:szCs w:val="24"/>
        </w:rPr>
        <w:t xml:space="preserve">, </w:t>
      </w:r>
      <w:r w:rsidRPr="00471D2D">
        <w:rPr>
          <w:rFonts w:ascii="Times New Roman" w:hAnsi="Times New Roman" w:cs="Times New Roman"/>
          <w:sz w:val="24"/>
          <w:szCs w:val="24"/>
        </w:rPr>
        <w:t xml:space="preserve">1981) organisational issues often stand in the way of applying new management processes. An interactional capability requires capacity and skills across various touch points with the organisation, integration of the offering within existing services to maintain support and built in feedback mechanisms. These resources are often in short supply in non-profit organisations. Further, continuous interaction can be problematic in social change contexts due to limited access to </w:t>
      </w:r>
      <w:r w:rsidR="00814BDD">
        <w:rPr>
          <w:rFonts w:ascii="Times New Roman" w:hAnsi="Times New Roman" w:cs="Times New Roman"/>
          <w:sz w:val="24"/>
          <w:szCs w:val="24"/>
        </w:rPr>
        <w:t xml:space="preserve">individuals </w:t>
      </w:r>
      <w:r w:rsidRPr="00471D2D">
        <w:rPr>
          <w:rFonts w:ascii="Times New Roman" w:hAnsi="Times New Roman" w:cs="Times New Roman"/>
          <w:sz w:val="24"/>
          <w:szCs w:val="24"/>
        </w:rPr>
        <w:t xml:space="preserve">and the short life span of social/behaviour change programmes. </w:t>
      </w:r>
    </w:p>
    <w:p w14:paraId="574E176A" w14:textId="77777777" w:rsidR="00372293" w:rsidRDefault="009A04FC" w:rsidP="008B3AD2">
      <w:pPr>
        <w:pStyle w:val="HeadingCentred"/>
        <w:jc w:val="both"/>
        <w:rPr>
          <w:b w:val="0"/>
        </w:rPr>
      </w:pPr>
      <w:r w:rsidRPr="00B304B6">
        <w:t>Conclusions</w:t>
      </w:r>
      <w:r w:rsidRPr="00B304B6">
        <w:rPr>
          <w:b w:val="0"/>
        </w:rPr>
        <w:t xml:space="preserve"> </w:t>
      </w:r>
    </w:p>
    <w:p w14:paraId="24ABFF89" w14:textId="5A5AFE49" w:rsidR="000278B2" w:rsidRPr="008B3AD2" w:rsidRDefault="000278B2" w:rsidP="008B3AD2">
      <w:pPr>
        <w:pStyle w:val="HeadingCentred"/>
        <w:jc w:val="both"/>
        <w:rPr>
          <w:b w:val="0"/>
        </w:rPr>
      </w:pPr>
      <w:r w:rsidRPr="000278B2">
        <w:rPr>
          <w:b w:val="0"/>
        </w:rPr>
        <w:t>Over the last decade social marketing has migrated away from traditional marketing management approaches towards service-oriented theory, while seeking to integrate concepts from other disciplines that address its socio-political role. This paper extends prior literature by interrogating the applicability of SDL to social marketing, with a particular emphasis on how the systems perspective can respond to the challenges of social change.</w:t>
      </w:r>
      <w:r>
        <w:rPr>
          <w:b w:val="0"/>
        </w:rPr>
        <w:t xml:space="preserve"> </w:t>
      </w:r>
      <w:r w:rsidRPr="000F2DB7">
        <w:rPr>
          <w:b w:val="0"/>
        </w:rPr>
        <w:t>Through this discussion we work towards a revised set of benchmarks for social marketing, as follows, to consolidate key principles of a service and network based approach</w:t>
      </w:r>
      <w:r w:rsidR="00372293">
        <w:rPr>
          <w:b w:val="0"/>
        </w:rPr>
        <w:t xml:space="preserve">: </w:t>
      </w:r>
      <w:r w:rsidR="00372293" w:rsidRPr="008B3AD2">
        <w:rPr>
          <w:b w:val="0"/>
        </w:rPr>
        <w:t xml:space="preserve">(1) a network perspective </w:t>
      </w:r>
      <w:r w:rsidR="00372293">
        <w:rPr>
          <w:b w:val="0"/>
        </w:rPr>
        <w:t>on</w:t>
      </w:r>
      <w:r w:rsidR="00372293" w:rsidRPr="008B3AD2">
        <w:rPr>
          <w:b w:val="0"/>
        </w:rPr>
        <w:t xml:space="preserve"> behaviour and structural change, (2) value creation in context, (3) facilitating participation through customer orientation and engagement, (4) competition and collaboration within value networks (5) segmentation through a relational customised approach and (6) service driven framework. </w:t>
      </w:r>
      <w:r w:rsidRPr="00F7583A">
        <w:rPr>
          <w:b w:val="0"/>
        </w:rPr>
        <w:t xml:space="preserve"> </w:t>
      </w:r>
    </w:p>
    <w:p w14:paraId="6E6C01D0" w14:textId="2223AA1E" w:rsidR="005F1A9F" w:rsidRPr="005F1A9F" w:rsidRDefault="009A04FC" w:rsidP="008B3AD2">
      <w:pPr>
        <w:spacing w:after="120" w:line="480" w:lineRule="auto"/>
        <w:jc w:val="both"/>
        <w:rPr>
          <w:rFonts w:ascii="Times New Roman" w:hAnsi="Times New Roman" w:cs="Times New Roman"/>
          <w:iCs/>
          <w:sz w:val="24"/>
          <w:szCs w:val="24"/>
        </w:rPr>
      </w:pPr>
      <w:r w:rsidRPr="00471D2D">
        <w:rPr>
          <w:rFonts w:ascii="Times New Roman" w:hAnsi="Times New Roman" w:cs="Times New Roman"/>
          <w:sz w:val="24"/>
          <w:szCs w:val="24"/>
        </w:rPr>
        <w:t xml:space="preserve">The foregoing section </w:t>
      </w:r>
      <w:r w:rsidR="00B304B6">
        <w:rPr>
          <w:rFonts w:ascii="Times New Roman" w:hAnsi="Times New Roman" w:cs="Times New Roman"/>
          <w:sz w:val="24"/>
          <w:szCs w:val="24"/>
        </w:rPr>
        <w:t xml:space="preserve">extends the </w:t>
      </w:r>
      <w:r w:rsidRPr="00471D2D">
        <w:rPr>
          <w:rFonts w:ascii="Times New Roman" w:hAnsi="Times New Roman" w:cs="Times New Roman"/>
          <w:sz w:val="24"/>
          <w:szCs w:val="24"/>
        </w:rPr>
        <w:t>discussion of the applicability of SDL to social marketing</w:t>
      </w:r>
      <w:r w:rsidR="005176B0" w:rsidRPr="00471D2D">
        <w:rPr>
          <w:rFonts w:ascii="Times New Roman" w:hAnsi="Times New Roman" w:cs="Times New Roman"/>
          <w:sz w:val="24"/>
          <w:szCs w:val="24"/>
        </w:rPr>
        <w:t xml:space="preserve"> contexts</w:t>
      </w:r>
      <w:r w:rsidRPr="00471D2D">
        <w:rPr>
          <w:rFonts w:ascii="Times New Roman" w:hAnsi="Times New Roman" w:cs="Times New Roman"/>
          <w:sz w:val="24"/>
          <w:szCs w:val="24"/>
        </w:rPr>
        <w:t xml:space="preserve"> with the intention of stimulating further debate and research</w:t>
      </w:r>
      <w:r w:rsidR="005F1A9F">
        <w:rPr>
          <w:rFonts w:ascii="Times New Roman" w:hAnsi="Times New Roman" w:cs="Times New Roman"/>
          <w:sz w:val="24"/>
          <w:szCs w:val="24"/>
        </w:rPr>
        <w:t xml:space="preserve">. </w:t>
      </w:r>
      <w:r w:rsidR="005F1A9F" w:rsidRPr="00471D2D">
        <w:rPr>
          <w:rFonts w:ascii="Times New Roman" w:hAnsi="Times New Roman" w:cs="Times New Roman"/>
          <w:iCs/>
          <w:sz w:val="24"/>
          <w:szCs w:val="24"/>
        </w:rPr>
        <w:t xml:space="preserve">The psychological and behavioural theories that </w:t>
      </w:r>
      <w:r w:rsidR="005F1A9F">
        <w:rPr>
          <w:rFonts w:ascii="Times New Roman" w:hAnsi="Times New Roman" w:cs="Times New Roman"/>
          <w:iCs/>
          <w:sz w:val="24"/>
          <w:szCs w:val="24"/>
        </w:rPr>
        <w:t xml:space="preserve">have </w:t>
      </w:r>
      <w:r w:rsidR="005F1A9F" w:rsidRPr="00471D2D">
        <w:rPr>
          <w:rFonts w:ascii="Times New Roman" w:hAnsi="Times New Roman" w:cs="Times New Roman"/>
          <w:iCs/>
          <w:sz w:val="24"/>
          <w:szCs w:val="24"/>
        </w:rPr>
        <w:t>dominate</w:t>
      </w:r>
      <w:r w:rsidR="005F1A9F">
        <w:rPr>
          <w:rFonts w:ascii="Times New Roman" w:hAnsi="Times New Roman" w:cs="Times New Roman"/>
          <w:iCs/>
          <w:sz w:val="24"/>
          <w:szCs w:val="24"/>
        </w:rPr>
        <w:t>d</w:t>
      </w:r>
      <w:r w:rsidR="005F1A9F" w:rsidRPr="00471D2D">
        <w:rPr>
          <w:rFonts w:ascii="Times New Roman" w:hAnsi="Times New Roman" w:cs="Times New Roman"/>
          <w:iCs/>
          <w:sz w:val="24"/>
          <w:szCs w:val="24"/>
        </w:rPr>
        <w:t xml:space="preserve"> social marketing need to be complemented by context</w:t>
      </w:r>
      <w:r w:rsidR="005F1A9F">
        <w:rPr>
          <w:rFonts w:ascii="Times New Roman" w:hAnsi="Times New Roman" w:cs="Times New Roman"/>
          <w:iCs/>
          <w:sz w:val="24"/>
          <w:szCs w:val="24"/>
        </w:rPr>
        <w:t>-</w:t>
      </w:r>
      <w:r w:rsidR="005F1A9F" w:rsidRPr="00471D2D">
        <w:rPr>
          <w:rFonts w:ascii="Times New Roman" w:hAnsi="Times New Roman" w:cs="Times New Roman"/>
          <w:iCs/>
          <w:sz w:val="24"/>
          <w:szCs w:val="24"/>
        </w:rPr>
        <w:t xml:space="preserve">oriented theories to better understand and address the interplay between context and individual. </w:t>
      </w:r>
      <w:r w:rsidR="005F1A9F">
        <w:rPr>
          <w:rFonts w:ascii="Times New Roman" w:hAnsi="Times New Roman" w:cs="Times New Roman"/>
          <w:iCs/>
          <w:sz w:val="24"/>
          <w:szCs w:val="24"/>
        </w:rPr>
        <w:t xml:space="preserve">The concepts, frameworks and theories upon which SDL has been built provide a basis for broadening social marketing research (as well as its practical focus), though we urge </w:t>
      </w:r>
      <w:r w:rsidR="005F1A9F">
        <w:rPr>
          <w:rFonts w:ascii="Times New Roman" w:hAnsi="Times New Roman" w:cs="Times New Roman"/>
          <w:iCs/>
          <w:sz w:val="24"/>
          <w:szCs w:val="24"/>
        </w:rPr>
        <w:lastRenderedPageBreak/>
        <w:t>that this be pursued by incorporating rather than downplaying understanding of its non-commercial domain, by integrating relevant work from other disciplines and with a careful eye to the framing inherent to service logic (Campbell et al., 201</w:t>
      </w:r>
      <w:r w:rsidR="004F61BA">
        <w:rPr>
          <w:rFonts w:ascii="Times New Roman" w:hAnsi="Times New Roman" w:cs="Times New Roman"/>
          <w:iCs/>
          <w:sz w:val="24"/>
          <w:szCs w:val="24"/>
        </w:rPr>
        <w:t>3</w:t>
      </w:r>
      <w:r w:rsidR="005F1A9F">
        <w:rPr>
          <w:rFonts w:ascii="Times New Roman" w:hAnsi="Times New Roman" w:cs="Times New Roman"/>
          <w:iCs/>
          <w:sz w:val="24"/>
          <w:szCs w:val="24"/>
        </w:rPr>
        <w:t>)</w:t>
      </w:r>
      <w:r w:rsidR="005F1A9F" w:rsidRPr="00471D2D">
        <w:rPr>
          <w:rFonts w:ascii="Times New Roman" w:hAnsi="Times New Roman" w:cs="Times New Roman"/>
          <w:iCs/>
          <w:sz w:val="24"/>
          <w:szCs w:val="24"/>
        </w:rPr>
        <w:t xml:space="preserve">. </w:t>
      </w:r>
    </w:p>
    <w:p w14:paraId="682D01B4" w14:textId="77777777" w:rsidR="00DC2E9A" w:rsidRPr="008B3AD2" w:rsidRDefault="00DC2E9A" w:rsidP="00BA2700">
      <w:pPr>
        <w:spacing w:after="120" w:line="480" w:lineRule="auto"/>
        <w:rPr>
          <w:rFonts w:ascii="Times New Roman" w:hAnsi="Times New Roman" w:cs="Times New Roman"/>
          <w:sz w:val="24"/>
          <w:szCs w:val="24"/>
        </w:rPr>
      </w:pPr>
      <w:r w:rsidRPr="008B3AD2">
        <w:rPr>
          <w:rFonts w:ascii="Times New Roman" w:hAnsi="Times New Roman" w:cs="Times New Roman"/>
          <w:sz w:val="24"/>
          <w:szCs w:val="24"/>
        </w:rPr>
        <w:t>Notes</w:t>
      </w:r>
    </w:p>
    <w:p w14:paraId="21A7516D" w14:textId="77777777" w:rsidR="00DC2E9A" w:rsidRPr="00471D2D" w:rsidRDefault="00DC2E9A">
      <w:pPr>
        <w:spacing w:after="120" w:line="480" w:lineRule="auto"/>
        <w:rPr>
          <w:rFonts w:ascii="Times New Roman" w:hAnsi="Times New Roman" w:cs="Times New Roman"/>
          <w:sz w:val="24"/>
          <w:szCs w:val="24"/>
        </w:rPr>
        <w:sectPr w:rsidR="00DC2E9A" w:rsidRPr="00471D2D" w:rsidSect="00E8547F">
          <w:endnotePr>
            <w:numFmt w:val="decimal"/>
          </w:endnotePr>
          <w:pgSz w:w="11906" w:h="16838" w:code="9"/>
          <w:pgMar w:top="1440" w:right="1440" w:bottom="1440" w:left="1440" w:header="720" w:footer="720" w:gutter="0"/>
          <w:pgNumType w:start="1"/>
          <w:cols w:space="720"/>
          <w:docGrid w:linePitch="360"/>
        </w:sectPr>
      </w:pPr>
    </w:p>
    <w:p w14:paraId="2AEB7FD1" w14:textId="77777777" w:rsidR="000B6903" w:rsidRPr="009074BD" w:rsidRDefault="000B6903">
      <w:pPr>
        <w:pStyle w:val="HeadingCentred"/>
        <w:jc w:val="left"/>
      </w:pPr>
      <w:r w:rsidRPr="009074BD">
        <w:lastRenderedPageBreak/>
        <w:t>References</w:t>
      </w:r>
    </w:p>
    <w:p w14:paraId="52E7FF25" w14:textId="77777777" w:rsidR="00321D4F" w:rsidRPr="00D723A1" w:rsidRDefault="00321D4F" w:rsidP="00321D4F">
      <w:pPr>
        <w:autoSpaceDE w:val="0"/>
        <w:autoSpaceDN w:val="0"/>
        <w:adjustRightInd w:val="0"/>
        <w:spacing w:line="480" w:lineRule="auto"/>
        <w:rPr>
          <w:rFonts w:ascii="Times New Roman" w:hAnsi="Times New Roman" w:cs="Times New Roman"/>
          <w:sz w:val="24"/>
          <w:szCs w:val="24"/>
        </w:rPr>
      </w:pPr>
      <w:r w:rsidRPr="009B29A6">
        <w:rPr>
          <w:rFonts w:ascii="Times New Roman" w:hAnsi="Times New Roman" w:cs="Times New Roman"/>
          <w:sz w:val="24"/>
          <w:szCs w:val="24"/>
        </w:rPr>
        <w:t xml:space="preserve">Abel T and Frohlich, KL (2012) </w:t>
      </w:r>
      <w:r w:rsidRPr="00D723A1">
        <w:rPr>
          <w:rFonts w:ascii="Times New Roman" w:hAnsi="Times New Roman" w:cs="Times New Roman"/>
          <w:sz w:val="24"/>
          <w:szCs w:val="24"/>
        </w:rPr>
        <w:t>Capitals and capabilities: Linking structure and agency to reduce health inequalities</w:t>
      </w:r>
      <w:r>
        <w:rPr>
          <w:rFonts w:ascii="Times New Roman" w:hAnsi="Times New Roman" w:cs="Times New Roman"/>
          <w:sz w:val="24"/>
          <w:szCs w:val="24"/>
        </w:rPr>
        <w:t>.</w:t>
      </w:r>
      <w:r w:rsidRPr="00D723A1">
        <w:rPr>
          <w:rFonts w:ascii="Times New Roman" w:hAnsi="Times New Roman" w:cs="Times New Roman"/>
          <w:sz w:val="24"/>
          <w:szCs w:val="24"/>
        </w:rPr>
        <w:t xml:space="preserve"> </w:t>
      </w:r>
      <w:r w:rsidRPr="00D723A1">
        <w:rPr>
          <w:rFonts w:ascii="Times New Roman" w:hAnsi="Times New Roman" w:cs="Times New Roman"/>
          <w:i/>
          <w:sz w:val="24"/>
          <w:szCs w:val="24"/>
        </w:rPr>
        <w:t>Social Science &amp; Medicine</w:t>
      </w:r>
      <w:r w:rsidRPr="00D723A1">
        <w:rPr>
          <w:rFonts w:ascii="Times New Roman" w:hAnsi="Times New Roman" w:cs="Times New Roman"/>
          <w:sz w:val="24"/>
          <w:szCs w:val="24"/>
        </w:rPr>
        <w:t xml:space="preserve"> </w:t>
      </w:r>
      <w:r>
        <w:rPr>
          <w:rFonts w:ascii="Times New Roman" w:hAnsi="Times New Roman" w:cs="Times New Roman"/>
          <w:sz w:val="24"/>
          <w:szCs w:val="24"/>
        </w:rPr>
        <w:t>(</w:t>
      </w:r>
      <w:r w:rsidRPr="00D723A1">
        <w:rPr>
          <w:rFonts w:ascii="Times New Roman" w:hAnsi="Times New Roman" w:cs="Times New Roman"/>
          <w:sz w:val="24"/>
          <w:szCs w:val="24"/>
        </w:rPr>
        <w:t>74</w:t>
      </w:r>
      <w:r>
        <w:rPr>
          <w:rFonts w:ascii="Times New Roman" w:hAnsi="Times New Roman" w:cs="Times New Roman"/>
          <w:sz w:val="24"/>
          <w:szCs w:val="24"/>
        </w:rPr>
        <w:t>):</w:t>
      </w:r>
      <w:r w:rsidRPr="00D723A1">
        <w:rPr>
          <w:rFonts w:ascii="Times New Roman" w:hAnsi="Times New Roman" w:cs="Times New Roman"/>
          <w:sz w:val="24"/>
          <w:szCs w:val="24"/>
        </w:rPr>
        <w:t xml:space="preserve"> 236-244.</w:t>
      </w:r>
    </w:p>
    <w:p w14:paraId="279337C3" w14:textId="77777777" w:rsidR="009A5148" w:rsidRPr="00471D2D" w:rsidRDefault="009A5148">
      <w:pPr>
        <w:pStyle w:val="HeadingCentred"/>
        <w:jc w:val="left"/>
      </w:pPr>
      <w:r w:rsidRPr="009902DB">
        <w:rPr>
          <w:b w:val="0"/>
        </w:rPr>
        <w:t xml:space="preserve">Andreasen AR (1994) Social marketing: Its definition and domain. </w:t>
      </w:r>
      <w:r w:rsidRPr="00595D63">
        <w:rPr>
          <w:b w:val="0"/>
          <w:i/>
        </w:rPr>
        <w:t>Journal of Public Policy and Marketing</w:t>
      </w:r>
      <w:r w:rsidRPr="00E415F1">
        <w:rPr>
          <w:b w:val="0"/>
        </w:rPr>
        <w:t xml:space="preserve"> 13</w:t>
      </w:r>
      <w:r w:rsidRPr="00A0593B">
        <w:rPr>
          <w:b w:val="0"/>
        </w:rPr>
        <w:t>(Spring): 108-114.</w:t>
      </w:r>
    </w:p>
    <w:p w14:paraId="55CF0E94" w14:textId="77777777" w:rsidR="009A5148" w:rsidRPr="00471D2D" w:rsidRDefault="009A5148">
      <w:pPr>
        <w:pStyle w:val="HeadingCentred"/>
        <w:jc w:val="left"/>
        <w:rPr>
          <w:b w:val="0"/>
        </w:rPr>
      </w:pPr>
      <w:r w:rsidRPr="00471D2D">
        <w:rPr>
          <w:b w:val="0"/>
        </w:rPr>
        <w:t xml:space="preserve">Andreasen AR (1995) </w:t>
      </w:r>
      <w:r w:rsidRPr="00471D2D">
        <w:rPr>
          <w:b w:val="0"/>
          <w:i/>
        </w:rPr>
        <w:t>Marketing social change: Changing behavior to promote health, social development, and the environment</w:t>
      </w:r>
      <w:r w:rsidRPr="00471D2D">
        <w:rPr>
          <w:b w:val="0"/>
        </w:rPr>
        <w:t>, Jossey-Bass, San Francisco, CA.</w:t>
      </w:r>
    </w:p>
    <w:p w14:paraId="036F1C56" w14:textId="77777777" w:rsidR="009A5148" w:rsidRPr="00471D2D" w:rsidRDefault="009A5148">
      <w:pPr>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Andreasen A (2002) Marketing social marketing in the social change marketplace. </w:t>
      </w:r>
      <w:r w:rsidRPr="00471D2D">
        <w:rPr>
          <w:rFonts w:ascii="Times New Roman" w:hAnsi="Times New Roman" w:cs="Times New Roman"/>
          <w:i/>
          <w:sz w:val="24"/>
          <w:szCs w:val="24"/>
        </w:rPr>
        <w:t>Journal of Public Policy and Marketing</w:t>
      </w:r>
      <w:r w:rsidRPr="00471D2D">
        <w:rPr>
          <w:rFonts w:ascii="Times New Roman" w:hAnsi="Times New Roman" w:cs="Times New Roman"/>
          <w:sz w:val="24"/>
          <w:szCs w:val="24"/>
        </w:rPr>
        <w:t xml:space="preserve"> 21(Spring): 3-13.</w:t>
      </w:r>
    </w:p>
    <w:p w14:paraId="5BE6326E"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Andreasen A (2012) Rethinking the relationship between social/nonprofit marketing and commercial marketing. </w:t>
      </w:r>
      <w:r w:rsidRPr="00471D2D">
        <w:rPr>
          <w:rFonts w:ascii="Times New Roman" w:hAnsi="Times New Roman" w:cs="Times New Roman"/>
          <w:i/>
          <w:iCs/>
          <w:sz w:val="24"/>
          <w:szCs w:val="24"/>
        </w:rPr>
        <w:t>Journal of Public Policy and Marketing</w:t>
      </w:r>
      <w:r w:rsidRPr="00471D2D">
        <w:rPr>
          <w:rFonts w:ascii="Times New Roman" w:hAnsi="Times New Roman" w:cs="Times New Roman"/>
          <w:sz w:val="24"/>
          <w:szCs w:val="24"/>
        </w:rPr>
        <w:t xml:space="preserve"> 31(Spring): 36-41.</w:t>
      </w:r>
    </w:p>
    <w:p w14:paraId="3D47DDFA"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Ariely D (2010) </w:t>
      </w:r>
      <w:r w:rsidRPr="00557ED4">
        <w:rPr>
          <w:rFonts w:ascii="Times New Roman" w:hAnsi="Times New Roman" w:cs="Times New Roman"/>
          <w:i/>
          <w:iCs/>
          <w:sz w:val="24"/>
          <w:szCs w:val="24"/>
        </w:rPr>
        <w:t>Predictably irrational: the hidden forces that shape our decisions</w:t>
      </w:r>
      <w:r w:rsidRPr="00557ED4">
        <w:rPr>
          <w:rFonts w:ascii="Times New Roman" w:hAnsi="Times New Roman" w:cs="Times New Roman"/>
          <w:sz w:val="24"/>
          <w:szCs w:val="24"/>
        </w:rPr>
        <w:t>, New York: Harper Perennial.</w:t>
      </w:r>
    </w:p>
    <w:p w14:paraId="091B8834" w14:textId="77777777" w:rsidR="004F61BA"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lang w:val="de-DE"/>
        </w:rPr>
        <w:t xml:space="preserve">Archpru Akaka M and Chandler JD (2011) </w:t>
      </w:r>
      <w:r w:rsidRPr="00557ED4">
        <w:rPr>
          <w:rFonts w:ascii="Times New Roman" w:hAnsi="Times New Roman" w:cs="Times New Roman"/>
          <w:sz w:val="24"/>
          <w:szCs w:val="24"/>
        </w:rPr>
        <w:t xml:space="preserve">Roles as resources: A social roles perspective of change in value networks, </w:t>
      </w:r>
      <w:r w:rsidRPr="00557ED4">
        <w:rPr>
          <w:rFonts w:ascii="Times New Roman" w:hAnsi="Times New Roman" w:cs="Times New Roman"/>
          <w:i/>
          <w:sz w:val="24"/>
          <w:szCs w:val="24"/>
        </w:rPr>
        <w:t>Marketing Theory</w:t>
      </w:r>
      <w:r w:rsidRPr="00557ED4">
        <w:rPr>
          <w:rFonts w:ascii="Times New Roman" w:hAnsi="Times New Roman" w:cs="Times New Roman"/>
          <w:sz w:val="24"/>
          <w:szCs w:val="24"/>
        </w:rPr>
        <w:t>, 11(3): 243-260.</w:t>
      </w:r>
    </w:p>
    <w:p w14:paraId="01AD3968"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lang w:val="en-US"/>
        </w:rPr>
        <w:t xml:space="preserve">Archpru Akaka, M, Vargo, SL and Lusch, RF (2012) An exploration of networks in value co-creation: A service-ecosystems view, </w:t>
      </w:r>
      <w:r w:rsidRPr="00557ED4">
        <w:rPr>
          <w:rFonts w:ascii="Times New Roman" w:hAnsi="Times New Roman" w:cs="Times New Roman"/>
          <w:i/>
          <w:sz w:val="24"/>
          <w:szCs w:val="24"/>
          <w:lang w:val="en-US"/>
        </w:rPr>
        <w:t>In</w:t>
      </w:r>
      <w:r w:rsidRPr="00557ED4">
        <w:rPr>
          <w:rFonts w:ascii="Times New Roman" w:hAnsi="Times New Roman" w:cs="Times New Roman"/>
          <w:i/>
          <w:iCs/>
          <w:sz w:val="24"/>
          <w:szCs w:val="24"/>
          <w:lang w:val="en-US"/>
        </w:rPr>
        <w:t xml:space="preserve"> </w:t>
      </w:r>
      <w:r w:rsidRPr="00557ED4">
        <w:rPr>
          <w:rFonts w:ascii="Times New Roman" w:hAnsi="Times New Roman" w:cs="Times New Roman"/>
          <w:i/>
          <w:sz w:val="24"/>
          <w:szCs w:val="24"/>
          <w:lang w:val="en-US"/>
        </w:rPr>
        <w:t>Special Issue – Toward a Better Understanding of the Role of Value in Markets and Marketing, Review of Marketing Research</w:t>
      </w:r>
      <w:r w:rsidRPr="00557ED4">
        <w:rPr>
          <w:rFonts w:ascii="Times New Roman" w:hAnsi="Times New Roman" w:cs="Times New Roman"/>
          <w:sz w:val="24"/>
          <w:szCs w:val="24"/>
          <w:lang w:val="en-US"/>
        </w:rPr>
        <w:t>, 9:13-50.</w:t>
      </w:r>
    </w:p>
    <w:p w14:paraId="2929942F"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Arnold M and Fisher J (1996) Counterculture, criticisms and crisis: Assessing the effect of the sixties on marketing thought. </w:t>
      </w:r>
      <w:r w:rsidRPr="00471D2D">
        <w:rPr>
          <w:rFonts w:ascii="Times New Roman" w:hAnsi="Times New Roman" w:cs="Times New Roman"/>
          <w:i/>
          <w:iCs/>
          <w:sz w:val="24"/>
          <w:szCs w:val="24"/>
        </w:rPr>
        <w:t>Journal of</w:t>
      </w:r>
      <w:r w:rsidRPr="00471D2D">
        <w:rPr>
          <w:rFonts w:ascii="Times New Roman" w:hAnsi="Times New Roman" w:cs="Times New Roman"/>
          <w:sz w:val="24"/>
          <w:szCs w:val="24"/>
        </w:rPr>
        <w:t xml:space="preserve"> </w:t>
      </w:r>
      <w:r w:rsidRPr="00471D2D">
        <w:rPr>
          <w:rFonts w:ascii="Times New Roman" w:hAnsi="Times New Roman" w:cs="Times New Roman"/>
          <w:i/>
          <w:iCs/>
          <w:sz w:val="24"/>
          <w:szCs w:val="24"/>
        </w:rPr>
        <w:t xml:space="preserve">Macromarketing </w:t>
      </w:r>
      <w:r w:rsidRPr="00471D2D">
        <w:rPr>
          <w:rFonts w:ascii="Times New Roman" w:hAnsi="Times New Roman" w:cs="Times New Roman"/>
          <w:sz w:val="24"/>
          <w:szCs w:val="24"/>
        </w:rPr>
        <w:t>16(1): 18-132.</w:t>
      </w:r>
    </w:p>
    <w:p w14:paraId="3B2689F8" w14:textId="77777777" w:rsidR="009A5148" w:rsidRPr="00471D2D" w:rsidRDefault="009A5148">
      <w:pPr>
        <w:autoSpaceDE w:val="0"/>
        <w:autoSpaceDN w:val="0"/>
        <w:adjustRightInd w:val="0"/>
        <w:spacing w:after="120" w:line="480" w:lineRule="auto"/>
        <w:rPr>
          <w:rFonts w:ascii="Times New Roman" w:eastAsia="Calibri" w:hAnsi="Times New Roman" w:cs="Times New Roman"/>
          <w:sz w:val="24"/>
          <w:szCs w:val="24"/>
        </w:rPr>
      </w:pPr>
      <w:r w:rsidRPr="00471D2D">
        <w:rPr>
          <w:rFonts w:ascii="Times New Roman" w:eastAsia="Calibri" w:hAnsi="Times New Roman" w:cs="Times New Roman"/>
          <w:sz w:val="24"/>
          <w:szCs w:val="24"/>
        </w:rPr>
        <w:t>Arnould EJ, Price LL and</w:t>
      </w:r>
      <w:r w:rsidRPr="00471D2D">
        <w:rPr>
          <w:rFonts w:ascii="Times New Roman" w:hAnsi="Times New Roman" w:cs="Times New Roman"/>
          <w:sz w:val="24"/>
          <w:szCs w:val="24"/>
        </w:rPr>
        <w:t xml:space="preserve"> Malshe A</w:t>
      </w:r>
      <w:r w:rsidRPr="00471D2D">
        <w:rPr>
          <w:rFonts w:ascii="Times New Roman" w:eastAsia="Calibri" w:hAnsi="Times New Roman" w:cs="Times New Roman"/>
          <w:sz w:val="24"/>
          <w:szCs w:val="24"/>
        </w:rPr>
        <w:t xml:space="preserve"> (2006) Toward a cultural Resource-Based Theory of the customer. In: Lusch RF and Vargo SL (eds) </w:t>
      </w:r>
      <w:r w:rsidRPr="00471D2D">
        <w:rPr>
          <w:rFonts w:ascii="Times New Roman" w:eastAsia="Calibri" w:hAnsi="Times New Roman" w:cs="Times New Roman"/>
          <w:i/>
          <w:sz w:val="24"/>
          <w:szCs w:val="24"/>
        </w:rPr>
        <w:t>The Service-Dominant Logic of Marketing: Dialog, Debate, and Direction</w:t>
      </w:r>
      <w:r w:rsidRPr="00471D2D">
        <w:rPr>
          <w:rFonts w:ascii="Times New Roman" w:eastAsia="Calibri" w:hAnsi="Times New Roman" w:cs="Times New Roman"/>
          <w:sz w:val="24"/>
          <w:szCs w:val="24"/>
        </w:rPr>
        <w:t>s. Armonk, NY: M.E. Sharpe, pp. 91-104.</w:t>
      </w:r>
    </w:p>
    <w:p w14:paraId="10A5F46E" w14:textId="77777777" w:rsidR="009A5148" w:rsidRPr="009902DB" w:rsidRDefault="009A5148">
      <w:pPr>
        <w:autoSpaceDE w:val="0"/>
        <w:autoSpaceDN w:val="0"/>
        <w:adjustRightInd w:val="0"/>
        <w:spacing w:after="120" w:line="480" w:lineRule="auto"/>
        <w:rPr>
          <w:rFonts w:ascii="Times New Roman" w:eastAsia="Calibri" w:hAnsi="Times New Roman" w:cs="Times New Roman"/>
          <w:sz w:val="24"/>
          <w:szCs w:val="24"/>
        </w:rPr>
      </w:pPr>
      <w:r w:rsidRPr="008B3AD2">
        <w:rPr>
          <w:rFonts w:ascii="Times New Roman" w:hAnsi="Times New Roman" w:cs="Times New Roman"/>
          <w:sz w:val="24"/>
          <w:szCs w:val="24"/>
        </w:rPr>
        <w:lastRenderedPageBreak/>
        <w:t xml:space="preserve">Bagozzi RP (1975) Marketing as exchange. </w:t>
      </w:r>
      <w:r w:rsidRPr="008B3AD2">
        <w:rPr>
          <w:rFonts w:ascii="Times New Roman" w:hAnsi="Times New Roman" w:cs="Times New Roman"/>
          <w:i/>
          <w:iCs/>
          <w:sz w:val="24"/>
          <w:szCs w:val="24"/>
        </w:rPr>
        <w:t>Journal of Marketing</w:t>
      </w:r>
      <w:r w:rsidRPr="008B3AD2">
        <w:rPr>
          <w:rFonts w:ascii="Times New Roman" w:hAnsi="Times New Roman" w:cs="Times New Roman"/>
          <w:sz w:val="24"/>
          <w:szCs w:val="24"/>
        </w:rPr>
        <w:t xml:space="preserve"> 39(October): 32-39.</w:t>
      </w:r>
    </w:p>
    <w:p w14:paraId="499EE858" w14:textId="77777777" w:rsidR="009A5148" w:rsidRPr="00A0593B" w:rsidRDefault="009A5148">
      <w:pPr>
        <w:autoSpaceDE w:val="0"/>
        <w:autoSpaceDN w:val="0"/>
        <w:adjustRightInd w:val="0"/>
        <w:spacing w:after="120" w:line="480" w:lineRule="auto"/>
        <w:rPr>
          <w:rFonts w:ascii="Times New Roman" w:hAnsi="Times New Roman" w:cs="Times New Roman"/>
          <w:bCs/>
          <w:sz w:val="24"/>
          <w:szCs w:val="24"/>
        </w:rPr>
      </w:pPr>
      <w:r w:rsidRPr="00595D63">
        <w:rPr>
          <w:rFonts w:ascii="Times New Roman" w:hAnsi="Times New Roman" w:cs="Times New Roman"/>
          <w:sz w:val="24"/>
          <w:szCs w:val="24"/>
        </w:rPr>
        <w:t xml:space="preserve">Ballantyne D and Varey RJ (2006) </w:t>
      </w:r>
      <w:r w:rsidRPr="00560EFF">
        <w:rPr>
          <w:rFonts w:ascii="Times New Roman" w:hAnsi="Times New Roman" w:cs="Times New Roman"/>
          <w:bCs/>
          <w:sz w:val="24"/>
          <w:szCs w:val="24"/>
        </w:rPr>
        <w:t xml:space="preserve">Creating value-in-use through marketing interaction: The exchange logic of relating, communicating and knowing. </w:t>
      </w:r>
      <w:r w:rsidRPr="00E415F1">
        <w:rPr>
          <w:rFonts w:ascii="Times New Roman" w:hAnsi="Times New Roman" w:cs="Times New Roman"/>
          <w:bCs/>
          <w:i/>
          <w:sz w:val="24"/>
          <w:szCs w:val="24"/>
        </w:rPr>
        <w:t>Marketing Theory</w:t>
      </w:r>
      <w:r w:rsidRPr="00A0593B">
        <w:rPr>
          <w:rFonts w:ascii="Times New Roman" w:hAnsi="Times New Roman" w:cs="Times New Roman"/>
          <w:bCs/>
          <w:sz w:val="24"/>
          <w:szCs w:val="24"/>
        </w:rPr>
        <w:t xml:space="preserve"> 6(3): 335-347.</w:t>
      </w:r>
    </w:p>
    <w:p w14:paraId="70445447" w14:textId="77777777" w:rsidR="009A5148" w:rsidRPr="00471D2D" w:rsidRDefault="009A5148">
      <w:pPr>
        <w:autoSpaceDE w:val="0"/>
        <w:autoSpaceDN w:val="0"/>
        <w:adjustRightInd w:val="0"/>
        <w:spacing w:after="120" w:line="480" w:lineRule="auto"/>
        <w:rPr>
          <w:rFonts w:ascii="Times New Roman" w:hAnsi="Times New Roman" w:cs="Times New Roman"/>
          <w:bCs/>
          <w:sz w:val="24"/>
          <w:szCs w:val="24"/>
        </w:rPr>
      </w:pPr>
      <w:r w:rsidRPr="00A0593B">
        <w:rPr>
          <w:rFonts w:ascii="Times New Roman" w:hAnsi="Times New Roman" w:cs="Times New Roman"/>
          <w:sz w:val="24"/>
          <w:szCs w:val="24"/>
        </w:rPr>
        <w:t>Ballantyne D, Frow P, Varey R J and Payne A (2011) Value propositions as</w:t>
      </w:r>
      <w:r w:rsidRPr="00471D2D">
        <w:rPr>
          <w:rFonts w:ascii="Times New Roman" w:hAnsi="Times New Roman" w:cs="Times New Roman"/>
          <w:bCs/>
          <w:sz w:val="24"/>
          <w:szCs w:val="24"/>
        </w:rPr>
        <w:t xml:space="preserve"> c</w:t>
      </w:r>
      <w:r w:rsidRPr="00471D2D">
        <w:rPr>
          <w:rFonts w:ascii="Times New Roman" w:hAnsi="Times New Roman" w:cs="Times New Roman"/>
          <w:sz w:val="24"/>
          <w:szCs w:val="24"/>
        </w:rPr>
        <w:t xml:space="preserve">ommunications practice: Taking a wider view. </w:t>
      </w:r>
      <w:r w:rsidRPr="00471D2D">
        <w:rPr>
          <w:rFonts w:ascii="Times New Roman" w:hAnsi="Times New Roman" w:cs="Times New Roman"/>
          <w:i/>
          <w:iCs/>
          <w:sz w:val="24"/>
          <w:szCs w:val="24"/>
        </w:rPr>
        <w:t>Industrial Marketing Management</w:t>
      </w:r>
      <w:r w:rsidRPr="00471D2D">
        <w:rPr>
          <w:rFonts w:ascii="Times New Roman" w:hAnsi="Times New Roman" w:cs="Times New Roman"/>
          <w:sz w:val="24"/>
          <w:szCs w:val="24"/>
        </w:rPr>
        <w:t xml:space="preserve"> </w:t>
      </w:r>
      <w:r w:rsidRPr="00471D2D">
        <w:rPr>
          <w:rFonts w:ascii="Times New Roman" w:hAnsi="Times New Roman" w:cs="Times New Roman"/>
          <w:iCs/>
          <w:sz w:val="24"/>
          <w:szCs w:val="24"/>
        </w:rPr>
        <w:t>40</w:t>
      </w:r>
      <w:r w:rsidRPr="00471D2D">
        <w:rPr>
          <w:rFonts w:ascii="Times New Roman" w:hAnsi="Times New Roman" w:cs="Times New Roman"/>
          <w:sz w:val="24"/>
          <w:szCs w:val="24"/>
        </w:rPr>
        <w:t>(2):</w:t>
      </w:r>
      <w:r w:rsidRPr="00471D2D">
        <w:rPr>
          <w:rFonts w:ascii="Times New Roman" w:hAnsi="Times New Roman" w:cs="Times New Roman"/>
          <w:bCs/>
          <w:sz w:val="24"/>
          <w:szCs w:val="24"/>
        </w:rPr>
        <w:t xml:space="preserve"> </w:t>
      </w:r>
      <w:r w:rsidRPr="00471D2D">
        <w:rPr>
          <w:rFonts w:ascii="Times New Roman" w:hAnsi="Times New Roman" w:cs="Times New Roman"/>
          <w:sz w:val="24"/>
          <w:szCs w:val="24"/>
        </w:rPr>
        <w:t>202-210.</w:t>
      </w:r>
    </w:p>
    <w:p w14:paraId="08621F9B"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Style w:val="st"/>
          <w:rFonts w:ascii="Times New Roman" w:hAnsi="Times New Roman" w:cs="Times New Roman"/>
          <w:sz w:val="24"/>
          <w:szCs w:val="24"/>
        </w:rPr>
        <w:t>Baron S and Harris K</w:t>
      </w:r>
      <w:r w:rsidRPr="00471D2D">
        <w:rPr>
          <w:rFonts w:ascii="Times New Roman" w:hAnsi="Times New Roman" w:cs="Times New Roman"/>
          <w:sz w:val="24"/>
          <w:szCs w:val="24"/>
        </w:rPr>
        <w:t xml:space="preserve"> (2008) Consumers as resource integrators. </w:t>
      </w:r>
      <w:r w:rsidRPr="00471D2D">
        <w:rPr>
          <w:rFonts w:ascii="Times New Roman" w:hAnsi="Times New Roman" w:cs="Times New Roman"/>
          <w:i/>
          <w:sz w:val="24"/>
          <w:szCs w:val="24"/>
        </w:rPr>
        <w:t>Journal of Marketing Management</w:t>
      </w:r>
      <w:r w:rsidRPr="00471D2D">
        <w:rPr>
          <w:rFonts w:ascii="Times New Roman" w:hAnsi="Times New Roman" w:cs="Times New Roman"/>
          <w:sz w:val="24"/>
          <w:szCs w:val="24"/>
        </w:rPr>
        <w:t xml:space="preserve"> 24(1-2): 113-130.</w:t>
      </w:r>
    </w:p>
    <w:p w14:paraId="376341DE"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Barnes M, Newman J and Sullivan HC (2007) </w:t>
      </w:r>
      <w:r w:rsidRPr="00471D2D">
        <w:rPr>
          <w:rFonts w:ascii="Times New Roman" w:hAnsi="Times New Roman" w:cs="Times New Roman"/>
          <w:i/>
          <w:sz w:val="24"/>
          <w:szCs w:val="24"/>
        </w:rPr>
        <w:t>Power, Participation and Political Renewal: Case Studies in Public Participation.</w:t>
      </w:r>
      <w:r w:rsidRPr="00471D2D">
        <w:rPr>
          <w:rFonts w:ascii="Times New Roman" w:hAnsi="Times New Roman" w:cs="Times New Roman"/>
          <w:sz w:val="24"/>
          <w:szCs w:val="24"/>
        </w:rPr>
        <w:t xml:space="preserve"> Bristol: Policy Press.</w:t>
      </w:r>
    </w:p>
    <w:p w14:paraId="377BCD1F"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lang w:val="en-US"/>
        </w:rPr>
        <w:t xml:space="preserve">Barley SR and Tolbert PS (1997) Institutionalization and structuration: Studying the links between action and institutions. </w:t>
      </w:r>
      <w:r w:rsidRPr="00557ED4">
        <w:rPr>
          <w:rFonts w:ascii="Times New Roman" w:hAnsi="Times New Roman" w:cs="Times New Roman"/>
          <w:i/>
          <w:sz w:val="24"/>
          <w:szCs w:val="24"/>
          <w:lang w:val="en-US"/>
        </w:rPr>
        <w:t>Organizational Studies</w:t>
      </w:r>
      <w:r w:rsidRPr="00557ED4">
        <w:rPr>
          <w:rFonts w:ascii="Times New Roman" w:hAnsi="Times New Roman" w:cs="Times New Roman"/>
          <w:sz w:val="24"/>
          <w:szCs w:val="24"/>
          <w:lang w:val="en-US"/>
        </w:rPr>
        <w:t xml:space="preserve"> 18: 93–117.</w:t>
      </w:r>
    </w:p>
    <w:p w14:paraId="2378EE70"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Beall T, Wayman J, D'Agostino H, Liang A and Perellis C (2012) Social marketing at a critical turning point. </w:t>
      </w:r>
      <w:r w:rsidRPr="00557ED4">
        <w:rPr>
          <w:rFonts w:ascii="Times New Roman" w:hAnsi="Times New Roman" w:cs="Times New Roman"/>
          <w:i/>
          <w:sz w:val="24"/>
          <w:szCs w:val="24"/>
        </w:rPr>
        <w:t>Journal of Social Marketing</w:t>
      </w:r>
      <w:r w:rsidRPr="00557ED4">
        <w:rPr>
          <w:rFonts w:ascii="Times New Roman" w:hAnsi="Times New Roman" w:cs="Times New Roman"/>
          <w:sz w:val="24"/>
          <w:szCs w:val="24"/>
        </w:rPr>
        <w:t xml:space="preserve"> 2(2): 103-117.</w:t>
      </w:r>
    </w:p>
    <w:p w14:paraId="75E2C334" w14:textId="77777777" w:rsidR="009A5148" w:rsidRPr="00471D2D" w:rsidRDefault="009A5148">
      <w:pPr>
        <w:autoSpaceDE w:val="0"/>
        <w:autoSpaceDN w:val="0"/>
        <w:adjustRightInd w:val="0"/>
        <w:spacing w:after="120" w:line="480" w:lineRule="auto"/>
        <w:rPr>
          <w:rFonts w:ascii="Times New Roman" w:eastAsia="Calibri" w:hAnsi="Times New Roman" w:cs="Times New Roman"/>
          <w:sz w:val="24"/>
          <w:szCs w:val="24"/>
        </w:rPr>
      </w:pPr>
      <w:r w:rsidRPr="00471D2D">
        <w:rPr>
          <w:rStyle w:val="st"/>
          <w:rFonts w:ascii="Times New Roman" w:hAnsi="Times New Roman" w:cs="Times New Roman"/>
          <w:sz w:val="24"/>
          <w:szCs w:val="24"/>
        </w:rPr>
        <w:t>Bloom PN and Novelli WD</w:t>
      </w:r>
      <w:r w:rsidRPr="00471D2D">
        <w:rPr>
          <w:rFonts w:ascii="Times New Roman" w:eastAsia="Calibri" w:hAnsi="Times New Roman" w:cs="Times New Roman"/>
          <w:sz w:val="24"/>
          <w:szCs w:val="24"/>
        </w:rPr>
        <w:t xml:space="preserve"> (1981) Problems and challenges in social marketing. </w:t>
      </w:r>
      <w:r w:rsidRPr="00471D2D">
        <w:rPr>
          <w:rFonts w:ascii="Times New Roman" w:eastAsia="Calibri" w:hAnsi="Times New Roman" w:cs="Times New Roman"/>
          <w:i/>
          <w:iCs/>
          <w:sz w:val="24"/>
          <w:szCs w:val="24"/>
        </w:rPr>
        <w:t xml:space="preserve">Journal of Marketing </w:t>
      </w:r>
      <w:r w:rsidRPr="00471D2D">
        <w:rPr>
          <w:rFonts w:ascii="Times New Roman" w:eastAsia="Calibri" w:hAnsi="Times New Roman" w:cs="Times New Roman"/>
          <w:sz w:val="24"/>
          <w:szCs w:val="24"/>
        </w:rPr>
        <w:t>45(Spring): 79-88.</w:t>
      </w:r>
    </w:p>
    <w:p w14:paraId="7ADCA5D4"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Bolton R and Saxena-Iyer S (2009) Interactive services: A framework, synthesis and research directions. </w:t>
      </w:r>
      <w:r w:rsidRPr="00471D2D">
        <w:rPr>
          <w:rFonts w:ascii="Times New Roman" w:hAnsi="Times New Roman" w:cs="Times New Roman"/>
          <w:i/>
          <w:sz w:val="24"/>
          <w:szCs w:val="24"/>
        </w:rPr>
        <w:t>Journal of Interactive Marketing</w:t>
      </w:r>
      <w:r w:rsidRPr="00471D2D">
        <w:rPr>
          <w:rFonts w:ascii="Times New Roman" w:hAnsi="Times New Roman" w:cs="Times New Roman"/>
          <w:sz w:val="24"/>
          <w:szCs w:val="24"/>
        </w:rPr>
        <w:t xml:space="preserve"> 23: 91-104.</w:t>
      </w:r>
    </w:p>
    <w:p w14:paraId="7DD2B1CB" w14:textId="77777777" w:rsidR="009A5148" w:rsidRDefault="009A5148">
      <w:pPr>
        <w:autoSpaceDE w:val="0"/>
        <w:autoSpaceDN w:val="0"/>
        <w:adjustRightInd w:val="0"/>
        <w:spacing w:after="120" w:line="480" w:lineRule="auto"/>
        <w:rPr>
          <w:rFonts w:ascii="Times New Roman" w:hAnsi="Times New Roman" w:cs="Times New Roman"/>
          <w:sz w:val="24"/>
          <w:szCs w:val="24"/>
          <w:lang w:eastAsia="en-GB"/>
        </w:rPr>
      </w:pPr>
      <w:r w:rsidRPr="00471D2D">
        <w:rPr>
          <w:rFonts w:ascii="Times New Roman" w:hAnsi="Times New Roman" w:cs="Times New Roman"/>
          <w:sz w:val="24"/>
          <w:szCs w:val="24"/>
          <w:lang w:eastAsia="en-GB"/>
        </w:rPr>
        <w:t xml:space="preserve">Bovaird T (2007) Beyond engagement and participation: User and community co-production of public services. </w:t>
      </w:r>
      <w:r w:rsidRPr="00471D2D">
        <w:rPr>
          <w:rFonts w:ascii="Times New Roman" w:hAnsi="Times New Roman" w:cs="Times New Roman"/>
          <w:i/>
          <w:iCs/>
          <w:sz w:val="24"/>
          <w:szCs w:val="24"/>
          <w:lang w:eastAsia="en-GB"/>
        </w:rPr>
        <w:t>Public Administration Review</w:t>
      </w:r>
      <w:r w:rsidRPr="00471D2D">
        <w:rPr>
          <w:rFonts w:ascii="Times New Roman" w:hAnsi="Times New Roman" w:cs="Times New Roman"/>
          <w:sz w:val="24"/>
          <w:szCs w:val="24"/>
          <w:lang w:eastAsia="en-GB"/>
        </w:rPr>
        <w:t xml:space="preserve"> 67(5): 846-860.</w:t>
      </w:r>
    </w:p>
    <w:p w14:paraId="16FBBBA6"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Brenkert GG (2002) Ethical challenges of social marketing. </w:t>
      </w:r>
      <w:r w:rsidRPr="00471D2D">
        <w:rPr>
          <w:rFonts w:ascii="Times New Roman" w:hAnsi="Times New Roman" w:cs="Times New Roman"/>
          <w:i/>
          <w:sz w:val="24"/>
          <w:szCs w:val="24"/>
        </w:rPr>
        <w:t>Journal of Public Policy &amp; Marketing</w:t>
      </w:r>
      <w:r w:rsidRPr="00471D2D">
        <w:rPr>
          <w:rFonts w:ascii="Times New Roman" w:hAnsi="Times New Roman" w:cs="Times New Roman"/>
          <w:sz w:val="24"/>
          <w:szCs w:val="24"/>
        </w:rPr>
        <w:t xml:space="preserve"> 21(Spring): 14-25. </w:t>
      </w:r>
    </w:p>
    <w:p w14:paraId="5DB0A3F6"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Brennan L and Binney W (2008) Concepts in conflict: Social marketing and sustainability, </w:t>
      </w:r>
      <w:r w:rsidRPr="00557ED4">
        <w:rPr>
          <w:rFonts w:ascii="Times New Roman" w:hAnsi="Times New Roman" w:cs="Times New Roman"/>
          <w:i/>
          <w:sz w:val="24"/>
          <w:szCs w:val="24"/>
        </w:rPr>
        <w:t>Journal of Nonprofit &amp; Public Sector Marketing</w:t>
      </w:r>
      <w:r w:rsidRPr="00557ED4">
        <w:rPr>
          <w:rFonts w:ascii="Times New Roman" w:hAnsi="Times New Roman" w:cs="Times New Roman"/>
          <w:sz w:val="24"/>
          <w:szCs w:val="24"/>
        </w:rPr>
        <w:t xml:space="preserve"> 20(2): 261-282.</w:t>
      </w:r>
    </w:p>
    <w:p w14:paraId="5C8EEC7B"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lang w:val="en-US"/>
        </w:rPr>
        <w:lastRenderedPageBreak/>
        <w:t xml:space="preserve">Brennan L and Parker L (2014) Beyond behaviour change: social marketing and social change. </w:t>
      </w:r>
      <w:r w:rsidRPr="00557ED4">
        <w:rPr>
          <w:rFonts w:ascii="Times New Roman" w:hAnsi="Times New Roman" w:cs="Times New Roman"/>
          <w:i/>
          <w:sz w:val="24"/>
          <w:szCs w:val="24"/>
          <w:lang w:val="en-US"/>
        </w:rPr>
        <w:t>Journal of Social Marketing</w:t>
      </w:r>
      <w:r w:rsidRPr="00557ED4">
        <w:rPr>
          <w:rFonts w:ascii="Times New Roman" w:hAnsi="Times New Roman" w:cs="Times New Roman"/>
          <w:sz w:val="24"/>
          <w:szCs w:val="24"/>
          <w:lang w:val="en-US"/>
        </w:rPr>
        <w:t xml:space="preserve">, 4(3), </w:t>
      </w:r>
      <w:hyperlink r:id="rId14" w:history="1">
        <w:r w:rsidRPr="00557ED4">
          <w:rPr>
            <w:rStyle w:val="Hyperlink"/>
            <w:rFonts w:ascii="Times New Roman" w:hAnsi="Times New Roman" w:cs="Times New Roman"/>
            <w:color w:val="auto"/>
            <w:sz w:val="24"/>
            <w:szCs w:val="24"/>
          </w:rPr>
          <w:t>http://dx.doi.org/10.1108/JSOCM-08-2014-0052</w:t>
        </w:r>
      </w:hyperlink>
    </w:p>
    <w:p w14:paraId="72131BE6"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Bertalanffy L von (1976) </w:t>
      </w:r>
      <w:r w:rsidRPr="00557ED4">
        <w:rPr>
          <w:rFonts w:ascii="Times New Roman" w:hAnsi="Times New Roman" w:cs="Times New Roman"/>
          <w:i/>
          <w:sz w:val="24"/>
          <w:szCs w:val="24"/>
        </w:rPr>
        <w:t>Perspectives on</w:t>
      </w:r>
      <w:r w:rsidRPr="00557ED4">
        <w:rPr>
          <w:rFonts w:ascii="Times New Roman" w:hAnsi="Times New Roman" w:cs="Times New Roman"/>
          <w:sz w:val="24"/>
          <w:szCs w:val="24"/>
        </w:rPr>
        <w:t xml:space="preserve"> g</w:t>
      </w:r>
      <w:r w:rsidRPr="00557ED4">
        <w:rPr>
          <w:rFonts w:ascii="Times New Roman" w:hAnsi="Times New Roman" w:cs="Times New Roman"/>
          <w:i/>
          <w:iCs/>
          <w:sz w:val="24"/>
          <w:szCs w:val="24"/>
        </w:rPr>
        <w:t xml:space="preserve">eneral system theory </w:t>
      </w:r>
      <w:r w:rsidRPr="00557ED4">
        <w:rPr>
          <w:rFonts w:ascii="Times New Roman" w:hAnsi="Times New Roman" w:cs="Times New Roman"/>
          <w:sz w:val="24"/>
          <w:szCs w:val="24"/>
        </w:rPr>
        <w:t>New York: George Braziller.</w:t>
      </w:r>
    </w:p>
    <w:p w14:paraId="62223200" w14:textId="77777777" w:rsidR="004F61BA" w:rsidRPr="00557ED4" w:rsidRDefault="004F61BA" w:rsidP="004F61BA">
      <w:pPr>
        <w:autoSpaceDE w:val="0"/>
        <w:autoSpaceDN w:val="0"/>
        <w:adjustRightInd w:val="0"/>
        <w:spacing w:after="120" w:line="480" w:lineRule="auto"/>
        <w:rPr>
          <w:rFonts w:ascii="Times New Roman" w:eastAsia="Times New Roman" w:hAnsi="Times New Roman" w:cs="Times New Roman"/>
          <w:sz w:val="24"/>
          <w:szCs w:val="24"/>
          <w:lang w:eastAsia="en-GB"/>
        </w:rPr>
      </w:pPr>
      <w:r w:rsidRPr="00557ED4">
        <w:rPr>
          <w:rFonts w:ascii="Times New Roman" w:eastAsia="Times New Roman" w:hAnsi="Times New Roman" w:cs="Times New Roman"/>
          <w:sz w:val="24"/>
          <w:szCs w:val="24"/>
          <w:lang w:eastAsia="en-GB"/>
        </w:rPr>
        <w:t xml:space="preserve">Brown S (2007) Are we nearly there yet? On the retro-dominant logic of marketing. </w:t>
      </w:r>
      <w:r w:rsidRPr="00557ED4">
        <w:rPr>
          <w:rFonts w:ascii="Times New Roman" w:eastAsia="Times New Roman" w:hAnsi="Times New Roman" w:cs="Times New Roman"/>
          <w:i/>
          <w:sz w:val="24"/>
          <w:szCs w:val="24"/>
          <w:lang w:eastAsia="en-GB"/>
        </w:rPr>
        <w:t>Marketing Theory</w:t>
      </w:r>
      <w:r w:rsidRPr="00557ED4">
        <w:rPr>
          <w:rFonts w:ascii="Times New Roman" w:eastAsia="Times New Roman" w:hAnsi="Times New Roman" w:cs="Times New Roman"/>
          <w:sz w:val="24"/>
          <w:szCs w:val="24"/>
          <w:lang w:eastAsia="en-GB"/>
        </w:rPr>
        <w:t xml:space="preserve"> 7(3): 291-300.</w:t>
      </w:r>
    </w:p>
    <w:p w14:paraId="525A8F5E" w14:textId="77777777" w:rsidR="009A5148" w:rsidRDefault="009A5148">
      <w:pPr>
        <w:autoSpaceDE w:val="0"/>
        <w:autoSpaceDN w:val="0"/>
        <w:adjustRightInd w:val="0"/>
        <w:spacing w:after="120" w:line="480" w:lineRule="auto"/>
        <w:rPr>
          <w:rFonts w:ascii="Times New Roman" w:hAnsi="Times New Roman" w:cs="Times New Roman"/>
          <w:bCs/>
          <w:sz w:val="24"/>
          <w:szCs w:val="24"/>
        </w:rPr>
      </w:pPr>
      <w:r w:rsidRPr="00471D2D">
        <w:rPr>
          <w:rStyle w:val="highlight"/>
          <w:rFonts w:ascii="Times New Roman" w:hAnsi="Times New Roman" w:cs="Times New Roman"/>
          <w:sz w:val="24"/>
          <w:szCs w:val="24"/>
        </w:rPr>
        <w:t>Bryant CA</w:t>
      </w:r>
      <w:r w:rsidRPr="00471D2D">
        <w:rPr>
          <w:rFonts w:ascii="Times New Roman" w:hAnsi="Times New Roman" w:cs="Times New Roman"/>
          <w:sz w:val="24"/>
          <w:szCs w:val="24"/>
        </w:rPr>
        <w:t xml:space="preserve">, Brown KR, McDermott RJ, Forthofer MS, Bumpus EC, Calkins SA and Zapata LB (2007) Community-based prevention marketing: Organizing a community for health behaviour intervention. </w:t>
      </w:r>
      <w:r w:rsidRPr="00471D2D">
        <w:rPr>
          <w:rFonts w:ascii="Times New Roman" w:hAnsi="Times New Roman" w:cs="Times New Roman"/>
          <w:i/>
          <w:sz w:val="24"/>
          <w:szCs w:val="24"/>
        </w:rPr>
        <w:t>Health Promotion Practice</w:t>
      </w:r>
      <w:r w:rsidRPr="00471D2D">
        <w:rPr>
          <w:rFonts w:ascii="Times New Roman" w:hAnsi="Times New Roman" w:cs="Times New Roman"/>
          <w:sz w:val="24"/>
          <w:szCs w:val="24"/>
        </w:rPr>
        <w:t xml:space="preserve"> 8(2): 154-163.</w:t>
      </w:r>
      <w:r w:rsidRPr="00471D2D">
        <w:rPr>
          <w:rFonts w:ascii="Times New Roman" w:hAnsi="Times New Roman" w:cs="Times New Roman"/>
          <w:bCs/>
          <w:sz w:val="24"/>
          <w:szCs w:val="24"/>
        </w:rPr>
        <w:t xml:space="preserve"> </w:t>
      </w:r>
    </w:p>
    <w:p w14:paraId="3D003901" w14:textId="77777777" w:rsidR="004F61BA" w:rsidRPr="004F61BA" w:rsidRDefault="004F61BA" w:rsidP="004F61BA">
      <w:pPr>
        <w:autoSpaceDE w:val="0"/>
        <w:autoSpaceDN w:val="0"/>
        <w:adjustRightInd w:val="0"/>
        <w:spacing w:after="120" w:line="480" w:lineRule="auto"/>
        <w:rPr>
          <w:rFonts w:ascii="Times New Roman" w:hAnsi="Times New Roman" w:cs="Times New Roman"/>
          <w:sz w:val="24"/>
          <w:szCs w:val="24"/>
        </w:rPr>
      </w:pPr>
      <w:r w:rsidRPr="004F61BA">
        <w:rPr>
          <w:rFonts w:ascii="Times New Roman" w:hAnsi="Times New Roman" w:cs="Times New Roman"/>
          <w:sz w:val="24"/>
          <w:szCs w:val="24"/>
        </w:rPr>
        <w:t xml:space="preserve">Bryant CA, Courtney AH, McDermott RJ, Lindenberger, JH et al. (2014) Community-based prevention marketing for policy development: A new planning framework for coalitions. </w:t>
      </w:r>
      <w:r w:rsidRPr="004F61BA">
        <w:rPr>
          <w:rFonts w:ascii="Times New Roman" w:hAnsi="Times New Roman" w:cs="Times New Roman"/>
          <w:i/>
          <w:sz w:val="24"/>
          <w:szCs w:val="24"/>
        </w:rPr>
        <w:t>Social Marketing Quarterly</w:t>
      </w:r>
      <w:r w:rsidRPr="004F61BA">
        <w:rPr>
          <w:rFonts w:ascii="Times New Roman" w:hAnsi="Times New Roman" w:cs="Times New Roman"/>
          <w:sz w:val="24"/>
          <w:szCs w:val="24"/>
        </w:rPr>
        <w:t xml:space="preserve"> 20(4): 219-246.</w:t>
      </w:r>
    </w:p>
    <w:p w14:paraId="773AEE99"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Buchanan DR, Reddy S and Hossain Z (1994) Social marketing: A critical appraisal. </w:t>
      </w:r>
      <w:r w:rsidRPr="00471D2D">
        <w:rPr>
          <w:rFonts w:ascii="Times New Roman" w:hAnsi="Times New Roman" w:cs="Times New Roman"/>
          <w:i/>
          <w:iCs/>
          <w:sz w:val="24"/>
          <w:szCs w:val="24"/>
        </w:rPr>
        <w:t xml:space="preserve">Health Promotion International </w:t>
      </w:r>
      <w:r w:rsidRPr="00471D2D">
        <w:rPr>
          <w:rFonts w:ascii="Times New Roman" w:hAnsi="Times New Roman" w:cs="Times New Roman"/>
          <w:sz w:val="24"/>
          <w:szCs w:val="24"/>
        </w:rPr>
        <w:t>9(1): 49-57.</w:t>
      </w:r>
    </w:p>
    <w:p w14:paraId="5E139500"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Campbell N, O’Driscoll A and Saren M (2013) Reconceptualizing resources: A critique of Service-Dominant Logic. </w:t>
      </w:r>
      <w:r w:rsidRPr="00557ED4">
        <w:rPr>
          <w:rFonts w:ascii="Times New Roman" w:hAnsi="Times New Roman" w:cs="Times New Roman"/>
          <w:i/>
          <w:sz w:val="24"/>
          <w:szCs w:val="24"/>
          <w:lang w:val="en-US"/>
        </w:rPr>
        <w:t>Journal of Macromarketing</w:t>
      </w:r>
      <w:r w:rsidRPr="00557ED4">
        <w:rPr>
          <w:rFonts w:ascii="Times New Roman" w:hAnsi="Times New Roman" w:cs="Times New Roman"/>
          <w:sz w:val="24"/>
          <w:szCs w:val="24"/>
          <w:lang w:val="en-US"/>
        </w:rPr>
        <w:t xml:space="preserve"> 33(4): 306-321.</w:t>
      </w:r>
    </w:p>
    <w:p w14:paraId="304808B4"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rPr>
        <w:t xml:space="preserve">Carvalho HC and Mazzon JA (2013) </w:t>
      </w:r>
      <w:r w:rsidRPr="00557ED4">
        <w:rPr>
          <w:rFonts w:ascii="Times New Roman" w:hAnsi="Times New Roman" w:cs="Times New Roman"/>
          <w:i/>
          <w:iCs/>
          <w:sz w:val="24"/>
          <w:szCs w:val="24"/>
        </w:rPr>
        <w:t>Homo economicus</w:t>
      </w:r>
      <w:r w:rsidRPr="00557ED4">
        <w:rPr>
          <w:rFonts w:ascii="Times New Roman" w:hAnsi="Times New Roman" w:cs="Times New Roman"/>
          <w:sz w:val="24"/>
          <w:szCs w:val="24"/>
        </w:rPr>
        <w:t xml:space="preserve"> and social marketing: questioning traditional models of behaviour. </w:t>
      </w:r>
      <w:r w:rsidRPr="00557ED4">
        <w:rPr>
          <w:rFonts w:ascii="Times New Roman" w:hAnsi="Times New Roman" w:cs="Times New Roman"/>
          <w:i/>
          <w:sz w:val="24"/>
          <w:szCs w:val="24"/>
        </w:rPr>
        <w:t>Journal of Social Marketing</w:t>
      </w:r>
      <w:r w:rsidRPr="00557ED4">
        <w:rPr>
          <w:rFonts w:ascii="Times New Roman" w:hAnsi="Times New Roman" w:cs="Times New Roman"/>
          <w:sz w:val="24"/>
          <w:szCs w:val="24"/>
        </w:rPr>
        <w:t>, 3(2): 162-175.</w:t>
      </w:r>
    </w:p>
    <w:p w14:paraId="39A03C91" w14:textId="77777777" w:rsidR="004F61BA"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bCs/>
          <w:sz w:val="24"/>
          <w:szCs w:val="24"/>
        </w:rPr>
        <w:t xml:space="preserve">Chandler JD and Wieland H (2010) Embedded relationships: Implications for networks, innovation, and ecosystems. </w:t>
      </w:r>
      <w:r w:rsidRPr="00557ED4">
        <w:rPr>
          <w:rFonts w:ascii="Times New Roman" w:hAnsi="Times New Roman" w:cs="Times New Roman"/>
          <w:bCs/>
          <w:i/>
          <w:sz w:val="24"/>
          <w:szCs w:val="24"/>
          <w:lang w:val="en-US"/>
        </w:rPr>
        <w:t>Journal of Business Market Management</w:t>
      </w:r>
      <w:r w:rsidRPr="00557ED4">
        <w:rPr>
          <w:rFonts w:ascii="Times New Roman" w:hAnsi="Times New Roman" w:cs="Times New Roman"/>
          <w:bCs/>
          <w:sz w:val="24"/>
          <w:szCs w:val="24"/>
          <w:lang w:val="en-US"/>
        </w:rPr>
        <w:t xml:space="preserve"> </w:t>
      </w:r>
      <w:r w:rsidRPr="00557ED4">
        <w:rPr>
          <w:rFonts w:ascii="Times New Roman" w:hAnsi="Times New Roman" w:cs="Times New Roman"/>
          <w:sz w:val="24"/>
          <w:szCs w:val="24"/>
          <w:lang w:val="en-US"/>
        </w:rPr>
        <w:t>4:</w:t>
      </w:r>
      <w:r w:rsidRPr="00557ED4">
        <w:rPr>
          <w:rFonts w:ascii="Times New Roman" w:hAnsi="Times New Roman" w:cs="Times New Roman"/>
          <w:sz w:val="24"/>
          <w:szCs w:val="24"/>
        </w:rPr>
        <w:t>199-215.</w:t>
      </w:r>
    </w:p>
    <w:p w14:paraId="6D1B544F" w14:textId="77777777" w:rsidR="004F61BA" w:rsidRDefault="004F61BA" w:rsidP="004F61BA">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Chandler JD and Vargo SL (2011) Contextualization and value-in-context: How context frames exchange. </w:t>
      </w:r>
      <w:r w:rsidRPr="00471D2D">
        <w:rPr>
          <w:rFonts w:ascii="Times New Roman" w:hAnsi="Times New Roman" w:cs="Times New Roman"/>
          <w:i/>
          <w:sz w:val="24"/>
          <w:szCs w:val="24"/>
        </w:rPr>
        <w:t>Marketing Theory</w:t>
      </w:r>
      <w:r w:rsidRPr="00471D2D">
        <w:rPr>
          <w:rFonts w:ascii="Times New Roman" w:hAnsi="Times New Roman" w:cs="Times New Roman"/>
          <w:sz w:val="24"/>
          <w:szCs w:val="24"/>
        </w:rPr>
        <w:t xml:space="preserve"> 11(1): 35-49.</w:t>
      </w:r>
    </w:p>
    <w:p w14:paraId="53404B9C" w14:textId="77777777" w:rsidR="004F61BA" w:rsidRPr="00557ED4" w:rsidRDefault="004F61BA" w:rsidP="004F61BA">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lastRenderedPageBreak/>
        <w:t xml:space="preserve">Cherrier H and Gurrieri L (2014) Framing social marketing as a system of interaction: A neo-institutional approach to alcohol abstinence. </w:t>
      </w:r>
      <w:r w:rsidRPr="00557ED4">
        <w:rPr>
          <w:rFonts w:ascii="Times New Roman" w:hAnsi="Times New Roman" w:cs="Times New Roman"/>
          <w:i/>
          <w:sz w:val="24"/>
          <w:szCs w:val="24"/>
          <w:lang w:val="en-US"/>
        </w:rPr>
        <w:t>Journal of Marketing Management</w:t>
      </w:r>
      <w:r w:rsidRPr="00557ED4">
        <w:rPr>
          <w:rFonts w:ascii="Times New Roman" w:hAnsi="Times New Roman" w:cs="Times New Roman"/>
          <w:sz w:val="24"/>
          <w:szCs w:val="24"/>
          <w:lang w:val="en-US"/>
        </w:rPr>
        <w:t xml:space="preserve"> 30(7-8): 607-633.</w:t>
      </w:r>
    </w:p>
    <w:p w14:paraId="2F158E35" w14:textId="64A17DB4" w:rsidR="004F61BA" w:rsidRPr="00471D2D" w:rsidRDefault="004F61BA" w:rsidP="004F61BA">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Clark AM (2013) What are the components of complex interventions in healthcare? Theorizing approaches to parts, powers and the whole intervention. </w:t>
      </w:r>
      <w:r w:rsidRPr="00557ED4">
        <w:rPr>
          <w:rFonts w:ascii="Times New Roman" w:hAnsi="Times New Roman" w:cs="Times New Roman"/>
          <w:i/>
          <w:iCs/>
          <w:sz w:val="24"/>
          <w:szCs w:val="24"/>
        </w:rPr>
        <w:t>Social Science and Medicine</w:t>
      </w:r>
      <w:r w:rsidRPr="00557ED4">
        <w:rPr>
          <w:rFonts w:ascii="Times New Roman" w:hAnsi="Times New Roman" w:cs="Times New Roman"/>
          <w:sz w:val="24"/>
          <w:szCs w:val="24"/>
        </w:rPr>
        <w:t xml:space="preserve"> 93:185-193.</w:t>
      </w:r>
    </w:p>
    <w:p w14:paraId="2AE0618A"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Clark S and Weale A (2012) Social values in health priority setting: A conceptual framework. </w:t>
      </w:r>
      <w:r w:rsidRPr="00471D2D">
        <w:rPr>
          <w:rFonts w:ascii="Times New Roman" w:hAnsi="Times New Roman" w:cs="Times New Roman"/>
          <w:i/>
          <w:sz w:val="24"/>
          <w:szCs w:val="24"/>
        </w:rPr>
        <w:t>Journal of Health Organisation and Management</w:t>
      </w:r>
      <w:r w:rsidRPr="00471D2D">
        <w:rPr>
          <w:rFonts w:ascii="Times New Roman" w:hAnsi="Times New Roman" w:cs="Times New Roman"/>
          <w:sz w:val="24"/>
          <w:szCs w:val="24"/>
        </w:rPr>
        <w:t xml:space="preserve"> 26(3): 293-316.</w:t>
      </w:r>
    </w:p>
    <w:p w14:paraId="1D67C1D8"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Constantinides E (2006) The marketing mix revisited: Towards the 21st century marketing. </w:t>
      </w:r>
      <w:r w:rsidRPr="00471D2D">
        <w:rPr>
          <w:rFonts w:ascii="Times New Roman" w:hAnsi="Times New Roman" w:cs="Times New Roman"/>
          <w:i/>
          <w:sz w:val="24"/>
          <w:szCs w:val="24"/>
        </w:rPr>
        <w:t>Journal of Marketing Management</w:t>
      </w:r>
      <w:r w:rsidRPr="00471D2D">
        <w:rPr>
          <w:rFonts w:ascii="Times New Roman" w:hAnsi="Times New Roman" w:cs="Times New Roman"/>
          <w:sz w:val="24"/>
          <w:szCs w:val="24"/>
        </w:rPr>
        <w:t xml:space="preserve"> 22: 407-438.</w:t>
      </w:r>
    </w:p>
    <w:p w14:paraId="30843A56"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Cooper TL, Bryer TA and Meek JW (2006) Citizen-centred collaborative public management. </w:t>
      </w:r>
      <w:r w:rsidRPr="00471D2D">
        <w:rPr>
          <w:rFonts w:ascii="Times New Roman" w:hAnsi="Times New Roman" w:cs="Times New Roman"/>
          <w:i/>
          <w:sz w:val="24"/>
          <w:szCs w:val="24"/>
        </w:rPr>
        <w:t>Public Administration Review</w:t>
      </w:r>
      <w:r w:rsidRPr="00471D2D">
        <w:rPr>
          <w:rFonts w:ascii="Times New Roman" w:hAnsi="Times New Roman" w:cs="Times New Roman"/>
          <w:sz w:val="24"/>
          <w:szCs w:val="24"/>
        </w:rPr>
        <w:t xml:space="preserve"> 66: 76–88.</w:t>
      </w:r>
    </w:p>
    <w:p w14:paraId="5BBEB7ED"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Crawshaw P (2012) Governing at a distance: Social marketing and the (Bio) politics of responsibility. </w:t>
      </w:r>
      <w:r w:rsidRPr="00471D2D">
        <w:rPr>
          <w:rFonts w:ascii="Times New Roman" w:hAnsi="Times New Roman" w:cs="Times New Roman"/>
          <w:i/>
          <w:iCs/>
          <w:sz w:val="24"/>
          <w:szCs w:val="24"/>
        </w:rPr>
        <w:t>Social Science &amp; Medicine</w:t>
      </w:r>
      <w:r w:rsidRPr="00471D2D">
        <w:rPr>
          <w:rFonts w:ascii="Times New Roman" w:hAnsi="Times New Roman" w:cs="Times New Roman"/>
          <w:sz w:val="24"/>
          <w:szCs w:val="24"/>
        </w:rPr>
        <w:t xml:space="preserve">, 75: 200-207. </w:t>
      </w:r>
    </w:p>
    <w:p w14:paraId="235AE290"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Crawshaw P and Newlove C (2011) Men’s understandings of social marketing and health: neo-liberalism and health governance. </w:t>
      </w:r>
      <w:r w:rsidRPr="00557ED4">
        <w:rPr>
          <w:rFonts w:ascii="Times New Roman" w:hAnsi="Times New Roman" w:cs="Times New Roman"/>
          <w:i/>
          <w:sz w:val="24"/>
          <w:szCs w:val="24"/>
          <w:lang w:val="en-US"/>
        </w:rPr>
        <w:t>International Journal of Men’s Health</w:t>
      </w:r>
      <w:r w:rsidRPr="00557ED4">
        <w:rPr>
          <w:rFonts w:ascii="Times New Roman" w:hAnsi="Times New Roman" w:cs="Times New Roman"/>
          <w:sz w:val="24"/>
          <w:szCs w:val="24"/>
          <w:lang w:val="en-US"/>
        </w:rPr>
        <w:t xml:space="preserve"> 10(2): 136-152.</w:t>
      </w:r>
    </w:p>
    <w:p w14:paraId="77A33902"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Crawshaw P (2013) </w:t>
      </w:r>
      <w:r w:rsidRPr="00557ED4">
        <w:rPr>
          <w:rFonts w:ascii="Times New Roman" w:hAnsi="Times New Roman" w:cs="Times New Roman"/>
          <w:bCs/>
          <w:sz w:val="24"/>
          <w:szCs w:val="24"/>
          <w:lang w:val="en-US"/>
        </w:rPr>
        <w:t xml:space="preserve">Public health policy and the behavioural turn: The case of social marketing. </w:t>
      </w:r>
      <w:r w:rsidRPr="00557ED4">
        <w:rPr>
          <w:rFonts w:ascii="Times New Roman" w:hAnsi="Times New Roman" w:cs="Times New Roman"/>
          <w:bCs/>
          <w:i/>
          <w:sz w:val="24"/>
          <w:szCs w:val="24"/>
          <w:lang w:val="en-US"/>
        </w:rPr>
        <w:t>Critical Social Policy</w:t>
      </w:r>
      <w:r w:rsidRPr="00557ED4">
        <w:rPr>
          <w:rFonts w:ascii="Times New Roman" w:hAnsi="Times New Roman" w:cs="Times New Roman"/>
          <w:bCs/>
          <w:sz w:val="24"/>
          <w:szCs w:val="24"/>
          <w:lang w:val="en-US"/>
        </w:rPr>
        <w:t xml:space="preserve"> 33:616-637.</w:t>
      </w:r>
    </w:p>
    <w:p w14:paraId="5F0DFA84"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Day G and Montgomery D (1999) Charting new directions for marketing. </w:t>
      </w:r>
      <w:r w:rsidRPr="00557ED4">
        <w:rPr>
          <w:rFonts w:ascii="Times New Roman" w:hAnsi="Times New Roman" w:cs="Times New Roman"/>
          <w:i/>
          <w:iCs/>
          <w:sz w:val="24"/>
          <w:szCs w:val="24"/>
        </w:rPr>
        <w:t>Journal of Marketing</w:t>
      </w:r>
      <w:r w:rsidRPr="00557ED4">
        <w:rPr>
          <w:rFonts w:ascii="Times New Roman" w:hAnsi="Times New Roman" w:cs="Times New Roman"/>
          <w:sz w:val="24"/>
          <w:szCs w:val="24"/>
        </w:rPr>
        <w:t xml:space="preserve"> 63(Special Issue): 3-13.</w:t>
      </w:r>
    </w:p>
    <w:p w14:paraId="0C34D527"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98148F">
        <w:rPr>
          <w:rFonts w:ascii="Times New Roman" w:hAnsi="Times New Roman" w:cs="Times New Roman"/>
          <w:sz w:val="24"/>
          <w:szCs w:val="24"/>
        </w:rPr>
        <w:t xml:space="preserve">Deetz S and Simpson J (2004) Critical organisational dialogue: Open formation and the demand of ‘otherness’. In: Anderson R, Baxter LA and Cissna KN (eds) </w:t>
      </w:r>
      <w:r w:rsidRPr="00E92D67">
        <w:rPr>
          <w:rFonts w:ascii="Times New Roman" w:hAnsi="Times New Roman" w:cs="Times New Roman"/>
          <w:i/>
          <w:sz w:val="24"/>
          <w:szCs w:val="24"/>
        </w:rPr>
        <w:t>Dialogue: Theorising Difference in Communication Studie</w:t>
      </w:r>
      <w:r w:rsidRPr="00E92D67">
        <w:rPr>
          <w:rFonts w:ascii="Times New Roman" w:hAnsi="Times New Roman" w:cs="Times New Roman"/>
          <w:sz w:val="24"/>
          <w:szCs w:val="24"/>
        </w:rPr>
        <w:t>s. London: Sage, pp.</w:t>
      </w:r>
      <w:r w:rsidRPr="004151FA">
        <w:rPr>
          <w:rFonts w:ascii="Times New Roman" w:hAnsi="Times New Roman" w:cs="Times New Roman"/>
          <w:sz w:val="24"/>
          <w:szCs w:val="24"/>
        </w:rPr>
        <w:t xml:space="preserve"> 141-158 </w:t>
      </w:r>
    </w:p>
    <w:p w14:paraId="61E1E05B"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lastRenderedPageBreak/>
        <w:t xml:space="preserve">Desai D (2009) Role of relationship management and value co-creation in social marketing. </w:t>
      </w:r>
      <w:r w:rsidRPr="00471D2D">
        <w:rPr>
          <w:rFonts w:ascii="Times New Roman" w:hAnsi="Times New Roman" w:cs="Times New Roman"/>
          <w:i/>
          <w:sz w:val="24"/>
          <w:szCs w:val="24"/>
        </w:rPr>
        <w:t>Social Marketing Quarterly</w:t>
      </w:r>
      <w:r w:rsidRPr="00471D2D">
        <w:rPr>
          <w:rFonts w:ascii="Times New Roman" w:hAnsi="Times New Roman" w:cs="Times New Roman"/>
          <w:sz w:val="24"/>
          <w:szCs w:val="24"/>
        </w:rPr>
        <w:t xml:space="preserve"> 15(4): 112-125.</w:t>
      </w:r>
    </w:p>
    <w:p w14:paraId="3168DCD3" w14:textId="77777777" w:rsidR="009A5148" w:rsidRDefault="009A5148">
      <w:pPr>
        <w:autoSpaceDE w:val="0"/>
        <w:autoSpaceDN w:val="0"/>
        <w:adjustRightInd w:val="0"/>
        <w:spacing w:after="120" w:line="480" w:lineRule="auto"/>
        <w:rPr>
          <w:rFonts w:ascii="Times New Roman" w:hAnsi="Times New Roman" w:cs="Times New Roman"/>
          <w:sz w:val="24"/>
          <w:szCs w:val="24"/>
          <w:lang w:val="en-US"/>
        </w:rPr>
      </w:pPr>
      <w:r w:rsidRPr="00471D2D">
        <w:rPr>
          <w:rFonts w:ascii="Times New Roman" w:hAnsi="Times New Roman" w:cs="Times New Roman"/>
          <w:sz w:val="24"/>
          <w:szCs w:val="24"/>
        </w:rPr>
        <w:t xml:space="preserve">Dibb S and Carrigan M (2013) </w:t>
      </w:r>
      <w:r w:rsidRPr="00471D2D">
        <w:rPr>
          <w:rFonts w:ascii="Times New Roman" w:hAnsi="Times New Roman" w:cs="Times New Roman"/>
          <w:sz w:val="24"/>
          <w:szCs w:val="24"/>
          <w:lang w:val="en-US"/>
        </w:rPr>
        <w:t xml:space="preserve">Social marketing transformed. Kotler, Polonsky and Hastings reflect on social marketing in a period of social change. </w:t>
      </w:r>
      <w:r w:rsidRPr="00471D2D">
        <w:rPr>
          <w:rFonts w:ascii="Times New Roman" w:hAnsi="Times New Roman" w:cs="Times New Roman"/>
          <w:i/>
          <w:sz w:val="24"/>
          <w:szCs w:val="24"/>
          <w:lang w:val="en-US"/>
        </w:rPr>
        <w:t>European Journal of Marketing</w:t>
      </w:r>
      <w:r w:rsidRPr="00471D2D">
        <w:rPr>
          <w:rFonts w:ascii="Times New Roman" w:hAnsi="Times New Roman" w:cs="Times New Roman"/>
          <w:sz w:val="24"/>
          <w:szCs w:val="24"/>
          <w:lang w:val="en-US"/>
        </w:rPr>
        <w:t xml:space="preserve"> 47(9): 1376-1398.</w:t>
      </w:r>
    </w:p>
    <w:p w14:paraId="48F3AB1D"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eastAsia="Times New Roman" w:hAnsi="Times New Roman" w:cs="Times New Roman"/>
          <w:sz w:val="24"/>
          <w:szCs w:val="24"/>
        </w:rPr>
        <w:t xml:space="preserve">Dibb S (2014) Up, up and away: social marketing breaks free. </w:t>
      </w:r>
      <w:r w:rsidRPr="00557ED4">
        <w:rPr>
          <w:rFonts w:ascii="Times New Roman" w:eastAsia="Times New Roman" w:hAnsi="Times New Roman" w:cs="Times New Roman"/>
          <w:i/>
          <w:sz w:val="24"/>
          <w:szCs w:val="24"/>
        </w:rPr>
        <w:t>Journal of Marketing Management</w:t>
      </w:r>
      <w:r w:rsidRPr="00557ED4">
        <w:rPr>
          <w:rFonts w:ascii="Times New Roman" w:eastAsia="Times New Roman" w:hAnsi="Times New Roman" w:cs="Times New Roman"/>
          <w:sz w:val="24"/>
          <w:szCs w:val="24"/>
        </w:rPr>
        <w:t xml:space="preserve"> 30(11-12): 1159-1185.</w:t>
      </w:r>
    </w:p>
    <w:p w14:paraId="1EEC555C"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lang w:eastAsia="en-GB"/>
        </w:rPr>
      </w:pPr>
      <w:r w:rsidRPr="00471D2D">
        <w:rPr>
          <w:rFonts w:ascii="Times New Roman" w:hAnsi="Times New Roman" w:cs="Times New Roman"/>
          <w:sz w:val="24"/>
          <w:szCs w:val="24"/>
        </w:rPr>
        <w:t xml:space="preserve">Domegan C, Collins K, Stead M, McHugh, P and Hughes T (2013) Value co-creation in social marketing: Functional or fanciful?’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3(3): 239-256. </w:t>
      </w:r>
      <w:r w:rsidRPr="00471D2D">
        <w:rPr>
          <w:rFonts w:ascii="Times New Roman" w:hAnsi="Times New Roman" w:cs="Times New Roman"/>
          <w:sz w:val="24"/>
          <w:szCs w:val="24"/>
          <w:lang w:eastAsia="en-GB"/>
        </w:rPr>
        <w:t xml:space="preserve">   </w:t>
      </w:r>
    </w:p>
    <w:p w14:paraId="6B936191"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Echeverri P and Skålén P (2011) Co-creation and co-destruction: A Practice-Theory based study of interactive value formation. </w:t>
      </w:r>
      <w:r w:rsidRPr="00471D2D">
        <w:rPr>
          <w:rFonts w:ascii="Times New Roman" w:hAnsi="Times New Roman" w:cs="Times New Roman"/>
          <w:i/>
          <w:iCs/>
          <w:sz w:val="24"/>
          <w:szCs w:val="24"/>
        </w:rPr>
        <w:t>Marketing Theory</w:t>
      </w:r>
      <w:r w:rsidRPr="00471D2D">
        <w:rPr>
          <w:rFonts w:ascii="Times New Roman" w:hAnsi="Times New Roman" w:cs="Times New Roman"/>
          <w:sz w:val="24"/>
          <w:szCs w:val="24"/>
        </w:rPr>
        <w:t xml:space="preserve"> </w:t>
      </w:r>
      <w:r w:rsidRPr="00471D2D">
        <w:rPr>
          <w:rFonts w:ascii="Times New Roman" w:hAnsi="Times New Roman" w:cs="Times New Roman"/>
          <w:iCs/>
          <w:sz w:val="24"/>
          <w:szCs w:val="24"/>
        </w:rPr>
        <w:t>11</w:t>
      </w:r>
      <w:r w:rsidRPr="00471D2D">
        <w:rPr>
          <w:rFonts w:ascii="Times New Roman" w:hAnsi="Times New Roman" w:cs="Times New Roman"/>
          <w:sz w:val="24"/>
          <w:szCs w:val="24"/>
        </w:rPr>
        <w:t>(3): 351–374.</w:t>
      </w:r>
    </w:p>
    <w:p w14:paraId="40F0592D"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E415F1">
        <w:rPr>
          <w:rFonts w:ascii="Times New Roman" w:hAnsi="Times New Roman" w:cs="Times New Roman"/>
          <w:sz w:val="24"/>
          <w:szCs w:val="24"/>
          <w:lang w:val="en-US"/>
        </w:rPr>
        <w:t xml:space="preserve">French J and Blair-Stevens C (2007) </w:t>
      </w:r>
      <w:r w:rsidRPr="00A0593B">
        <w:rPr>
          <w:rFonts w:ascii="Times New Roman" w:hAnsi="Times New Roman" w:cs="Times New Roman"/>
          <w:i/>
          <w:sz w:val="24"/>
          <w:szCs w:val="24"/>
          <w:lang w:val="en-US"/>
        </w:rPr>
        <w:t>Key Concepts and Principles of Soci</w:t>
      </w:r>
      <w:r w:rsidRPr="00471D2D">
        <w:rPr>
          <w:rFonts w:ascii="Times New Roman" w:hAnsi="Times New Roman" w:cs="Times New Roman"/>
          <w:i/>
          <w:sz w:val="24"/>
          <w:szCs w:val="24"/>
          <w:lang w:val="en-US"/>
        </w:rPr>
        <w:t>al Marketing</w:t>
      </w:r>
    </w:p>
    <w:p w14:paraId="5F99FAE6" w14:textId="77777777" w:rsidR="009A5148" w:rsidRDefault="009A5148">
      <w:pPr>
        <w:autoSpaceDE w:val="0"/>
        <w:autoSpaceDN w:val="0"/>
        <w:adjustRightInd w:val="0"/>
        <w:spacing w:after="120" w:line="480" w:lineRule="auto"/>
        <w:rPr>
          <w:rFonts w:ascii="Times New Roman" w:hAnsi="Times New Roman" w:cs="Times New Roman"/>
          <w:sz w:val="24"/>
          <w:szCs w:val="24"/>
          <w:lang w:val="en-US"/>
        </w:rPr>
      </w:pPr>
      <w:r w:rsidRPr="00471D2D">
        <w:rPr>
          <w:rFonts w:ascii="Times New Roman" w:hAnsi="Times New Roman" w:cs="Times New Roman"/>
          <w:i/>
          <w:sz w:val="24"/>
          <w:szCs w:val="24"/>
          <w:lang w:val="en-US"/>
        </w:rPr>
        <w:t>in Social Marketing and Public Health: Theory and Practice.</w:t>
      </w:r>
      <w:r w:rsidRPr="00471D2D">
        <w:rPr>
          <w:rFonts w:ascii="Times New Roman" w:hAnsi="Times New Roman" w:cs="Times New Roman"/>
          <w:sz w:val="24"/>
          <w:szCs w:val="24"/>
          <w:lang w:val="en-US"/>
        </w:rPr>
        <w:t xml:space="preserve"> Oxford: Oxford</w:t>
      </w:r>
      <w:r w:rsidRPr="00471D2D">
        <w:rPr>
          <w:rFonts w:ascii="Times New Roman" w:hAnsi="Times New Roman" w:cs="Times New Roman"/>
          <w:sz w:val="24"/>
          <w:szCs w:val="24"/>
        </w:rPr>
        <w:t xml:space="preserve"> </w:t>
      </w:r>
      <w:r w:rsidRPr="00471D2D">
        <w:rPr>
          <w:rFonts w:ascii="Times New Roman" w:hAnsi="Times New Roman" w:cs="Times New Roman"/>
          <w:sz w:val="24"/>
          <w:szCs w:val="24"/>
          <w:lang w:val="en-US"/>
        </w:rPr>
        <w:t>University Press.</w:t>
      </w:r>
    </w:p>
    <w:p w14:paraId="027B72BA"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rPr>
      </w:pPr>
      <w:r w:rsidRPr="00557ED4">
        <w:rPr>
          <w:rFonts w:ascii="Times New Roman" w:hAnsi="Times New Roman" w:cs="Times New Roman"/>
          <w:sz w:val="24"/>
          <w:szCs w:val="24"/>
        </w:rPr>
        <w:t xml:space="preserve">French J (2011) Why nudging is not enough. </w:t>
      </w:r>
      <w:r w:rsidRPr="00557ED4">
        <w:rPr>
          <w:rFonts w:ascii="Times New Roman" w:hAnsi="Times New Roman" w:cs="Times New Roman"/>
          <w:i/>
          <w:sz w:val="24"/>
          <w:szCs w:val="24"/>
        </w:rPr>
        <w:t>Journal of Social Marketing</w:t>
      </w:r>
      <w:r w:rsidRPr="00557ED4">
        <w:rPr>
          <w:rFonts w:ascii="Times New Roman" w:hAnsi="Times New Roman" w:cs="Times New Roman"/>
          <w:sz w:val="24"/>
          <w:szCs w:val="24"/>
        </w:rPr>
        <w:t xml:space="preserve"> 1(2): 154-162.</w:t>
      </w:r>
    </w:p>
    <w:p w14:paraId="20D47CA2"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Frow P, McColl-Kennedy, JR, Hilton, T, Davidson, A, Payne, A and Brozovic, D (2014) </w:t>
      </w:r>
      <w:r w:rsidRPr="00557ED4">
        <w:rPr>
          <w:rFonts w:ascii="Times New Roman" w:hAnsi="Times New Roman" w:cs="Times New Roman"/>
          <w:bCs/>
          <w:sz w:val="24"/>
          <w:szCs w:val="24"/>
          <w:lang w:val="en-US"/>
        </w:rPr>
        <w:t xml:space="preserve">Value propositions: A service ecosystems perspective, </w:t>
      </w:r>
      <w:r w:rsidRPr="00557ED4">
        <w:rPr>
          <w:rFonts w:ascii="Times New Roman" w:hAnsi="Times New Roman" w:cs="Times New Roman"/>
          <w:bCs/>
          <w:i/>
          <w:sz w:val="24"/>
          <w:szCs w:val="24"/>
          <w:lang w:val="en-US"/>
        </w:rPr>
        <w:t>Marketing Theory</w:t>
      </w:r>
      <w:r w:rsidRPr="00557ED4">
        <w:rPr>
          <w:rFonts w:ascii="Times New Roman" w:hAnsi="Times New Roman" w:cs="Times New Roman"/>
          <w:bCs/>
          <w:sz w:val="24"/>
          <w:szCs w:val="24"/>
          <w:lang w:val="en-US"/>
        </w:rPr>
        <w:t xml:space="preserve">, 14(3): </w:t>
      </w:r>
      <w:r w:rsidRPr="00557ED4">
        <w:rPr>
          <w:rFonts w:ascii="Times New Roman" w:hAnsi="Times New Roman" w:cs="Times New Roman"/>
          <w:sz w:val="24"/>
          <w:szCs w:val="24"/>
          <w:lang w:val="en-US"/>
        </w:rPr>
        <w:t>327-351.</w:t>
      </w:r>
    </w:p>
    <w:p w14:paraId="220DB346"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Fry ML (2014) Rethinking social marketing: towards a sociality of consumption. </w:t>
      </w:r>
      <w:r w:rsidRPr="00557ED4">
        <w:rPr>
          <w:rFonts w:ascii="Times New Roman" w:hAnsi="Times New Roman" w:cs="Times New Roman"/>
          <w:i/>
          <w:sz w:val="24"/>
          <w:szCs w:val="24"/>
          <w:lang w:val="en-US"/>
        </w:rPr>
        <w:t>Journal of Social Marketing</w:t>
      </w:r>
      <w:r w:rsidRPr="00557ED4">
        <w:rPr>
          <w:rFonts w:ascii="Times New Roman" w:hAnsi="Times New Roman" w:cs="Times New Roman"/>
          <w:sz w:val="24"/>
          <w:szCs w:val="24"/>
          <w:lang w:val="en-US"/>
        </w:rPr>
        <w:t xml:space="preserve"> 4(3): 210-222.</w:t>
      </w:r>
    </w:p>
    <w:p w14:paraId="02A3374F" w14:textId="77777777" w:rsidR="005148B6" w:rsidRPr="00557ED4" w:rsidRDefault="005148B6" w:rsidP="005148B6">
      <w:pPr>
        <w:autoSpaceDE w:val="0"/>
        <w:autoSpaceDN w:val="0"/>
        <w:adjustRightInd w:val="0"/>
        <w:spacing w:after="120" w:line="480" w:lineRule="auto"/>
        <w:rPr>
          <w:rFonts w:ascii="Times New Roman" w:hAnsi="Times New Roman" w:cs="Times New Roman"/>
          <w:sz w:val="24"/>
          <w:szCs w:val="24"/>
          <w:lang w:val="en-US"/>
        </w:rPr>
      </w:pPr>
      <w:r w:rsidRPr="00557ED4">
        <w:rPr>
          <w:rFonts w:ascii="Times New Roman" w:hAnsi="Times New Roman" w:cs="Times New Roman"/>
          <w:sz w:val="24"/>
          <w:szCs w:val="24"/>
          <w:lang w:val="en-US"/>
        </w:rPr>
        <w:t xml:space="preserve">Giddens A (1984) </w:t>
      </w:r>
      <w:r w:rsidRPr="00557ED4">
        <w:rPr>
          <w:rFonts w:ascii="Times New Roman" w:hAnsi="Times New Roman" w:cs="Times New Roman"/>
          <w:i/>
          <w:sz w:val="24"/>
          <w:szCs w:val="24"/>
          <w:lang w:val="en-US"/>
        </w:rPr>
        <w:t>The constitution of society: Outline of the theory of structuration.</w:t>
      </w:r>
      <w:r w:rsidRPr="00557ED4">
        <w:rPr>
          <w:rFonts w:ascii="Times New Roman" w:hAnsi="Times New Roman" w:cs="Times New Roman"/>
          <w:sz w:val="24"/>
          <w:szCs w:val="24"/>
          <w:lang w:val="en-US"/>
        </w:rPr>
        <w:t xml:space="preserve"> Berkeley: University of California Press.</w:t>
      </w:r>
    </w:p>
    <w:p w14:paraId="23F4D426" w14:textId="77777777" w:rsidR="005148B6" w:rsidRPr="00471D2D" w:rsidRDefault="005148B6">
      <w:pPr>
        <w:autoSpaceDE w:val="0"/>
        <w:autoSpaceDN w:val="0"/>
        <w:adjustRightInd w:val="0"/>
        <w:spacing w:after="120" w:line="480" w:lineRule="auto"/>
        <w:rPr>
          <w:rFonts w:ascii="Times New Roman" w:hAnsi="Times New Roman" w:cs="Times New Roman"/>
          <w:sz w:val="24"/>
          <w:szCs w:val="24"/>
          <w:lang w:val="en-US"/>
        </w:rPr>
      </w:pPr>
    </w:p>
    <w:p w14:paraId="44F1E98D"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lastRenderedPageBreak/>
        <w:t xml:space="preserve">Glenane-Antoniadis A, Whitwell G, Bell SJ and Menguc B (2003) </w:t>
      </w:r>
      <w:r w:rsidRPr="00471D2D">
        <w:rPr>
          <w:rFonts w:ascii="Times New Roman" w:hAnsi="Times New Roman" w:cs="Times New Roman"/>
          <w:bCs/>
          <w:sz w:val="24"/>
          <w:szCs w:val="24"/>
        </w:rPr>
        <w:t xml:space="preserve">Extending the vision of social marketing through Social Capital Theory. Marketing in the context of intricate exchange and market failure. </w:t>
      </w:r>
      <w:r w:rsidRPr="00471D2D">
        <w:rPr>
          <w:rFonts w:ascii="Times New Roman" w:hAnsi="Times New Roman" w:cs="Times New Roman"/>
          <w:bCs/>
          <w:i/>
          <w:sz w:val="24"/>
          <w:szCs w:val="24"/>
        </w:rPr>
        <w:t>Marketing Theory</w:t>
      </w:r>
      <w:r w:rsidRPr="00471D2D">
        <w:rPr>
          <w:rFonts w:ascii="Times New Roman" w:hAnsi="Times New Roman" w:cs="Times New Roman"/>
          <w:bCs/>
          <w:sz w:val="24"/>
          <w:szCs w:val="24"/>
        </w:rPr>
        <w:t xml:space="preserve"> </w:t>
      </w:r>
      <w:r w:rsidRPr="00471D2D">
        <w:rPr>
          <w:rFonts w:ascii="Times New Roman" w:hAnsi="Times New Roman" w:cs="Times New Roman"/>
          <w:sz w:val="24"/>
          <w:szCs w:val="24"/>
        </w:rPr>
        <w:t>3(3): 323-343.</w:t>
      </w:r>
    </w:p>
    <w:p w14:paraId="5C4ABCC6"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lang w:val="en-US"/>
        </w:rPr>
      </w:pPr>
      <w:r w:rsidRPr="00731296">
        <w:rPr>
          <w:rFonts w:ascii="Times New Roman" w:hAnsi="Times New Roman" w:cs="Times New Roman"/>
          <w:sz w:val="24"/>
          <w:szCs w:val="24"/>
          <w:lang w:val="en-US"/>
        </w:rPr>
        <w:t xml:space="preserve">Goldberg ME (1995) Social Marketing. </w:t>
      </w:r>
      <w:r w:rsidRPr="00731296">
        <w:rPr>
          <w:rFonts w:ascii="Times New Roman" w:hAnsi="Times New Roman" w:cs="Times New Roman"/>
          <w:i/>
          <w:sz w:val="24"/>
          <w:szCs w:val="24"/>
          <w:lang w:val="en-US"/>
        </w:rPr>
        <w:t>Journal of Consumer Psychology</w:t>
      </w:r>
      <w:r w:rsidRPr="00731296">
        <w:rPr>
          <w:rFonts w:ascii="Times New Roman" w:hAnsi="Times New Roman" w:cs="Times New Roman"/>
          <w:sz w:val="24"/>
          <w:szCs w:val="24"/>
          <w:lang w:val="en-US"/>
        </w:rPr>
        <w:t xml:space="preserve"> 4(4): 347-370.</w:t>
      </w:r>
    </w:p>
    <w:p w14:paraId="0F99B2A6"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Gordon R, Carrigan M and Hastings G (2011) A framework for sustainable marketing. </w:t>
      </w:r>
      <w:r w:rsidRPr="00471D2D">
        <w:rPr>
          <w:rFonts w:ascii="Times New Roman" w:hAnsi="Times New Roman" w:cs="Times New Roman"/>
          <w:i/>
          <w:sz w:val="24"/>
          <w:szCs w:val="24"/>
        </w:rPr>
        <w:t>Marketing Theory</w:t>
      </w:r>
      <w:r w:rsidRPr="00471D2D">
        <w:rPr>
          <w:rFonts w:ascii="Times New Roman" w:hAnsi="Times New Roman" w:cs="Times New Roman"/>
          <w:sz w:val="24"/>
          <w:szCs w:val="24"/>
        </w:rPr>
        <w:t xml:space="preserve"> 11(2): 143-163.</w:t>
      </w:r>
    </w:p>
    <w:p w14:paraId="1667376A"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Gordon R (2011) Critical social marketing: Definition, application and domain.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1(2): 82-99.</w:t>
      </w:r>
    </w:p>
    <w:p w14:paraId="10C59E53"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Gordon R (2012) Re-thinking and re-tooling the social marketing mix. </w:t>
      </w:r>
      <w:r w:rsidRPr="00471D2D">
        <w:rPr>
          <w:rFonts w:ascii="Times New Roman" w:hAnsi="Times New Roman" w:cs="Times New Roman"/>
          <w:i/>
          <w:sz w:val="24"/>
          <w:szCs w:val="24"/>
        </w:rPr>
        <w:t>Australasian Marketing Journal</w:t>
      </w:r>
      <w:r w:rsidRPr="00471D2D">
        <w:rPr>
          <w:rFonts w:ascii="Times New Roman" w:hAnsi="Times New Roman" w:cs="Times New Roman"/>
          <w:sz w:val="24"/>
          <w:szCs w:val="24"/>
        </w:rPr>
        <w:t xml:space="preserve"> 20(2): 122-126.</w:t>
      </w:r>
    </w:p>
    <w:p w14:paraId="08578E34"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Gordon R (2013) </w:t>
      </w:r>
      <w:r w:rsidRPr="00471D2D">
        <w:rPr>
          <w:rFonts w:ascii="Times New Roman" w:hAnsi="Times New Roman" w:cs="Times New Roman"/>
          <w:sz w:val="24"/>
          <w:szCs w:val="24"/>
          <w:lang w:val="en-US"/>
        </w:rPr>
        <w:t>Unlocking the potential of</w:t>
      </w:r>
      <w:r w:rsidRPr="00471D2D">
        <w:rPr>
          <w:rFonts w:ascii="Times New Roman" w:hAnsi="Times New Roman" w:cs="Times New Roman"/>
          <w:sz w:val="24"/>
          <w:szCs w:val="24"/>
        </w:rPr>
        <w:t xml:space="preserve"> u</w:t>
      </w:r>
      <w:r w:rsidRPr="00471D2D">
        <w:rPr>
          <w:rFonts w:ascii="Times New Roman" w:hAnsi="Times New Roman" w:cs="Times New Roman"/>
          <w:sz w:val="24"/>
          <w:szCs w:val="24"/>
          <w:lang w:val="en-US"/>
        </w:rPr>
        <w:t xml:space="preserve">pstream social marketing. </w:t>
      </w:r>
      <w:r w:rsidRPr="00471D2D">
        <w:rPr>
          <w:rFonts w:ascii="Times New Roman" w:hAnsi="Times New Roman" w:cs="Times New Roman"/>
          <w:i/>
          <w:sz w:val="24"/>
          <w:szCs w:val="24"/>
          <w:lang w:val="en-US"/>
        </w:rPr>
        <w:t>European Journal of Marketing</w:t>
      </w:r>
      <w:r w:rsidRPr="00471D2D">
        <w:rPr>
          <w:rFonts w:ascii="Times New Roman" w:hAnsi="Times New Roman" w:cs="Times New Roman"/>
          <w:sz w:val="24"/>
          <w:szCs w:val="24"/>
          <w:lang w:val="en-US"/>
        </w:rPr>
        <w:t xml:space="preserve"> 47(9): 1525-1547. </w:t>
      </w:r>
      <w:r w:rsidRPr="00471D2D">
        <w:rPr>
          <w:rFonts w:ascii="Times New Roman" w:hAnsi="Times New Roman" w:cs="Times New Roman"/>
          <w:sz w:val="24"/>
          <w:szCs w:val="24"/>
        </w:rPr>
        <w:t xml:space="preserve"> </w:t>
      </w:r>
    </w:p>
    <w:p w14:paraId="438EFD8C"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lang w:val="en-US"/>
        </w:rPr>
      </w:pPr>
      <w:r w:rsidRPr="00731296">
        <w:rPr>
          <w:rFonts w:ascii="Times New Roman" w:hAnsi="Times New Roman" w:cs="Times New Roman"/>
          <w:sz w:val="24"/>
          <w:szCs w:val="24"/>
          <w:lang w:val="en-US"/>
        </w:rPr>
        <w:t xml:space="preserve">Gordon R and Gurrieri L (2014) Towards a reflexive turn: social marketing assemblages. </w:t>
      </w:r>
      <w:r w:rsidRPr="00731296">
        <w:rPr>
          <w:rFonts w:ascii="Times New Roman" w:hAnsi="Times New Roman" w:cs="Times New Roman"/>
          <w:i/>
          <w:sz w:val="24"/>
          <w:szCs w:val="24"/>
          <w:lang w:val="en-US"/>
        </w:rPr>
        <w:t>Journal of Social Marketing</w:t>
      </w:r>
      <w:r w:rsidRPr="00731296">
        <w:rPr>
          <w:rFonts w:ascii="Times New Roman" w:hAnsi="Times New Roman" w:cs="Times New Roman"/>
          <w:sz w:val="24"/>
          <w:szCs w:val="24"/>
          <w:lang w:val="en-US"/>
        </w:rPr>
        <w:t xml:space="preserve"> 4(3): 261-278.</w:t>
      </w:r>
    </w:p>
    <w:p w14:paraId="5FA1AA11"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lang w:val="en-US"/>
        </w:rPr>
      </w:pPr>
      <w:r w:rsidRPr="00731296">
        <w:rPr>
          <w:rFonts w:ascii="Times New Roman" w:hAnsi="Times New Roman" w:cs="Times New Roman"/>
          <w:sz w:val="24"/>
          <w:szCs w:val="24"/>
          <w:lang w:val="en-US"/>
        </w:rPr>
        <w:t xml:space="preserve">Gould S and Semaan RW (2014) Avoiding throwing out the baby with the bathwater: Critically deconstructing contested positions on social and macromarketing in the health domain. </w:t>
      </w:r>
      <w:r w:rsidRPr="00731296">
        <w:rPr>
          <w:rFonts w:ascii="Times New Roman" w:hAnsi="Times New Roman" w:cs="Times New Roman"/>
          <w:i/>
          <w:sz w:val="24"/>
          <w:szCs w:val="24"/>
          <w:lang w:val="en-US"/>
        </w:rPr>
        <w:t>Journal of Macromarketing</w:t>
      </w:r>
      <w:r w:rsidRPr="00731296">
        <w:rPr>
          <w:rFonts w:ascii="Times New Roman" w:hAnsi="Times New Roman" w:cs="Times New Roman"/>
          <w:sz w:val="24"/>
          <w:szCs w:val="24"/>
          <w:lang w:val="en-US"/>
        </w:rPr>
        <w:t xml:space="preserve"> 34(4): 520-531.</w:t>
      </w:r>
    </w:p>
    <w:p w14:paraId="58062F95"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eastAsia="Times New Roman" w:hAnsi="Times New Roman" w:cs="Times New Roman"/>
          <w:sz w:val="24"/>
          <w:szCs w:val="24"/>
          <w:lang w:val="en-US"/>
        </w:rPr>
        <w:t xml:space="preserve">Granovetter MS (1973) The strength of weak ties. </w:t>
      </w:r>
      <w:r w:rsidRPr="00731296">
        <w:rPr>
          <w:rFonts w:ascii="Times New Roman" w:eastAsia="Times New Roman" w:hAnsi="Times New Roman" w:cs="Times New Roman"/>
          <w:i/>
          <w:sz w:val="24"/>
          <w:szCs w:val="24"/>
          <w:lang w:val="en-US"/>
        </w:rPr>
        <w:t>American Journal of Sociology</w:t>
      </w:r>
      <w:r w:rsidRPr="00731296">
        <w:rPr>
          <w:rFonts w:ascii="Times New Roman" w:eastAsia="Times New Roman" w:hAnsi="Times New Roman" w:cs="Times New Roman"/>
          <w:sz w:val="24"/>
          <w:szCs w:val="24"/>
          <w:lang w:val="en-US"/>
        </w:rPr>
        <w:t xml:space="preserve"> 78: 3-30.</w:t>
      </w:r>
    </w:p>
    <w:p w14:paraId="21F70F46"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color w:val="000000"/>
          <w:sz w:val="24"/>
          <w:szCs w:val="24"/>
          <w:lang w:val="en-US"/>
        </w:rPr>
        <w:t xml:space="preserve">Granovetter MS (1983) The strength of weak ties: A Network Theory revisited. </w:t>
      </w:r>
      <w:r w:rsidRPr="00471D2D">
        <w:rPr>
          <w:rFonts w:ascii="Times New Roman" w:hAnsi="Times New Roman" w:cs="Times New Roman"/>
          <w:i/>
          <w:color w:val="000000"/>
          <w:sz w:val="24"/>
          <w:szCs w:val="24"/>
          <w:lang w:val="en-US"/>
        </w:rPr>
        <w:t>Sociological Theory</w:t>
      </w:r>
      <w:r w:rsidRPr="00471D2D">
        <w:rPr>
          <w:rFonts w:ascii="Times New Roman" w:hAnsi="Times New Roman" w:cs="Times New Roman"/>
          <w:color w:val="000000"/>
          <w:sz w:val="24"/>
          <w:szCs w:val="24"/>
          <w:lang w:val="en-US"/>
        </w:rPr>
        <w:t xml:space="preserve"> 1: 201-233.</w:t>
      </w:r>
    </w:p>
    <w:p w14:paraId="1E11B49E" w14:textId="77777777" w:rsidR="009A5148" w:rsidRPr="00471D2D" w:rsidRDefault="009A5148">
      <w:pPr>
        <w:pStyle w:val="Default"/>
        <w:spacing w:after="120" w:line="480" w:lineRule="auto"/>
        <w:rPr>
          <w:color w:val="auto"/>
        </w:rPr>
      </w:pPr>
      <w:r w:rsidRPr="00471D2D">
        <w:rPr>
          <w:color w:val="auto"/>
          <w:lang w:val="en-GB"/>
        </w:rPr>
        <w:t xml:space="preserve">Grier S and Bryant CA (2005) </w:t>
      </w:r>
      <w:r w:rsidRPr="00471D2D">
        <w:rPr>
          <w:color w:val="auto"/>
        </w:rPr>
        <w:t xml:space="preserve">Social marketing in public health. </w:t>
      </w:r>
      <w:r w:rsidRPr="00471D2D">
        <w:rPr>
          <w:i/>
          <w:iCs/>
          <w:color w:val="auto"/>
        </w:rPr>
        <w:t>Annual Review of Public Health</w:t>
      </w:r>
      <w:r w:rsidRPr="00471D2D">
        <w:rPr>
          <w:color w:val="auto"/>
        </w:rPr>
        <w:t xml:space="preserve"> 26: 319-339.</w:t>
      </w:r>
    </w:p>
    <w:p w14:paraId="591EC3A6" w14:textId="77777777" w:rsidR="00480B8E" w:rsidRPr="00471D2D" w:rsidRDefault="00480B8E">
      <w:pPr>
        <w:autoSpaceDE w:val="0"/>
        <w:autoSpaceDN w:val="0"/>
        <w:adjustRightInd w:val="0"/>
        <w:rPr>
          <w:rFonts w:ascii="Times New Roman" w:hAnsi="Times New Roman" w:cs="Times New Roman"/>
          <w:sz w:val="24"/>
          <w:szCs w:val="24"/>
        </w:rPr>
      </w:pPr>
      <w:r w:rsidRPr="00471D2D">
        <w:rPr>
          <w:rFonts w:ascii="Times New Roman" w:hAnsi="Times New Roman" w:cs="Times New Roman"/>
          <w:sz w:val="24"/>
          <w:szCs w:val="24"/>
        </w:rPr>
        <w:t>Grönroos C (2008) Service logic revisited: who creates value? And who co creates?</w:t>
      </w:r>
    </w:p>
    <w:p w14:paraId="0C448C5A" w14:textId="77777777" w:rsidR="00E74833" w:rsidRPr="00471D2D" w:rsidRDefault="00480B8E">
      <w:pPr>
        <w:pStyle w:val="Default"/>
        <w:spacing w:after="120" w:line="480" w:lineRule="auto"/>
      </w:pPr>
      <w:r w:rsidRPr="00471D2D">
        <w:rPr>
          <w:i/>
          <w:iCs/>
        </w:rPr>
        <w:lastRenderedPageBreak/>
        <w:t>European Business Review</w:t>
      </w:r>
      <w:r w:rsidRPr="00471D2D">
        <w:t xml:space="preserve"> 20(4): 298-314.</w:t>
      </w:r>
    </w:p>
    <w:p w14:paraId="08D35AED" w14:textId="77777777" w:rsidR="009A5148" w:rsidRPr="00471D2D" w:rsidRDefault="009A5148">
      <w:pPr>
        <w:pStyle w:val="Default"/>
        <w:spacing w:after="120" w:line="480" w:lineRule="auto"/>
        <w:rPr>
          <w:bCs/>
        </w:rPr>
      </w:pPr>
      <w:r w:rsidRPr="00471D2D">
        <w:rPr>
          <w:bCs/>
        </w:rPr>
        <w:t xml:space="preserve">Grönroos C (2012) </w:t>
      </w:r>
      <w:r w:rsidRPr="00471D2D">
        <w:rPr>
          <w:bCs/>
          <w:lang w:val="en-GB"/>
        </w:rPr>
        <w:t>Conceptualising</w:t>
      </w:r>
      <w:r w:rsidRPr="00471D2D">
        <w:rPr>
          <w:bCs/>
        </w:rPr>
        <w:t xml:space="preserve"> value co-creation: A journey to the 1970s and back to the future. </w:t>
      </w:r>
      <w:r w:rsidRPr="00471D2D">
        <w:rPr>
          <w:bCs/>
          <w:i/>
          <w:iCs/>
        </w:rPr>
        <w:t>Journal of Marketing Management</w:t>
      </w:r>
      <w:r w:rsidRPr="00471D2D">
        <w:rPr>
          <w:bCs/>
        </w:rPr>
        <w:t xml:space="preserve"> 28(13-14): 1520-1534.</w:t>
      </w:r>
    </w:p>
    <w:p w14:paraId="2F53EC59" w14:textId="77777777" w:rsidR="009A5148" w:rsidRPr="00471D2D" w:rsidRDefault="009A5148">
      <w:pPr>
        <w:pStyle w:val="Default"/>
        <w:spacing w:after="120" w:line="480" w:lineRule="auto"/>
        <w:rPr>
          <w:color w:val="auto"/>
        </w:rPr>
      </w:pPr>
      <w:r w:rsidRPr="00471D2D">
        <w:t xml:space="preserve">Gummesson E (2008) </w:t>
      </w:r>
      <w:r w:rsidRPr="00471D2D">
        <w:rPr>
          <w:bCs/>
          <w:lang w:eastAsia="zh-CN"/>
        </w:rPr>
        <w:t xml:space="preserve">Customer centricity: Reality or a wild goose chase? </w:t>
      </w:r>
      <w:r w:rsidRPr="00471D2D">
        <w:rPr>
          <w:bCs/>
          <w:i/>
          <w:iCs/>
          <w:lang w:eastAsia="zh-CN"/>
        </w:rPr>
        <w:t>European Business Review</w:t>
      </w:r>
      <w:r w:rsidRPr="00471D2D">
        <w:rPr>
          <w:bCs/>
          <w:lang w:eastAsia="zh-CN"/>
        </w:rPr>
        <w:t xml:space="preserve"> 20(4): 315-330.</w:t>
      </w:r>
    </w:p>
    <w:p w14:paraId="419ED94A" w14:textId="77777777" w:rsidR="009A5148" w:rsidRDefault="009A5148">
      <w:pPr>
        <w:pStyle w:val="Default"/>
        <w:spacing w:after="120" w:line="480" w:lineRule="auto"/>
        <w:rPr>
          <w:lang w:eastAsia="en-GB"/>
        </w:rPr>
      </w:pPr>
      <w:r w:rsidRPr="00471D2D">
        <w:rPr>
          <w:lang w:val="en-GB"/>
        </w:rPr>
        <w:t xml:space="preserve">Gummesson E, Lusch RL and Vargo SL (2010) </w:t>
      </w:r>
      <w:r w:rsidRPr="00471D2D">
        <w:rPr>
          <w:lang w:eastAsia="en-GB"/>
        </w:rPr>
        <w:t xml:space="preserve">Transitioning from service management to Service-Dominant Logic: Observations and recommendations. </w:t>
      </w:r>
      <w:r w:rsidRPr="00471D2D">
        <w:rPr>
          <w:i/>
          <w:lang w:eastAsia="en-GB"/>
        </w:rPr>
        <w:t>International Journal of Quality and Service Science</w:t>
      </w:r>
      <w:r w:rsidRPr="00471D2D">
        <w:rPr>
          <w:lang w:eastAsia="en-GB"/>
        </w:rPr>
        <w:t xml:space="preserve"> 2(1): 8-22. </w:t>
      </w:r>
    </w:p>
    <w:p w14:paraId="4B9BDBF6" w14:textId="77777777" w:rsidR="008C3426" w:rsidRPr="00731296" w:rsidRDefault="008C3426" w:rsidP="008C3426">
      <w:pPr>
        <w:pStyle w:val="Default"/>
        <w:spacing w:after="120" w:line="480" w:lineRule="auto"/>
        <w:rPr>
          <w:color w:val="auto"/>
          <w:lang w:eastAsia="en-GB"/>
        </w:rPr>
      </w:pPr>
      <w:r w:rsidRPr="00731296">
        <w:rPr>
          <w:color w:val="auto"/>
          <w:lang w:val="en-GB" w:eastAsia="en-GB"/>
        </w:rPr>
        <w:t xml:space="preserve">Gummesson E and Mele C (2010) </w:t>
      </w:r>
      <w:r w:rsidRPr="00731296">
        <w:rPr>
          <w:bCs/>
          <w:color w:val="auto"/>
          <w:lang w:val="en-GB" w:eastAsia="en-GB"/>
        </w:rPr>
        <w:t xml:space="preserve">Marketing as value co-creation through network interaction and resource integration, </w:t>
      </w:r>
      <w:r w:rsidRPr="00731296">
        <w:rPr>
          <w:bCs/>
          <w:i/>
          <w:color w:val="auto"/>
          <w:lang w:val="en-GB" w:eastAsia="en-GB"/>
        </w:rPr>
        <w:t>Journal of Business Market Management</w:t>
      </w:r>
      <w:r w:rsidRPr="00731296">
        <w:rPr>
          <w:bCs/>
          <w:color w:val="auto"/>
          <w:lang w:val="en-GB" w:eastAsia="en-GB"/>
        </w:rPr>
        <w:t xml:space="preserve"> 4:181-198.</w:t>
      </w:r>
    </w:p>
    <w:p w14:paraId="315EE54A" w14:textId="77777777" w:rsidR="008C3426" w:rsidRPr="00731296" w:rsidRDefault="008C3426" w:rsidP="008C3426">
      <w:pPr>
        <w:pStyle w:val="Default"/>
        <w:spacing w:after="120" w:line="480" w:lineRule="auto"/>
        <w:rPr>
          <w:bCs/>
          <w:color w:val="auto"/>
        </w:rPr>
      </w:pPr>
      <w:r w:rsidRPr="00731296">
        <w:rPr>
          <w:color w:val="auto"/>
        </w:rPr>
        <w:t xml:space="preserve">Gummerus J (2013) Value creation processes and value outcomes in Marketing Theory: strangers or siblings? </w:t>
      </w:r>
      <w:r w:rsidRPr="00731296">
        <w:rPr>
          <w:i/>
          <w:color w:val="auto"/>
        </w:rPr>
        <w:t>Marketing Theory</w:t>
      </w:r>
      <w:r w:rsidRPr="00731296">
        <w:rPr>
          <w:color w:val="auto"/>
        </w:rPr>
        <w:t xml:space="preserve"> 13(1): 19-46.</w:t>
      </w:r>
    </w:p>
    <w:p w14:paraId="6EFC4C09" w14:textId="77777777" w:rsidR="008C3426" w:rsidRPr="00731296" w:rsidRDefault="008C3426" w:rsidP="008C3426">
      <w:pPr>
        <w:pStyle w:val="Default"/>
        <w:spacing w:after="120" w:line="480" w:lineRule="auto"/>
        <w:rPr>
          <w:bCs/>
          <w:color w:val="auto"/>
          <w:lang w:val="en-GB"/>
        </w:rPr>
      </w:pPr>
      <w:r w:rsidRPr="00731296">
        <w:rPr>
          <w:bCs/>
          <w:color w:val="auto"/>
          <w:lang w:val="en-GB"/>
        </w:rPr>
        <w:t xml:space="preserve">Gurrieri L, Previte J and Brace-Govan J (2013) Women’s bodies as sites of control: Inadvertent stigma and exclusion in social marketing. </w:t>
      </w:r>
      <w:r w:rsidRPr="00731296">
        <w:rPr>
          <w:bCs/>
          <w:i/>
          <w:color w:val="auto"/>
          <w:lang w:val="en-GB"/>
        </w:rPr>
        <w:t>Journal of Macromarketing</w:t>
      </w:r>
      <w:r w:rsidRPr="00731296">
        <w:rPr>
          <w:bCs/>
          <w:color w:val="auto"/>
          <w:lang w:val="en-GB"/>
        </w:rPr>
        <w:t xml:space="preserve"> 33(2): 128-143.</w:t>
      </w:r>
    </w:p>
    <w:p w14:paraId="5FFDE6C9" w14:textId="77777777" w:rsidR="008C3426" w:rsidRPr="00EC24E9" w:rsidRDefault="008C3426" w:rsidP="008C3426">
      <w:pPr>
        <w:pStyle w:val="Default"/>
        <w:spacing w:after="120" w:line="480" w:lineRule="auto"/>
        <w:rPr>
          <w:bCs/>
          <w:color w:val="auto"/>
          <w:lang w:val="en-GB"/>
        </w:rPr>
      </w:pPr>
      <w:r w:rsidRPr="00EC24E9">
        <w:rPr>
          <w:color w:val="auto"/>
          <w:lang w:eastAsia="en-GB"/>
        </w:rPr>
        <w:t xml:space="preserve">Habermas J </w:t>
      </w:r>
      <w:r w:rsidRPr="00731296">
        <w:rPr>
          <w:color w:val="auto"/>
          <w:lang w:eastAsia="en-GB"/>
        </w:rPr>
        <w:t>(</w:t>
      </w:r>
      <w:r w:rsidRPr="00EC24E9">
        <w:rPr>
          <w:color w:val="auto"/>
          <w:lang w:eastAsia="en-GB"/>
        </w:rPr>
        <w:t>1996</w:t>
      </w:r>
      <w:r w:rsidRPr="00731296">
        <w:rPr>
          <w:color w:val="auto"/>
          <w:lang w:eastAsia="en-GB"/>
        </w:rPr>
        <w:t xml:space="preserve">) </w:t>
      </w:r>
      <w:r w:rsidRPr="00EC24E9">
        <w:rPr>
          <w:i/>
          <w:color w:val="auto"/>
          <w:lang w:eastAsia="en-GB"/>
        </w:rPr>
        <w:t xml:space="preserve">Betweeen Facts and Norms: Contributions to a Discourse Theory of Law and </w:t>
      </w:r>
      <w:r w:rsidRPr="00731296">
        <w:rPr>
          <w:i/>
          <w:color w:val="auto"/>
          <w:lang w:eastAsia="en-GB"/>
        </w:rPr>
        <w:t xml:space="preserve"> </w:t>
      </w:r>
      <w:r w:rsidRPr="00EC24E9">
        <w:rPr>
          <w:i/>
          <w:color w:val="auto"/>
          <w:lang w:eastAsia="en-GB"/>
        </w:rPr>
        <w:t>Democracy</w:t>
      </w:r>
      <w:r w:rsidRPr="00EC24E9">
        <w:rPr>
          <w:color w:val="auto"/>
          <w:lang w:eastAsia="en-GB"/>
        </w:rPr>
        <w:t>,</w:t>
      </w:r>
      <w:r w:rsidRPr="00731296">
        <w:rPr>
          <w:color w:val="auto"/>
          <w:lang w:eastAsia="en-GB"/>
        </w:rPr>
        <w:t xml:space="preserve"> </w:t>
      </w:r>
      <w:r w:rsidRPr="00EC24E9">
        <w:rPr>
          <w:color w:val="auto"/>
          <w:lang w:eastAsia="en-GB"/>
        </w:rPr>
        <w:t xml:space="preserve">translated by William Rehg. </w:t>
      </w:r>
      <w:r w:rsidRPr="00731296">
        <w:rPr>
          <w:color w:val="auto"/>
          <w:lang w:eastAsia="en-GB"/>
        </w:rPr>
        <w:t xml:space="preserve"> </w:t>
      </w:r>
      <w:r w:rsidRPr="00EC24E9">
        <w:rPr>
          <w:color w:val="auto"/>
          <w:lang w:eastAsia="en-GB"/>
        </w:rPr>
        <w:t xml:space="preserve">Cambridge, Massachusetts: </w:t>
      </w:r>
      <w:r w:rsidRPr="00731296">
        <w:rPr>
          <w:color w:val="auto"/>
          <w:lang w:eastAsia="en-GB"/>
        </w:rPr>
        <w:t xml:space="preserve"> </w:t>
      </w:r>
      <w:r w:rsidRPr="00EC24E9">
        <w:rPr>
          <w:color w:val="auto"/>
          <w:lang w:eastAsia="en-GB"/>
        </w:rPr>
        <w:t xml:space="preserve">MIT Press (originally published in German in 1992). </w:t>
      </w:r>
    </w:p>
    <w:p w14:paraId="3FEF455D" w14:textId="77777777" w:rsidR="009A5148" w:rsidRPr="00471D2D" w:rsidRDefault="009A5148">
      <w:pPr>
        <w:pStyle w:val="Default"/>
        <w:spacing w:after="120" w:line="480" w:lineRule="auto"/>
        <w:rPr>
          <w:bCs/>
        </w:rPr>
      </w:pPr>
      <w:r w:rsidRPr="00471D2D">
        <w:rPr>
          <w:bCs/>
        </w:rPr>
        <w:t xml:space="preserve">Hargreaves T (2011) Practice-ing behaviour change: Applying Social Practice Theory to pro-environmental behaviour change. </w:t>
      </w:r>
      <w:r w:rsidRPr="00471D2D">
        <w:rPr>
          <w:bCs/>
          <w:i/>
        </w:rPr>
        <w:t>Journal of Consumer Culture</w:t>
      </w:r>
      <w:r w:rsidRPr="00471D2D">
        <w:rPr>
          <w:bCs/>
        </w:rPr>
        <w:t xml:space="preserve"> 11(1): 79-99.</w:t>
      </w:r>
    </w:p>
    <w:p w14:paraId="35E0FA12" w14:textId="77777777" w:rsidR="008C3426" w:rsidRPr="00EC24E9" w:rsidRDefault="008C3426" w:rsidP="008C3426">
      <w:pPr>
        <w:autoSpaceDE w:val="0"/>
        <w:autoSpaceDN w:val="0"/>
        <w:adjustRightInd w:val="0"/>
        <w:spacing w:after="120" w:line="480" w:lineRule="auto"/>
        <w:rPr>
          <w:rFonts w:ascii="Times New Roman" w:hAnsi="Times New Roman" w:cs="Times New Roman"/>
          <w:sz w:val="24"/>
          <w:szCs w:val="24"/>
        </w:rPr>
      </w:pPr>
      <w:r w:rsidRPr="00EC24E9">
        <w:rPr>
          <w:rFonts w:ascii="Times New Roman" w:eastAsia="Times New Roman" w:hAnsi="Times New Roman" w:cs="Times New Roman"/>
          <w:sz w:val="24"/>
          <w:szCs w:val="24"/>
          <w:lang w:eastAsia="en-GB"/>
        </w:rPr>
        <w:t>Hastings GB, MacFadyen L</w:t>
      </w:r>
      <w:r w:rsidRPr="00731296">
        <w:rPr>
          <w:rFonts w:ascii="Times New Roman" w:eastAsia="Times New Roman" w:hAnsi="Times New Roman" w:cs="Times New Roman"/>
          <w:sz w:val="24"/>
          <w:szCs w:val="24"/>
          <w:lang w:eastAsia="en-GB"/>
        </w:rPr>
        <w:t>,</w:t>
      </w:r>
      <w:r w:rsidRPr="00EC24E9">
        <w:rPr>
          <w:rFonts w:ascii="Times New Roman" w:eastAsia="Times New Roman" w:hAnsi="Times New Roman" w:cs="Times New Roman"/>
          <w:sz w:val="24"/>
          <w:szCs w:val="24"/>
          <w:lang w:eastAsia="en-GB"/>
        </w:rPr>
        <w:t xml:space="preserve"> Anderson, S (2000)</w:t>
      </w:r>
      <w:r w:rsidRPr="00731296">
        <w:rPr>
          <w:rFonts w:ascii="Times New Roman" w:eastAsia="Times New Roman" w:hAnsi="Times New Roman" w:cs="Times New Roman"/>
          <w:sz w:val="24"/>
          <w:szCs w:val="24"/>
          <w:lang w:eastAsia="en-GB"/>
        </w:rPr>
        <w:t xml:space="preserve"> </w:t>
      </w:r>
      <w:r w:rsidRPr="00EC24E9">
        <w:rPr>
          <w:rFonts w:ascii="Times New Roman" w:eastAsia="Times New Roman" w:hAnsi="Times New Roman" w:cs="Times New Roman"/>
          <w:sz w:val="24"/>
          <w:szCs w:val="24"/>
          <w:lang w:eastAsia="en-GB"/>
        </w:rPr>
        <w:t>Whose behaviour is it anyway? The broader potential of social marketing</w:t>
      </w:r>
      <w:r w:rsidRPr="00731296">
        <w:rPr>
          <w:rFonts w:ascii="Times New Roman" w:eastAsia="Times New Roman" w:hAnsi="Times New Roman" w:cs="Times New Roman"/>
          <w:sz w:val="24"/>
          <w:szCs w:val="24"/>
          <w:lang w:eastAsia="en-GB"/>
        </w:rPr>
        <w:t xml:space="preserve">. </w:t>
      </w:r>
      <w:r w:rsidRPr="00EC24E9">
        <w:rPr>
          <w:rFonts w:ascii="Times New Roman" w:eastAsia="Times New Roman" w:hAnsi="Times New Roman" w:cs="Times New Roman"/>
          <w:i/>
          <w:sz w:val="24"/>
          <w:szCs w:val="24"/>
          <w:lang w:eastAsia="en-GB"/>
        </w:rPr>
        <w:t>Social Marketing Quarterly</w:t>
      </w:r>
      <w:r w:rsidRPr="00EC24E9">
        <w:rPr>
          <w:rFonts w:ascii="Times New Roman" w:eastAsia="Times New Roman" w:hAnsi="Times New Roman" w:cs="Times New Roman"/>
          <w:sz w:val="24"/>
          <w:szCs w:val="24"/>
          <w:lang w:eastAsia="en-GB"/>
        </w:rPr>
        <w:t xml:space="preserve">, </w:t>
      </w:r>
      <w:r w:rsidRPr="00731296">
        <w:rPr>
          <w:rFonts w:ascii="Times New Roman" w:eastAsia="Times New Roman" w:hAnsi="Times New Roman" w:cs="Times New Roman"/>
          <w:sz w:val="24"/>
          <w:szCs w:val="24"/>
          <w:lang w:eastAsia="en-GB"/>
        </w:rPr>
        <w:t>6(</w:t>
      </w:r>
      <w:r w:rsidRPr="00EC24E9">
        <w:rPr>
          <w:rFonts w:ascii="Times New Roman" w:eastAsia="Times New Roman" w:hAnsi="Times New Roman" w:cs="Times New Roman"/>
          <w:sz w:val="24"/>
          <w:szCs w:val="24"/>
          <w:lang w:eastAsia="en-GB"/>
        </w:rPr>
        <w:t>2</w:t>
      </w:r>
      <w:r w:rsidRPr="00731296">
        <w:rPr>
          <w:rFonts w:ascii="Times New Roman" w:eastAsia="Times New Roman" w:hAnsi="Times New Roman" w:cs="Times New Roman"/>
          <w:sz w:val="24"/>
          <w:szCs w:val="24"/>
          <w:lang w:eastAsia="en-GB"/>
        </w:rPr>
        <w:t xml:space="preserve">): </w:t>
      </w:r>
      <w:r w:rsidRPr="00EC24E9">
        <w:rPr>
          <w:rFonts w:ascii="Times New Roman" w:eastAsia="Times New Roman" w:hAnsi="Times New Roman" w:cs="Times New Roman"/>
          <w:sz w:val="24"/>
          <w:szCs w:val="24"/>
          <w:lang w:eastAsia="en-GB"/>
        </w:rPr>
        <w:t xml:space="preserve">46-58. </w:t>
      </w:r>
    </w:p>
    <w:p w14:paraId="12E66161"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hAnsi="Times New Roman" w:cs="Times New Roman"/>
          <w:sz w:val="24"/>
          <w:szCs w:val="24"/>
        </w:rPr>
        <w:lastRenderedPageBreak/>
        <w:t xml:space="preserve">Hastings G and Saren M (2003) The critical contribution of social marketing. Theory and application. </w:t>
      </w:r>
      <w:r w:rsidRPr="00731296">
        <w:rPr>
          <w:rFonts w:ascii="Times New Roman" w:hAnsi="Times New Roman" w:cs="Times New Roman"/>
          <w:i/>
          <w:sz w:val="24"/>
          <w:szCs w:val="24"/>
        </w:rPr>
        <w:t xml:space="preserve">Marketing Theory </w:t>
      </w:r>
      <w:r w:rsidRPr="00731296">
        <w:rPr>
          <w:rFonts w:ascii="Times New Roman" w:hAnsi="Times New Roman" w:cs="Times New Roman"/>
          <w:sz w:val="24"/>
          <w:szCs w:val="24"/>
        </w:rPr>
        <w:t>3(3): 305-322.</w:t>
      </w:r>
    </w:p>
    <w:p w14:paraId="402B0D51" w14:textId="77777777" w:rsidR="009A5148" w:rsidRDefault="009A5148">
      <w:pPr>
        <w:autoSpaceDE w:val="0"/>
        <w:autoSpaceDN w:val="0"/>
        <w:adjustRightInd w:val="0"/>
        <w:spacing w:after="120" w:line="480" w:lineRule="auto"/>
        <w:rPr>
          <w:rFonts w:ascii="Times New Roman" w:hAnsi="Times New Roman" w:cs="Times New Roman"/>
          <w:bCs/>
          <w:sz w:val="24"/>
          <w:szCs w:val="24"/>
        </w:rPr>
      </w:pPr>
      <w:r w:rsidRPr="00471D2D">
        <w:rPr>
          <w:rFonts w:ascii="Times New Roman" w:hAnsi="Times New Roman" w:cs="Times New Roman"/>
          <w:bCs/>
          <w:sz w:val="24"/>
          <w:szCs w:val="24"/>
        </w:rPr>
        <w:t xml:space="preserve">Hastings G (2003) Relational paradigms in social marketing. </w:t>
      </w:r>
      <w:r w:rsidRPr="00471D2D">
        <w:rPr>
          <w:rFonts w:ascii="Times New Roman" w:hAnsi="Times New Roman" w:cs="Times New Roman"/>
          <w:bCs/>
          <w:i/>
          <w:sz w:val="24"/>
          <w:szCs w:val="24"/>
        </w:rPr>
        <w:t>Journal of Macromarketing</w:t>
      </w:r>
      <w:r w:rsidRPr="00471D2D">
        <w:rPr>
          <w:rFonts w:ascii="Times New Roman" w:hAnsi="Times New Roman" w:cs="Times New Roman"/>
          <w:bCs/>
          <w:sz w:val="24"/>
          <w:szCs w:val="24"/>
        </w:rPr>
        <w:t xml:space="preserve"> 23(1): 6-15.</w:t>
      </w:r>
    </w:p>
    <w:p w14:paraId="5E76B25D" w14:textId="77777777" w:rsidR="008C3426" w:rsidRPr="00731296" w:rsidRDefault="008C3426" w:rsidP="008C3426">
      <w:pPr>
        <w:autoSpaceDE w:val="0"/>
        <w:autoSpaceDN w:val="0"/>
        <w:adjustRightInd w:val="0"/>
        <w:spacing w:after="120" w:line="480" w:lineRule="auto"/>
        <w:rPr>
          <w:rFonts w:ascii="Times New Roman" w:hAnsi="Times New Roman" w:cs="Times New Roman"/>
          <w:bCs/>
          <w:sz w:val="24"/>
          <w:szCs w:val="24"/>
        </w:rPr>
      </w:pPr>
      <w:r w:rsidRPr="00731296">
        <w:rPr>
          <w:rFonts w:ascii="Times New Roman" w:hAnsi="Times New Roman" w:cs="Times New Roman"/>
          <w:bCs/>
          <w:sz w:val="24"/>
          <w:szCs w:val="24"/>
        </w:rPr>
        <w:t xml:space="preserve">Hastings G (2007) </w:t>
      </w:r>
      <w:r w:rsidRPr="00731296">
        <w:rPr>
          <w:rFonts w:ascii="Times New Roman" w:hAnsi="Times New Roman" w:cs="Times New Roman"/>
          <w:bCs/>
          <w:i/>
          <w:sz w:val="24"/>
          <w:szCs w:val="24"/>
        </w:rPr>
        <w:t>Social Marketing: Why should the Devil have all the best tunes?</w:t>
      </w:r>
      <w:r w:rsidRPr="00731296">
        <w:rPr>
          <w:rFonts w:ascii="Times New Roman" w:hAnsi="Times New Roman" w:cs="Times New Roman"/>
          <w:bCs/>
          <w:sz w:val="24"/>
          <w:szCs w:val="24"/>
        </w:rPr>
        <w:t xml:space="preserve"> Oxford, Butterworth Heinemann.</w:t>
      </w:r>
    </w:p>
    <w:p w14:paraId="0AA5816A" w14:textId="77777777" w:rsidR="008C3426" w:rsidRPr="00731296" w:rsidRDefault="008C3426" w:rsidP="008C3426">
      <w:pPr>
        <w:autoSpaceDE w:val="0"/>
        <w:autoSpaceDN w:val="0"/>
        <w:adjustRightInd w:val="0"/>
        <w:spacing w:after="120" w:line="480" w:lineRule="auto"/>
        <w:rPr>
          <w:rFonts w:ascii="Times New Roman" w:eastAsia="Times New Roman" w:hAnsi="Times New Roman" w:cs="Times New Roman"/>
          <w:sz w:val="24"/>
          <w:szCs w:val="24"/>
          <w:lang w:eastAsia="en-GB"/>
        </w:rPr>
      </w:pPr>
      <w:r w:rsidRPr="00731296">
        <w:rPr>
          <w:rFonts w:ascii="Times New Roman" w:eastAsia="Times New Roman" w:hAnsi="Times New Roman" w:cs="Times New Roman"/>
          <w:sz w:val="24"/>
          <w:szCs w:val="24"/>
          <w:lang w:eastAsia="en-GB"/>
        </w:rPr>
        <w:t xml:space="preserve">Heinonen K, Strandvik T, Mickelsson KJ, Edvardsson B, Sundström E and Andersson P (2010) A customer-dominant logic of service. </w:t>
      </w:r>
      <w:r w:rsidRPr="00731296">
        <w:rPr>
          <w:rFonts w:ascii="Times New Roman" w:eastAsia="Times New Roman" w:hAnsi="Times New Roman" w:cs="Times New Roman"/>
          <w:i/>
          <w:sz w:val="24"/>
          <w:szCs w:val="24"/>
          <w:lang w:eastAsia="en-GB"/>
        </w:rPr>
        <w:t>Journal of Service Management</w:t>
      </w:r>
      <w:r w:rsidRPr="00731296">
        <w:rPr>
          <w:rFonts w:ascii="Times New Roman" w:eastAsia="Times New Roman" w:hAnsi="Times New Roman" w:cs="Times New Roman"/>
          <w:sz w:val="24"/>
          <w:szCs w:val="24"/>
          <w:lang w:eastAsia="en-GB"/>
        </w:rPr>
        <w:t xml:space="preserve"> 21(4): 531-548.</w:t>
      </w:r>
    </w:p>
    <w:p w14:paraId="0A627B01"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eastAsia="Times New Roman" w:hAnsi="Times New Roman" w:cs="Times New Roman"/>
          <w:sz w:val="24"/>
          <w:szCs w:val="24"/>
          <w:lang w:val="nl-NL" w:eastAsia="en-GB"/>
        </w:rPr>
        <w:t xml:space="preserve">Hoek J and Jones SC (2011) </w:t>
      </w:r>
      <w:r w:rsidRPr="00731296">
        <w:rPr>
          <w:rFonts w:ascii="Times New Roman" w:eastAsia="Times New Roman" w:hAnsi="Times New Roman" w:cs="Times New Roman"/>
          <w:sz w:val="24"/>
          <w:szCs w:val="24"/>
          <w:lang w:eastAsia="en-GB"/>
        </w:rPr>
        <w:t xml:space="preserve">Regulation, public health and social marketing: a behaviour change trinity. </w:t>
      </w:r>
      <w:r w:rsidRPr="00731296">
        <w:rPr>
          <w:rFonts w:ascii="Times New Roman" w:eastAsia="Times New Roman" w:hAnsi="Times New Roman" w:cs="Times New Roman"/>
          <w:i/>
          <w:sz w:val="24"/>
          <w:szCs w:val="24"/>
          <w:lang w:eastAsia="en-GB"/>
        </w:rPr>
        <w:t>Journal of Social Marketing</w:t>
      </w:r>
      <w:r w:rsidRPr="00731296">
        <w:rPr>
          <w:rFonts w:ascii="Times New Roman" w:eastAsia="Times New Roman" w:hAnsi="Times New Roman" w:cs="Times New Roman"/>
          <w:sz w:val="24"/>
          <w:szCs w:val="24"/>
          <w:lang w:eastAsia="en-GB"/>
        </w:rPr>
        <w:t xml:space="preserve"> 1(1): 32-44.</w:t>
      </w:r>
    </w:p>
    <w:p w14:paraId="7F159161"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hAnsi="Times New Roman" w:cs="Times New Roman"/>
          <w:sz w:val="24"/>
          <w:szCs w:val="24"/>
        </w:rPr>
        <w:t xml:space="preserve">Holbrook MJ (2006) Consumption experience, customer value, and subjective personal introspection: An illustrative photographic essay. </w:t>
      </w:r>
      <w:r w:rsidRPr="00731296">
        <w:rPr>
          <w:rFonts w:ascii="Times New Roman" w:hAnsi="Times New Roman" w:cs="Times New Roman"/>
          <w:i/>
          <w:sz w:val="24"/>
          <w:szCs w:val="24"/>
        </w:rPr>
        <w:t>Journal of Business Research</w:t>
      </w:r>
      <w:r w:rsidRPr="00731296">
        <w:rPr>
          <w:rFonts w:ascii="Times New Roman" w:hAnsi="Times New Roman" w:cs="Times New Roman"/>
          <w:sz w:val="24"/>
          <w:szCs w:val="24"/>
        </w:rPr>
        <w:t xml:space="preserve"> 59(6): 714-725.</w:t>
      </w:r>
    </w:p>
    <w:p w14:paraId="62FEA7C2" w14:textId="79772308" w:rsidR="008C3426" w:rsidRDefault="008C3426" w:rsidP="008C3426">
      <w:pPr>
        <w:autoSpaceDE w:val="0"/>
        <w:autoSpaceDN w:val="0"/>
        <w:adjustRightInd w:val="0"/>
        <w:spacing w:after="120" w:line="480" w:lineRule="auto"/>
        <w:rPr>
          <w:rFonts w:ascii="Times New Roman" w:hAnsi="Times New Roman" w:cs="Times New Roman"/>
          <w:bCs/>
          <w:sz w:val="24"/>
          <w:szCs w:val="24"/>
        </w:rPr>
      </w:pPr>
      <w:r w:rsidRPr="00731296">
        <w:rPr>
          <w:rFonts w:ascii="Times New Roman" w:eastAsia="Times New Roman" w:hAnsi="Times New Roman" w:cs="Times New Roman"/>
          <w:sz w:val="24"/>
          <w:szCs w:val="24"/>
          <w:lang w:val="en-US"/>
        </w:rPr>
        <w:t xml:space="preserve">Ind N and Coates N (2013) The meanings of co-creation. </w:t>
      </w:r>
      <w:r w:rsidRPr="00731296">
        <w:rPr>
          <w:rFonts w:ascii="Times New Roman" w:eastAsia="Times New Roman" w:hAnsi="Times New Roman" w:cs="Times New Roman"/>
          <w:i/>
          <w:sz w:val="24"/>
          <w:szCs w:val="24"/>
          <w:lang w:val="en-US"/>
        </w:rPr>
        <w:t>European Business Review</w:t>
      </w:r>
      <w:r w:rsidRPr="00731296">
        <w:rPr>
          <w:rFonts w:ascii="Times New Roman" w:eastAsia="Times New Roman" w:hAnsi="Times New Roman" w:cs="Times New Roman"/>
          <w:sz w:val="24"/>
          <w:szCs w:val="24"/>
          <w:lang w:val="en-US"/>
        </w:rPr>
        <w:t xml:space="preserve"> 25(1): 86-95.</w:t>
      </w:r>
    </w:p>
    <w:p w14:paraId="19BBBD6D"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hAnsi="Times New Roman" w:cs="Times New Roman"/>
          <w:sz w:val="24"/>
          <w:szCs w:val="24"/>
        </w:rPr>
        <w:t xml:space="preserve">Jones R, Pykett J and Whitehead M (2011) </w:t>
      </w:r>
      <w:r w:rsidRPr="00731296">
        <w:rPr>
          <w:rFonts w:ascii="Times New Roman" w:hAnsi="Times New Roman" w:cs="Times New Roman"/>
          <w:bCs/>
          <w:sz w:val="24"/>
          <w:szCs w:val="24"/>
        </w:rPr>
        <w:t xml:space="preserve">Governing temptation: Changing behaviour in an age of libertarian paternalism. </w:t>
      </w:r>
      <w:r w:rsidRPr="00731296">
        <w:rPr>
          <w:rFonts w:ascii="Times New Roman" w:hAnsi="Times New Roman" w:cs="Times New Roman"/>
          <w:bCs/>
          <w:i/>
          <w:iCs/>
          <w:sz w:val="24"/>
          <w:szCs w:val="24"/>
        </w:rPr>
        <w:t xml:space="preserve">Progress in Human Geography </w:t>
      </w:r>
      <w:r w:rsidRPr="00731296">
        <w:rPr>
          <w:rFonts w:ascii="Times New Roman" w:hAnsi="Times New Roman" w:cs="Times New Roman"/>
          <w:sz w:val="24"/>
          <w:szCs w:val="24"/>
        </w:rPr>
        <w:t>35(4): 483-501.</w:t>
      </w:r>
    </w:p>
    <w:p w14:paraId="5B787E5B"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Karpen IO, Bove LL and Lukas BA (2012) </w:t>
      </w:r>
      <w:r w:rsidRPr="00471D2D">
        <w:rPr>
          <w:rFonts w:ascii="Times New Roman" w:hAnsi="Times New Roman" w:cs="Times New Roman"/>
          <w:bCs/>
          <w:sz w:val="24"/>
          <w:szCs w:val="24"/>
        </w:rPr>
        <w:t xml:space="preserve">Linking Service-Dominant Logic and strategic business practice: A conceptual model of a service-dominant orientation. </w:t>
      </w:r>
      <w:r w:rsidRPr="00471D2D">
        <w:rPr>
          <w:rFonts w:ascii="Times New Roman" w:hAnsi="Times New Roman" w:cs="Times New Roman"/>
          <w:i/>
          <w:iCs/>
          <w:sz w:val="24"/>
          <w:szCs w:val="24"/>
        </w:rPr>
        <w:t>Journal of Service Research</w:t>
      </w:r>
      <w:r w:rsidRPr="00471D2D">
        <w:rPr>
          <w:rFonts w:ascii="Times New Roman" w:hAnsi="Times New Roman" w:cs="Times New Roman"/>
          <w:sz w:val="24"/>
          <w:szCs w:val="24"/>
        </w:rPr>
        <w:t xml:space="preserve"> 15(1): 21-38.</w:t>
      </w:r>
    </w:p>
    <w:p w14:paraId="38944F56" w14:textId="77777777" w:rsidR="009A5148" w:rsidRDefault="009A5148">
      <w:pPr>
        <w:autoSpaceDE w:val="0"/>
        <w:autoSpaceDN w:val="0"/>
        <w:adjustRightInd w:val="0"/>
        <w:spacing w:after="120" w:line="480" w:lineRule="auto"/>
        <w:rPr>
          <w:rFonts w:ascii="Times New Roman" w:hAnsi="Times New Roman" w:cs="Times New Roman"/>
          <w:color w:val="231F20"/>
          <w:sz w:val="24"/>
          <w:szCs w:val="24"/>
        </w:rPr>
      </w:pPr>
      <w:r w:rsidRPr="00471D2D">
        <w:rPr>
          <w:rFonts w:ascii="Times New Roman" w:hAnsi="Times New Roman" w:cs="Times New Roman"/>
          <w:color w:val="231F20"/>
          <w:sz w:val="24"/>
          <w:szCs w:val="24"/>
        </w:rPr>
        <w:lastRenderedPageBreak/>
        <w:t>Kilbourne WE, McDonagh P and Prothero A (1997) Sustainable consumption and the</w:t>
      </w:r>
      <w:r w:rsidRPr="00471D2D">
        <w:rPr>
          <w:rFonts w:ascii="Times New Roman" w:hAnsi="Times New Roman" w:cs="Times New Roman"/>
          <w:sz w:val="24"/>
          <w:szCs w:val="24"/>
        </w:rPr>
        <w:t xml:space="preserve"> q</w:t>
      </w:r>
      <w:r w:rsidRPr="00471D2D">
        <w:rPr>
          <w:rFonts w:ascii="Times New Roman" w:hAnsi="Times New Roman" w:cs="Times New Roman"/>
          <w:color w:val="231F20"/>
          <w:sz w:val="24"/>
          <w:szCs w:val="24"/>
        </w:rPr>
        <w:t>uality of life: A macromarketing challenge to the dominant social paradigm.</w:t>
      </w:r>
      <w:r w:rsidRPr="00471D2D">
        <w:rPr>
          <w:rFonts w:ascii="Times New Roman" w:hAnsi="Times New Roman" w:cs="Times New Roman"/>
          <w:sz w:val="24"/>
          <w:szCs w:val="24"/>
        </w:rPr>
        <w:t xml:space="preserve"> </w:t>
      </w:r>
      <w:r w:rsidRPr="00471D2D">
        <w:rPr>
          <w:rFonts w:ascii="Times New Roman" w:hAnsi="Times New Roman" w:cs="Times New Roman"/>
          <w:i/>
          <w:color w:val="231F20"/>
          <w:sz w:val="24"/>
          <w:szCs w:val="24"/>
        </w:rPr>
        <w:t>Journal of Macromarketing</w:t>
      </w:r>
      <w:r w:rsidRPr="00471D2D">
        <w:rPr>
          <w:rFonts w:ascii="Times New Roman" w:hAnsi="Times New Roman" w:cs="Times New Roman"/>
          <w:color w:val="231F20"/>
          <w:sz w:val="24"/>
          <w:szCs w:val="24"/>
        </w:rPr>
        <w:t xml:space="preserve"> 17(1): 4–24.</w:t>
      </w:r>
    </w:p>
    <w:p w14:paraId="1B0B4B96"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hAnsi="Times New Roman" w:cs="Times New Roman"/>
          <w:sz w:val="24"/>
          <w:szCs w:val="24"/>
        </w:rPr>
        <w:t xml:space="preserve">Kotler P (1967) </w:t>
      </w:r>
      <w:r w:rsidRPr="00731296">
        <w:rPr>
          <w:rStyle w:val="Emphasis"/>
          <w:rFonts w:ascii="Times New Roman" w:hAnsi="Times New Roman" w:cs="Times New Roman"/>
          <w:sz w:val="24"/>
          <w:szCs w:val="24"/>
        </w:rPr>
        <w:t>Marketing</w:t>
      </w:r>
      <w:r w:rsidRPr="00731296">
        <w:rPr>
          <w:rStyle w:val="st"/>
          <w:rFonts w:ascii="Times New Roman" w:hAnsi="Times New Roman" w:cs="Times New Roman"/>
          <w:i/>
          <w:sz w:val="24"/>
          <w:szCs w:val="24"/>
        </w:rPr>
        <w:t xml:space="preserve"> Management: Analysis, Planning, and Control</w:t>
      </w:r>
      <w:r w:rsidRPr="00731296">
        <w:rPr>
          <w:rStyle w:val="st"/>
          <w:rFonts w:ascii="Times New Roman" w:hAnsi="Times New Roman" w:cs="Times New Roman"/>
          <w:sz w:val="24"/>
          <w:szCs w:val="24"/>
        </w:rPr>
        <w:t xml:space="preserve">. </w:t>
      </w:r>
      <w:r w:rsidRPr="00731296">
        <w:rPr>
          <w:rFonts w:ascii="Times New Roman" w:hAnsi="Times New Roman" w:cs="Times New Roman"/>
          <w:sz w:val="24"/>
          <w:szCs w:val="24"/>
        </w:rPr>
        <w:t xml:space="preserve">Englewood Cliffs, N.J.: </w:t>
      </w:r>
      <w:r w:rsidRPr="00731296">
        <w:rPr>
          <w:rStyle w:val="st"/>
          <w:rFonts w:ascii="Times New Roman" w:hAnsi="Times New Roman" w:cs="Times New Roman"/>
          <w:sz w:val="24"/>
          <w:szCs w:val="24"/>
        </w:rPr>
        <w:t>Prentice-Hall.</w:t>
      </w:r>
    </w:p>
    <w:p w14:paraId="2CB46DC3"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Kotler P and Zaltman G (1971) Social marketing: An approach to planned social change. </w:t>
      </w:r>
      <w:r w:rsidRPr="00471D2D">
        <w:rPr>
          <w:rStyle w:val="HTMLCite"/>
          <w:rFonts w:ascii="Times New Roman" w:hAnsi="Times New Roman" w:cs="Times New Roman"/>
          <w:sz w:val="24"/>
          <w:szCs w:val="24"/>
        </w:rPr>
        <w:t>Journal of Marketing</w:t>
      </w:r>
      <w:r w:rsidRPr="00471D2D">
        <w:rPr>
          <w:rFonts w:ascii="Times New Roman" w:hAnsi="Times New Roman" w:cs="Times New Roman"/>
          <w:sz w:val="24"/>
          <w:szCs w:val="24"/>
        </w:rPr>
        <w:t xml:space="preserve"> 35(3): 3-12.</w:t>
      </w:r>
    </w:p>
    <w:p w14:paraId="20E38B50" w14:textId="77777777" w:rsidR="009A5148" w:rsidRPr="00471D2D" w:rsidRDefault="009A5148">
      <w:pPr>
        <w:autoSpaceDE w:val="0"/>
        <w:autoSpaceDN w:val="0"/>
        <w:adjustRightInd w:val="0"/>
        <w:spacing w:after="120" w:line="480" w:lineRule="auto"/>
        <w:rPr>
          <w:rFonts w:ascii="Times New Roman" w:hAnsi="Times New Roman" w:cs="Times New Roman"/>
          <w:color w:val="231F20"/>
          <w:sz w:val="24"/>
          <w:szCs w:val="24"/>
        </w:rPr>
      </w:pPr>
      <w:r w:rsidRPr="00471D2D">
        <w:rPr>
          <w:rFonts w:ascii="Times New Roman" w:hAnsi="Times New Roman" w:cs="Times New Roman"/>
          <w:sz w:val="24"/>
          <w:szCs w:val="24"/>
        </w:rPr>
        <w:t xml:space="preserve">Kotler P and Levy SJ (1969) A new form of marketing myopia: Rejoinder to Professor Luck. </w:t>
      </w:r>
      <w:r w:rsidRPr="00471D2D">
        <w:rPr>
          <w:rFonts w:ascii="Times New Roman" w:hAnsi="Times New Roman" w:cs="Times New Roman"/>
          <w:i/>
          <w:sz w:val="24"/>
          <w:szCs w:val="24"/>
        </w:rPr>
        <w:t>Journal of Marketing</w:t>
      </w:r>
      <w:r w:rsidRPr="00471D2D">
        <w:rPr>
          <w:rFonts w:ascii="Times New Roman" w:hAnsi="Times New Roman" w:cs="Times New Roman"/>
          <w:sz w:val="24"/>
          <w:szCs w:val="24"/>
        </w:rPr>
        <w:t xml:space="preserve"> July: 55-57.  </w:t>
      </w:r>
    </w:p>
    <w:p w14:paraId="54643BC0"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Kotler P and Lee N (2008) </w:t>
      </w:r>
      <w:r w:rsidRPr="00471D2D">
        <w:rPr>
          <w:rFonts w:ascii="Times New Roman" w:hAnsi="Times New Roman" w:cs="Times New Roman"/>
          <w:i/>
          <w:sz w:val="24"/>
          <w:szCs w:val="24"/>
        </w:rPr>
        <w:t xml:space="preserve">Social Marketing Influencing Behaviours for Good. </w:t>
      </w:r>
      <w:r w:rsidRPr="00471D2D">
        <w:rPr>
          <w:rFonts w:ascii="Times New Roman" w:hAnsi="Times New Roman" w:cs="Times New Roman"/>
          <w:sz w:val="24"/>
          <w:szCs w:val="24"/>
        </w:rPr>
        <w:t xml:space="preserve"> Los Angeles: Sage Publications.</w:t>
      </w:r>
    </w:p>
    <w:p w14:paraId="019B0A5A"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Lagarde F, Lotenberg LD, Albion M and Hastings G (2007) It's all about the customer…and the context. </w:t>
      </w:r>
      <w:r w:rsidRPr="00471D2D">
        <w:rPr>
          <w:rFonts w:ascii="Times New Roman" w:hAnsi="Times New Roman" w:cs="Times New Roman"/>
          <w:i/>
          <w:sz w:val="24"/>
          <w:szCs w:val="24"/>
        </w:rPr>
        <w:t>Social Marketing Quarterly</w:t>
      </w:r>
      <w:r w:rsidRPr="00471D2D">
        <w:rPr>
          <w:rFonts w:ascii="Times New Roman" w:hAnsi="Times New Roman" w:cs="Times New Roman"/>
          <w:sz w:val="24"/>
          <w:szCs w:val="24"/>
        </w:rPr>
        <w:t xml:space="preserve"> 13(3): 51-57.</w:t>
      </w:r>
    </w:p>
    <w:p w14:paraId="33E8C596"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Latour B (2005) </w:t>
      </w:r>
      <w:r w:rsidRPr="00471D2D">
        <w:rPr>
          <w:rFonts w:ascii="Times New Roman" w:hAnsi="Times New Roman" w:cs="Times New Roman"/>
          <w:i/>
          <w:sz w:val="24"/>
          <w:szCs w:val="24"/>
        </w:rPr>
        <w:t xml:space="preserve">Reassembling the Social. </w:t>
      </w:r>
      <w:r w:rsidRPr="00471D2D">
        <w:rPr>
          <w:rFonts w:ascii="Times New Roman" w:hAnsi="Times New Roman" w:cs="Times New Roman"/>
          <w:sz w:val="24"/>
          <w:szCs w:val="24"/>
        </w:rPr>
        <w:t>Oxford: Oxford University Press.</w:t>
      </w:r>
    </w:p>
    <w:p w14:paraId="215BEA95"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hAnsi="Times New Roman" w:cs="Times New Roman"/>
          <w:sz w:val="24"/>
          <w:szCs w:val="24"/>
          <w:lang w:val="en-US"/>
        </w:rPr>
        <w:t xml:space="preserve">Layton R (2011) </w:t>
      </w:r>
      <w:r w:rsidRPr="00731296">
        <w:rPr>
          <w:rFonts w:ascii="Times New Roman" w:hAnsi="Times New Roman" w:cs="Times New Roman"/>
          <w:sz w:val="24"/>
          <w:szCs w:val="24"/>
        </w:rPr>
        <w:t xml:space="preserve">Towards a theory of marketing systems. </w:t>
      </w:r>
      <w:r w:rsidRPr="00731296">
        <w:rPr>
          <w:rFonts w:ascii="Times New Roman" w:hAnsi="Times New Roman" w:cs="Times New Roman"/>
          <w:i/>
          <w:sz w:val="24"/>
          <w:szCs w:val="24"/>
        </w:rPr>
        <w:t>European Journal of Marketing</w:t>
      </w:r>
      <w:r w:rsidRPr="00731296">
        <w:rPr>
          <w:rFonts w:ascii="Times New Roman" w:hAnsi="Times New Roman" w:cs="Times New Roman"/>
          <w:sz w:val="24"/>
          <w:szCs w:val="24"/>
        </w:rPr>
        <w:t xml:space="preserve"> 45(1/2): 259-276.</w:t>
      </w:r>
    </w:p>
    <w:p w14:paraId="476A9B4A" w14:textId="77777777" w:rsidR="009A5148" w:rsidRPr="00471D2D" w:rsidRDefault="009A5148">
      <w:pPr>
        <w:autoSpaceDE w:val="0"/>
        <w:autoSpaceDN w:val="0"/>
        <w:adjustRightInd w:val="0"/>
        <w:spacing w:after="120" w:line="480" w:lineRule="auto"/>
        <w:rPr>
          <w:rFonts w:ascii="Times New Roman" w:eastAsia="AdvTimes" w:hAnsi="Times New Roman" w:cs="Times New Roman"/>
          <w:sz w:val="24"/>
          <w:szCs w:val="24"/>
        </w:rPr>
      </w:pPr>
      <w:r w:rsidRPr="00471D2D">
        <w:rPr>
          <w:rFonts w:ascii="Times New Roman" w:hAnsi="Times New Roman" w:cs="Times New Roman"/>
          <w:sz w:val="24"/>
          <w:szCs w:val="24"/>
        </w:rPr>
        <w:t xml:space="preserve">Lefebvre RC and Flora JA (1988) Social marketing and public health intervention. </w:t>
      </w:r>
    </w:p>
    <w:p w14:paraId="5FD4508B"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i/>
          <w:iCs/>
          <w:sz w:val="24"/>
          <w:szCs w:val="24"/>
        </w:rPr>
        <w:t>Health Education Quarterly</w:t>
      </w:r>
      <w:r w:rsidRPr="00471D2D">
        <w:rPr>
          <w:rFonts w:ascii="Times New Roman" w:hAnsi="Times New Roman" w:cs="Times New Roman"/>
          <w:sz w:val="24"/>
          <w:szCs w:val="24"/>
        </w:rPr>
        <w:t xml:space="preserve"> 15(3): 299-315.</w:t>
      </w:r>
    </w:p>
    <w:p w14:paraId="7F438723" w14:textId="77777777" w:rsidR="008C3426" w:rsidRPr="00731296" w:rsidRDefault="008C3426" w:rsidP="008C3426">
      <w:pPr>
        <w:autoSpaceDE w:val="0"/>
        <w:autoSpaceDN w:val="0"/>
        <w:adjustRightInd w:val="0"/>
        <w:spacing w:after="120" w:line="480" w:lineRule="auto"/>
        <w:rPr>
          <w:rFonts w:ascii="Times New Roman" w:hAnsi="Times New Roman" w:cs="Times New Roman"/>
          <w:sz w:val="24"/>
          <w:szCs w:val="24"/>
        </w:rPr>
      </w:pPr>
      <w:r w:rsidRPr="00731296">
        <w:rPr>
          <w:rFonts w:ascii="Times New Roman" w:eastAsia="Calibri" w:hAnsi="Times New Roman" w:cs="Times New Roman"/>
          <w:sz w:val="24"/>
          <w:szCs w:val="24"/>
          <w:lang w:val="en-US"/>
        </w:rPr>
        <w:t xml:space="preserve">Lefebvre RC (2000) Theories and models in social marketing. In: Bloom PN and Gundlach GT (eds.) </w:t>
      </w:r>
      <w:r w:rsidRPr="00731296">
        <w:rPr>
          <w:rFonts w:ascii="Times New Roman" w:eastAsia="Calibri" w:hAnsi="Times New Roman" w:cs="Times New Roman"/>
          <w:i/>
          <w:sz w:val="24"/>
          <w:szCs w:val="24"/>
          <w:lang w:val="en-US"/>
        </w:rPr>
        <w:t>Handbook of marketing and society,</w:t>
      </w:r>
      <w:r w:rsidRPr="00731296">
        <w:rPr>
          <w:rFonts w:ascii="Times New Roman" w:eastAsia="Calibri" w:hAnsi="Times New Roman" w:cs="Times New Roman"/>
          <w:sz w:val="24"/>
          <w:szCs w:val="24"/>
          <w:lang w:val="en-US"/>
        </w:rPr>
        <w:t xml:space="preserve"> Newbury Park, </w:t>
      </w:r>
      <w:r w:rsidRPr="00731296">
        <w:rPr>
          <w:rFonts w:ascii="Times New Roman" w:eastAsia="Calibri" w:hAnsi="Times New Roman" w:cs="Times New Roman"/>
          <w:sz w:val="24"/>
          <w:szCs w:val="24"/>
        </w:rPr>
        <w:t xml:space="preserve">CA: Sage, </w:t>
      </w:r>
      <w:r w:rsidRPr="00731296">
        <w:rPr>
          <w:rFonts w:ascii="Times New Roman" w:eastAsia="Calibri" w:hAnsi="Times New Roman" w:cs="Times New Roman"/>
          <w:sz w:val="24"/>
          <w:szCs w:val="24"/>
          <w:lang w:val="en-US"/>
        </w:rPr>
        <w:t>pp. 506-519.</w:t>
      </w:r>
    </w:p>
    <w:p w14:paraId="6F22C0CE"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Lefebvre RC (2007) The new technology: The consumer as participant rather than target </w:t>
      </w:r>
      <w:bookmarkStart w:id="0" w:name="_GoBack"/>
      <w:bookmarkEnd w:id="0"/>
      <w:r w:rsidRPr="00471D2D">
        <w:rPr>
          <w:rFonts w:ascii="Times New Roman" w:hAnsi="Times New Roman" w:cs="Times New Roman"/>
          <w:sz w:val="24"/>
          <w:szCs w:val="24"/>
        </w:rPr>
        <w:t xml:space="preserve">audience. </w:t>
      </w:r>
      <w:r w:rsidRPr="00471D2D">
        <w:rPr>
          <w:rFonts w:ascii="Times New Roman" w:hAnsi="Times New Roman" w:cs="Times New Roman"/>
          <w:i/>
          <w:sz w:val="24"/>
          <w:szCs w:val="24"/>
        </w:rPr>
        <w:t>Social Marketing Quarterly</w:t>
      </w:r>
      <w:r w:rsidRPr="00471D2D">
        <w:rPr>
          <w:rFonts w:ascii="Times New Roman" w:hAnsi="Times New Roman" w:cs="Times New Roman"/>
          <w:sz w:val="24"/>
          <w:szCs w:val="24"/>
        </w:rPr>
        <w:t xml:space="preserve"> 13(3): 33-42</w:t>
      </w:r>
    </w:p>
    <w:p w14:paraId="234B96A6" w14:textId="77777777" w:rsidR="009A5148" w:rsidRPr="00471D2D" w:rsidRDefault="009A5148">
      <w:pPr>
        <w:autoSpaceDE w:val="0"/>
        <w:autoSpaceDN w:val="0"/>
        <w:adjustRightInd w:val="0"/>
        <w:spacing w:after="120" w:line="480" w:lineRule="auto"/>
        <w:rPr>
          <w:rFonts w:ascii="Times New Roman" w:eastAsia="Calibri" w:hAnsi="Times New Roman" w:cs="Times New Roman"/>
          <w:sz w:val="24"/>
          <w:szCs w:val="24"/>
        </w:rPr>
      </w:pPr>
      <w:r w:rsidRPr="00471D2D">
        <w:rPr>
          <w:rFonts w:ascii="Times New Roman" w:hAnsi="Times New Roman" w:cs="Times New Roman"/>
          <w:sz w:val="24"/>
          <w:szCs w:val="24"/>
        </w:rPr>
        <w:lastRenderedPageBreak/>
        <w:t xml:space="preserve">Lefebvre RC (2012) </w:t>
      </w:r>
      <w:r w:rsidRPr="00471D2D">
        <w:rPr>
          <w:rFonts w:ascii="Times New Roman" w:eastAsia="Calibri" w:hAnsi="Times New Roman" w:cs="Times New Roman"/>
          <w:sz w:val="24"/>
          <w:szCs w:val="24"/>
        </w:rPr>
        <w:t>Transformative social marketing: Co-creating the social marketing discipline and brand.</w:t>
      </w:r>
      <w:r w:rsidRPr="00471D2D">
        <w:rPr>
          <w:rFonts w:ascii="Times New Roman" w:hAnsi="Times New Roman" w:cs="Times New Roman"/>
          <w:sz w:val="24"/>
          <w:szCs w:val="24"/>
        </w:rPr>
        <w:t xml:space="preserve"> </w:t>
      </w:r>
      <w:r w:rsidRPr="00471D2D">
        <w:rPr>
          <w:rFonts w:ascii="Times New Roman" w:eastAsia="Calibri" w:hAnsi="Times New Roman" w:cs="Times New Roman"/>
          <w:i/>
          <w:sz w:val="24"/>
          <w:szCs w:val="24"/>
        </w:rPr>
        <w:t>Journal of Social Marketing</w:t>
      </w:r>
      <w:r w:rsidRPr="00471D2D">
        <w:rPr>
          <w:rFonts w:ascii="Times New Roman" w:eastAsia="Calibri" w:hAnsi="Times New Roman" w:cs="Times New Roman"/>
          <w:sz w:val="24"/>
          <w:szCs w:val="24"/>
        </w:rPr>
        <w:t xml:space="preserve"> 2(2): 118-129.</w:t>
      </w:r>
    </w:p>
    <w:p w14:paraId="07C3DD38" w14:textId="77777777" w:rsidR="008C3426" w:rsidRPr="00731296" w:rsidRDefault="008C3426" w:rsidP="008C3426">
      <w:pPr>
        <w:autoSpaceDE w:val="0"/>
        <w:autoSpaceDN w:val="0"/>
        <w:adjustRightInd w:val="0"/>
        <w:spacing w:after="120" w:line="480" w:lineRule="auto"/>
        <w:rPr>
          <w:rFonts w:ascii="Times New Roman" w:eastAsia="Times New Roman" w:hAnsi="Times New Roman" w:cs="Times New Roman"/>
          <w:sz w:val="24"/>
          <w:szCs w:val="24"/>
          <w:lang w:val="en-US"/>
        </w:rPr>
      </w:pPr>
      <w:r w:rsidRPr="00731296">
        <w:rPr>
          <w:rFonts w:ascii="Times New Roman" w:eastAsia="Times New Roman" w:hAnsi="Times New Roman" w:cs="Times New Roman"/>
          <w:sz w:val="24"/>
          <w:szCs w:val="24"/>
        </w:rPr>
        <w:t xml:space="preserve">Luca NR and Suggs LS (2013) </w:t>
      </w:r>
      <w:r w:rsidRPr="00731296">
        <w:rPr>
          <w:rFonts w:ascii="Times New Roman" w:eastAsia="Times New Roman" w:hAnsi="Times New Roman" w:cs="Times New Roman"/>
          <w:bCs/>
          <w:sz w:val="24"/>
          <w:szCs w:val="24"/>
          <w:lang w:val="en-US"/>
        </w:rPr>
        <w:t>Theory and model use in social marketing health interventions.</w:t>
      </w:r>
      <w:r w:rsidRPr="00731296">
        <w:rPr>
          <w:rFonts w:ascii="Times New Roman" w:eastAsia="Times New Roman" w:hAnsi="Times New Roman" w:cs="Times New Roman"/>
          <w:sz w:val="24"/>
          <w:szCs w:val="24"/>
          <w:lang w:val="en-US"/>
        </w:rPr>
        <w:t xml:space="preserve"> </w:t>
      </w:r>
      <w:r w:rsidRPr="00731296">
        <w:rPr>
          <w:rFonts w:ascii="Times New Roman" w:eastAsia="Times New Roman" w:hAnsi="Times New Roman" w:cs="Times New Roman"/>
          <w:i/>
          <w:sz w:val="24"/>
          <w:szCs w:val="24"/>
          <w:lang w:val="en-US"/>
        </w:rPr>
        <w:t>Journal of Health Communication: International Perspectives</w:t>
      </w:r>
      <w:r w:rsidRPr="00731296">
        <w:rPr>
          <w:rFonts w:ascii="Times New Roman" w:eastAsia="Times New Roman" w:hAnsi="Times New Roman" w:cs="Times New Roman"/>
          <w:sz w:val="24"/>
          <w:szCs w:val="24"/>
          <w:lang w:val="en-US"/>
        </w:rPr>
        <w:t xml:space="preserve"> 18(1): 20-40.</w:t>
      </w:r>
    </w:p>
    <w:p w14:paraId="7C4959D7" w14:textId="77777777" w:rsidR="009A5148" w:rsidRDefault="009A5148">
      <w:pPr>
        <w:autoSpaceDE w:val="0"/>
        <w:autoSpaceDN w:val="0"/>
        <w:adjustRightInd w:val="0"/>
        <w:spacing w:after="120" w:line="480" w:lineRule="auto"/>
        <w:rPr>
          <w:rFonts w:ascii="Times New Roman" w:hAnsi="Times New Roman" w:cs="Times New Roman"/>
          <w:i/>
          <w:iCs/>
          <w:sz w:val="24"/>
          <w:szCs w:val="24"/>
        </w:rPr>
      </w:pPr>
      <w:r w:rsidRPr="00471D2D">
        <w:rPr>
          <w:rFonts w:ascii="Times New Roman" w:hAnsi="Times New Roman" w:cs="Times New Roman"/>
          <w:sz w:val="24"/>
          <w:szCs w:val="24"/>
        </w:rPr>
        <w:t xml:space="preserve">Luck D (1969) Broadening the concept of marketing too far. </w:t>
      </w:r>
      <w:r w:rsidRPr="00471D2D">
        <w:rPr>
          <w:rFonts w:ascii="Times New Roman" w:hAnsi="Times New Roman" w:cs="Times New Roman"/>
          <w:i/>
          <w:iCs/>
          <w:sz w:val="24"/>
          <w:szCs w:val="24"/>
        </w:rPr>
        <w:t xml:space="preserve">Journal of Marketing </w:t>
      </w:r>
      <w:r w:rsidRPr="00471D2D">
        <w:rPr>
          <w:rFonts w:ascii="Times New Roman" w:hAnsi="Times New Roman" w:cs="Times New Roman"/>
          <w:sz w:val="24"/>
          <w:szCs w:val="24"/>
        </w:rPr>
        <w:t>33: 53-56</w:t>
      </w:r>
      <w:r w:rsidRPr="00471D2D">
        <w:rPr>
          <w:rFonts w:ascii="Times New Roman" w:hAnsi="Times New Roman" w:cs="Times New Roman"/>
          <w:i/>
          <w:iCs/>
          <w:sz w:val="24"/>
          <w:szCs w:val="24"/>
        </w:rPr>
        <w:t>.</w:t>
      </w:r>
    </w:p>
    <w:p w14:paraId="5CD54385" w14:textId="77777777" w:rsidR="006D28F4" w:rsidRPr="008925C9" w:rsidRDefault="006D28F4" w:rsidP="006D28F4">
      <w:pPr>
        <w:autoSpaceDE w:val="0"/>
        <w:autoSpaceDN w:val="0"/>
        <w:adjustRightInd w:val="0"/>
        <w:spacing w:after="120" w:line="480" w:lineRule="auto"/>
        <w:rPr>
          <w:rFonts w:ascii="Times New Roman" w:hAnsi="Times New Roman" w:cs="Times New Roman"/>
          <w:iCs/>
          <w:sz w:val="24"/>
          <w:szCs w:val="24"/>
        </w:rPr>
      </w:pPr>
      <w:r w:rsidRPr="008925C9">
        <w:rPr>
          <w:rFonts w:ascii="Times New Roman" w:hAnsi="Times New Roman" w:cs="Times New Roman"/>
          <w:iCs/>
          <w:sz w:val="24"/>
          <w:szCs w:val="24"/>
        </w:rPr>
        <w:t xml:space="preserve">Lusch RF and Vargo SL (2006) Service-Dominant Logic: Reactions, reflections and refinements. </w:t>
      </w:r>
      <w:r w:rsidRPr="008925C9">
        <w:rPr>
          <w:rFonts w:ascii="Times New Roman" w:hAnsi="Times New Roman" w:cs="Times New Roman"/>
          <w:i/>
          <w:iCs/>
          <w:sz w:val="24"/>
          <w:szCs w:val="24"/>
        </w:rPr>
        <w:t>Marketing Theory</w:t>
      </w:r>
      <w:r w:rsidRPr="008925C9">
        <w:rPr>
          <w:rFonts w:ascii="Times New Roman" w:hAnsi="Times New Roman" w:cs="Times New Roman"/>
          <w:iCs/>
          <w:sz w:val="24"/>
          <w:szCs w:val="24"/>
        </w:rPr>
        <w:t xml:space="preserve"> 6 (3): 281-288.</w:t>
      </w:r>
    </w:p>
    <w:p w14:paraId="513C42D0"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Lusch RF, Vargo SL and Tanniru M (2010) Service, value networks and learning. </w:t>
      </w:r>
      <w:r w:rsidRPr="00471D2D">
        <w:rPr>
          <w:rFonts w:ascii="Times New Roman" w:hAnsi="Times New Roman" w:cs="Times New Roman"/>
          <w:i/>
          <w:sz w:val="24"/>
          <w:szCs w:val="24"/>
        </w:rPr>
        <w:t>Journal of the Academy of Marketing Science</w:t>
      </w:r>
      <w:r w:rsidRPr="00471D2D">
        <w:rPr>
          <w:rFonts w:ascii="Times New Roman" w:hAnsi="Times New Roman" w:cs="Times New Roman"/>
          <w:sz w:val="24"/>
          <w:szCs w:val="24"/>
        </w:rPr>
        <w:t xml:space="preserve"> 38(1): 19-31.</w:t>
      </w:r>
    </w:p>
    <w:p w14:paraId="12B99E1D" w14:textId="77777777" w:rsidR="006D28F4" w:rsidRPr="008925C9" w:rsidRDefault="006D28F4" w:rsidP="006D28F4">
      <w:pPr>
        <w:autoSpaceDE w:val="0"/>
        <w:autoSpaceDN w:val="0"/>
        <w:adjustRightInd w:val="0"/>
        <w:spacing w:after="120" w:line="480" w:lineRule="auto"/>
        <w:rPr>
          <w:rFonts w:ascii="Times New Roman" w:eastAsia="Times New Roman" w:hAnsi="Times New Roman" w:cs="Times New Roman"/>
          <w:sz w:val="24"/>
          <w:szCs w:val="24"/>
          <w:lang w:val="en-US"/>
        </w:rPr>
      </w:pPr>
      <w:r w:rsidRPr="008925C9">
        <w:rPr>
          <w:rFonts w:ascii="Times New Roman" w:eastAsia="Times New Roman" w:hAnsi="Times New Roman" w:cs="Times New Roman"/>
          <w:sz w:val="24"/>
          <w:szCs w:val="24"/>
          <w:lang w:val="en-US"/>
        </w:rPr>
        <w:t xml:space="preserve">Maglio PP and Spohrer J (2008) Fundamentals of service science, </w:t>
      </w:r>
      <w:r w:rsidRPr="008925C9">
        <w:rPr>
          <w:rFonts w:ascii="Times New Roman" w:eastAsia="Times New Roman" w:hAnsi="Times New Roman" w:cs="Times New Roman"/>
          <w:i/>
          <w:sz w:val="24"/>
          <w:szCs w:val="24"/>
          <w:lang w:val="en-US"/>
        </w:rPr>
        <w:t>Journal of the Academy of Marketing Science</w:t>
      </w:r>
      <w:r w:rsidRPr="008925C9">
        <w:rPr>
          <w:rFonts w:ascii="Times New Roman" w:eastAsia="Times New Roman" w:hAnsi="Times New Roman" w:cs="Times New Roman"/>
          <w:sz w:val="24"/>
          <w:szCs w:val="24"/>
          <w:lang w:val="en-US"/>
        </w:rPr>
        <w:t xml:space="preserve"> 36: 18-20.</w:t>
      </w:r>
    </w:p>
    <w:p w14:paraId="75F3706F" w14:textId="77777777" w:rsidR="006D28F4" w:rsidRPr="008925C9" w:rsidRDefault="006D28F4" w:rsidP="006D28F4">
      <w:pPr>
        <w:autoSpaceDE w:val="0"/>
        <w:autoSpaceDN w:val="0"/>
        <w:adjustRightInd w:val="0"/>
        <w:spacing w:after="120" w:line="480" w:lineRule="auto"/>
        <w:rPr>
          <w:rFonts w:ascii="Times New Roman" w:eastAsia="Times New Roman" w:hAnsi="Times New Roman" w:cs="Times New Roman"/>
          <w:sz w:val="24"/>
          <w:szCs w:val="24"/>
          <w:lang w:val="en-US"/>
        </w:rPr>
      </w:pPr>
      <w:r w:rsidRPr="008925C9">
        <w:rPr>
          <w:rFonts w:ascii="Times New Roman" w:hAnsi="Times New Roman" w:cs="Times New Roman"/>
          <w:sz w:val="24"/>
          <w:szCs w:val="24"/>
        </w:rPr>
        <w:t>Maglio PP, Vargo, SL, Caswell, N and Spohrer J (2009) The service system is the basic</w:t>
      </w:r>
      <w:r w:rsidRPr="008925C9">
        <w:rPr>
          <w:rFonts w:ascii="Times New Roman" w:eastAsia="Times New Roman" w:hAnsi="Times New Roman" w:cs="Times New Roman"/>
          <w:sz w:val="24"/>
          <w:szCs w:val="24"/>
          <w:lang w:val="en-US"/>
        </w:rPr>
        <w:t xml:space="preserve"> </w:t>
      </w:r>
      <w:r w:rsidRPr="008925C9">
        <w:rPr>
          <w:rFonts w:ascii="Times New Roman" w:hAnsi="Times New Roman" w:cs="Times New Roman"/>
          <w:sz w:val="24"/>
          <w:szCs w:val="24"/>
        </w:rPr>
        <w:t xml:space="preserve">abstraction of service science. </w:t>
      </w:r>
      <w:r w:rsidRPr="008925C9">
        <w:rPr>
          <w:rFonts w:ascii="Times New Roman" w:hAnsi="Times New Roman" w:cs="Times New Roman"/>
          <w:i/>
          <w:iCs/>
          <w:sz w:val="24"/>
          <w:szCs w:val="24"/>
        </w:rPr>
        <w:t xml:space="preserve">Information Systems E-Business Management </w:t>
      </w:r>
      <w:r w:rsidRPr="008925C9">
        <w:rPr>
          <w:rFonts w:ascii="Times New Roman" w:hAnsi="Times New Roman" w:cs="Times New Roman"/>
          <w:sz w:val="24"/>
          <w:szCs w:val="24"/>
        </w:rPr>
        <w:t>7:395-406.</w:t>
      </w:r>
    </w:p>
    <w:p w14:paraId="0FDBFAFC"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Maio GR, Verplanken B, Manstead ASR, Stroebe W, Abraham C, Sheeran P and Conner M (2007) </w:t>
      </w:r>
      <w:r w:rsidRPr="00471D2D">
        <w:rPr>
          <w:rFonts w:ascii="Times New Roman" w:hAnsi="Times New Roman" w:cs="Times New Roman"/>
          <w:bCs/>
          <w:sz w:val="24"/>
          <w:szCs w:val="24"/>
        </w:rPr>
        <w:t xml:space="preserve">Social psychological factors in lifestyle change and their relevance to policy. </w:t>
      </w:r>
      <w:r w:rsidRPr="00471D2D">
        <w:rPr>
          <w:rFonts w:ascii="Times New Roman" w:hAnsi="Times New Roman" w:cs="Times New Roman"/>
          <w:bCs/>
          <w:i/>
          <w:sz w:val="24"/>
          <w:szCs w:val="24"/>
        </w:rPr>
        <w:t>Social Issues and Policy Review</w:t>
      </w:r>
      <w:r w:rsidRPr="00471D2D">
        <w:rPr>
          <w:rFonts w:ascii="Times New Roman" w:hAnsi="Times New Roman" w:cs="Times New Roman"/>
          <w:bCs/>
          <w:sz w:val="24"/>
          <w:szCs w:val="24"/>
        </w:rPr>
        <w:t xml:space="preserve"> 1(1): 99-137. </w:t>
      </w:r>
    </w:p>
    <w:p w14:paraId="05384BB9" w14:textId="77777777" w:rsidR="009A5148" w:rsidRDefault="009A5148">
      <w:pPr>
        <w:autoSpaceDE w:val="0"/>
        <w:autoSpaceDN w:val="0"/>
        <w:adjustRightInd w:val="0"/>
        <w:spacing w:after="120" w:line="480" w:lineRule="auto"/>
        <w:rPr>
          <w:rStyle w:val="slug-pages"/>
          <w:rFonts w:ascii="Times New Roman" w:hAnsi="Times New Roman" w:cs="Times New Roman"/>
          <w:i/>
          <w:iCs/>
          <w:sz w:val="24"/>
          <w:szCs w:val="24"/>
        </w:rPr>
      </w:pPr>
      <w:r w:rsidRPr="00471D2D">
        <w:rPr>
          <w:rFonts w:ascii="Times New Roman" w:hAnsi="Times New Roman" w:cs="Times New Roman"/>
          <w:sz w:val="24"/>
          <w:szCs w:val="24"/>
        </w:rPr>
        <w:t xml:space="preserve">McColl-Kennedy JR, Vargo SL, Dagger TS, Sweeney JC and Van Kasteren Y (2012) </w:t>
      </w:r>
      <w:r w:rsidRPr="00471D2D">
        <w:rPr>
          <w:rFonts w:ascii="Times New Roman" w:hAnsi="Times New Roman" w:cs="Times New Roman"/>
          <w:bCs/>
          <w:sz w:val="24"/>
          <w:szCs w:val="24"/>
        </w:rPr>
        <w:t xml:space="preserve">Health care customer value cocreation practice styles. </w:t>
      </w:r>
      <w:r w:rsidRPr="00471D2D">
        <w:rPr>
          <w:rFonts w:ascii="Times New Roman" w:hAnsi="Times New Roman" w:cs="Times New Roman"/>
          <w:i/>
          <w:iCs/>
          <w:sz w:val="24"/>
          <w:szCs w:val="24"/>
        </w:rPr>
        <w:t>Journal of Service Research</w:t>
      </w:r>
      <w:r w:rsidRPr="00471D2D">
        <w:rPr>
          <w:rStyle w:val="slug-vol"/>
          <w:rFonts w:ascii="Times New Roman" w:hAnsi="Times New Roman" w:cs="Times New Roman"/>
          <w:iCs/>
          <w:sz w:val="24"/>
          <w:szCs w:val="24"/>
        </w:rPr>
        <w:t xml:space="preserve"> 15(</w:t>
      </w:r>
      <w:r w:rsidRPr="00471D2D">
        <w:rPr>
          <w:rStyle w:val="slug-issue"/>
          <w:rFonts w:ascii="Times New Roman" w:hAnsi="Times New Roman" w:cs="Times New Roman"/>
          <w:iCs/>
          <w:sz w:val="24"/>
          <w:szCs w:val="24"/>
        </w:rPr>
        <w:t xml:space="preserve">4): </w:t>
      </w:r>
      <w:r w:rsidRPr="00471D2D">
        <w:rPr>
          <w:rStyle w:val="slug-pages"/>
          <w:rFonts w:ascii="Times New Roman" w:hAnsi="Times New Roman" w:cs="Times New Roman"/>
          <w:iCs/>
          <w:sz w:val="24"/>
          <w:szCs w:val="24"/>
        </w:rPr>
        <w:t>370-389.</w:t>
      </w:r>
      <w:r w:rsidRPr="00471D2D">
        <w:rPr>
          <w:rStyle w:val="slug-pages"/>
          <w:rFonts w:ascii="Times New Roman" w:hAnsi="Times New Roman" w:cs="Times New Roman"/>
          <w:i/>
          <w:iCs/>
          <w:sz w:val="24"/>
          <w:szCs w:val="24"/>
        </w:rPr>
        <w:t xml:space="preserve"> </w:t>
      </w:r>
    </w:p>
    <w:p w14:paraId="63CAF756" w14:textId="77777777" w:rsidR="006D28F4" w:rsidRPr="0048277D" w:rsidRDefault="006D28F4" w:rsidP="006D28F4">
      <w:pPr>
        <w:autoSpaceDE w:val="0"/>
        <w:autoSpaceDN w:val="0"/>
        <w:adjustRightInd w:val="0"/>
        <w:spacing w:after="120" w:line="480" w:lineRule="auto"/>
        <w:rPr>
          <w:rFonts w:ascii="Times New Roman" w:hAnsi="Times New Roman" w:cs="Times New Roman"/>
          <w:i/>
          <w:iCs/>
          <w:sz w:val="24"/>
          <w:szCs w:val="24"/>
        </w:rPr>
      </w:pPr>
      <w:r w:rsidRPr="0048277D">
        <w:rPr>
          <w:rFonts w:ascii="Times New Roman" w:eastAsia="Times New Roman" w:hAnsi="Times New Roman" w:cs="Times New Roman"/>
          <w:sz w:val="23"/>
          <w:szCs w:val="23"/>
          <w:lang w:eastAsia="en-GB"/>
        </w:rPr>
        <w:t>McCarthy EJ (1960)</w:t>
      </w:r>
      <w:r>
        <w:rPr>
          <w:rFonts w:ascii="Times New Roman" w:eastAsia="Times New Roman" w:hAnsi="Times New Roman" w:cs="Times New Roman"/>
          <w:sz w:val="23"/>
          <w:szCs w:val="23"/>
          <w:lang w:eastAsia="en-GB"/>
        </w:rPr>
        <w:t xml:space="preserve"> </w:t>
      </w:r>
      <w:r w:rsidRPr="0048277D">
        <w:rPr>
          <w:rFonts w:ascii="Times New Roman" w:eastAsia="Times New Roman" w:hAnsi="Times New Roman" w:cs="Times New Roman"/>
          <w:i/>
          <w:sz w:val="23"/>
          <w:szCs w:val="23"/>
          <w:lang w:eastAsia="en-GB"/>
        </w:rPr>
        <w:t>Basic Marketing: A Managerial Approach</w:t>
      </w:r>
      <w:r>
        <w:rPr>
          <w:rFonts w:ascii="Times New Roman" w:eastAsia="Times New Roman" w:hAnsi="Times New Roman" w:cs="Times New Roman"/>
          <w:sz w:val="23"/>
          <w:szCs w:val="23"/>
          <w:lang w:eastAsia="en-GB"/>
        </w:rPr>
        <w:t xml:space="preserve">. </w:t>
      </w:r>
      <w:r w:rsidRPr="0048277D">
        <w:rPr>
          <w:rFonts w:ascii="Times New Roman" w:eastAsia="Times New Roman" w:hAnsi="Times New Roman" w:cs="Times New Roman"/>
          <w:sz w:val="23"/>
          <w:szCs w:val="23"/>
          <w:lang w:eastAsia="en-GB"/>
        </w:rPr>
        <w:t>Homewood, IL: Richard D. Irwin.</w:t>
      </w:r>
    </w:p>
    <w:p w14:paraId="2D14BC7B" w14:textId="77777777" w:rsidR="006D28F4" w:rsidRPr="008925C9" w:rsidRDefault="006D28F4" w:rsidP="006D28F4">
      <w:pPr>
        <w:autoSpaceDE w:val="0"/>
        <w:autoSpaceDN w:val="0"/>
        <w:adjustRightInd w:val="0"/>
        <w:spacing w:after="120" w:line="480" w:lineRule="auto"/>
        <w:rPr>
          <w:rFonts w:ascii="Times New Roman" w:eastAsia="Times New Roman" w:hAnsi="Times New Roman" w:cs="Times New Roman"/>
          <w:sz w:val="24"/>
          <w:szCs w:val="24"/>
        </w:rPr>
      </w:pPr>
      <w:r w:rsidRPr="008925C9">
        <w:rPr>
          <w:rFonts w:ascii="Times New Roman" w:eastAsia="Times New Roman" w:hAnsi="Times New Roman" w:cs="Times New Roman"/>
          <w:sz w:val="24"/>
          <w:szCs w:val="24"/>
        </w:rPr>
        <w:t xml:space="preserve">McLeroy KR, Bibeau D, Steckler A and Glanz KA (1988) An ecological perspective on health promotion programs. </w:t>
      </w:r>
      <w:r w:rsidRPr="008925C9">
        <w:rPr>
          <w:rFonts w:ascii="Times New Roman" w:eastAsia="Times New Roman" w:hAnsi="Times New Roman" w:cs="Times New Roman"/>
          <w:i/>
          <w:sz w:val="24"/>
          <w:szCs w:val="24"/>
        </w:rPr>
        <w:t>Health Education Quarterly</w:t>
      </w:r>
      <w:r w:rsidRPr="008925C9">
        <w:rPr>
          <w:rFonts w:ascii="Times New Roman" w:eastAsia="Times New Roman" w:hAnsi="Times New Roman" w:cs="Times New Roman"/>
          <w:sz w:val="24"/>
          <w:szCs w:val="24"/>
        </w:rPr>
        <w:t xml:space="preserve"> 15: 351-377.</w:t>
      </w:r>
    </w:p>
    <w:p w14:paraId="0F8F761B" w14:textId="77777777" w:rsidR="006D28F4" w:rsidRPr="008925C9" w:rsidRDefault="006D28F4" w:rsidP="006D28F4">
      <w:pPr>
        <w:autoSpaceDE w:val="0"/>
        <w:autoSpaceDN w:val="0"/>
        <w:adjustRightInd w:val="0"/>
        <w:spacing w:after="120" w:line="480" w:lineRule="auto"/>
        <w:rPr>
          <w:rFonts w:ascii="Times New Roman" w:eastAsia="Times New Roman" w:hAnsi="Times New Roman" w:cs="Times New Roman"/>
          <w:i/>
          <w:sz w:val="24"/>
          <w:szCs w:val="24"/>
          <w:lang w:val="en-US"/>
        </w:rPr>
      </w:pPr>
      <w:r w:rsidRPr="008925C9">
        <w:rPr>
          <w:rFonts w:ascii="Times New Roman" w:eastAsia="Times New Roman" w:hAnsi="Times New Roman" w:cs="Times New Roman"/>
          <w:sz w:val="24"/>
          <w:szCs w:val="24"/>
          <w:lang w:val="en-US"/>
        </w:rPr>
        <w:lastRenderedPageBreak/>
        <w:t xml:space="preserve">Michie S, van Stralen MM and West R (2011) The behaviour change wheel: a new method for characterizing and designing behaviour change interventions. </w:t>
      </w:r>
      <w:r w:rsidRPr="008925C9">
        <w:rPr>
          <w:rFonts w:ascii="Times New Roman" w:eastAsia="Times New Roman" w:hAnsi="Times New Roman" w:cs="Times New Roman"/>
          <w:i/>
          <w:sz w:val="24"/>
          <w:szCs w:val="24"/>
          <w:lang w:val="en-US"/>
        </w:rPr>
        <w:t>Implementation</w:t>
      </w:r>
    </w:p>
    <w:p w14:paraId="0DB29EDC" w14:textId="77777777" w:rsidR="006D28F4" w:rsidRPr="008925C9" w:rsidRDefault="006D28F4" w:rsidP="006D28F4">
      <w:pPr>
        <w:autoSpaceDE w:val="0"/>
        <w:autoSpaceDN w:val="0"/>
        <w:adjustRightInd w:val="0"/>
        <w:spacing w:after="120" w:line="480" w:lineRule="auto"/>
        <w:rPr>
          <w:rFonts w:ascii="Times New Roman" w:hAnsi="Times New Roman" w:cs="Times New Roman"/>
          <w:iCs/>
          <w:sz w:val="24"/>
          <w:szCs w:val="24"/>
        </w:rPr>
      </w:pPr>
      <w:r w:rsidRPr="008925C9">
        <w:rPr>
          <w:rFonts w:ascii="Times New Roman" w:eastAsia="Times New Roman" w:hAnsi="Times New Roman" w:cs="Times New Roman"/>
          <w:i/>
          <w:sz w:val="24"/>
          <w:szCs w:val="24"/>
          <w:lang w:val="en-US"/>
        </w:rPr>
        <w:t>Science</w:t>
      </w:r>
      <w:r w:rsidRPr="008925C9">
        <w:rPr>
          <w:rFonts w:ascii="Times New Roman" w:eastAsia="Times New Roman" w:hAnsi="Times New Roman" w:cs="Times New Roman"/>
          <w:sz w:val="24"/>
          <w:szCs w:val="24"/>
          <w:lang w:val="en-US"/>
        </w:rPr>
        <w:t xml:space="preserve"> 6: 42.</w:t>
      </w:r>
    </w:p>
    <w:p w14:paraId="5BBDB832" w14:textId="77777777" w:rsidR="009A5148" w:rsidRDefault="009A5148">
      <w:pPr>
        <w:autoSpaceDE w:val="0"/>
        <w:autoSpaceDN w:val="0"/>
        <w:adjustRightInd w:val="0"/>
        <w:spacing w:after="120" w:line="480" w:lineRule="auto"/>
        <w:rPr>
          <w:rFonts w:ascii="Times New Roman" w:hAnsi="Times New Roman" w:cs="Times New Roman"/>
          <w:iCs/>
          <w:sz w:val="24"/>
          <w:szCs w:val="24"/>
        </w:rPr>
      </w:pPr>
      <w:r w:rsidRPr="00471D2D">
        <w:rPr>
          <w:rFonts w:ascii="Times New Roman" w:hAnsi="Times New Roman" w:cs="Times New Roman"/>
          <w:bCs/>
          <w:sz w:val="24"/>
          <w:szCs w:val="24"/>
        </w:rPr>
        <w:t>McKenzie Mohr D (2000) Promoting sustainable behaviour: An introduction to</w:t>
      </w:r>
      <w:r w:rsidRPr="00471D2D">
        <w:rPr>
          <w:rFonts w:ascii="Times New Roman" w:hAnsi="Times New Roman" w:cs="Times New Roman"/>
          <w:sz w:val="24"/>
          <w:szCs w:val="24"/>
        </w:rPr>
        <w:t xml:space="preserve"> c</w:t>
      </w:r>
      <w:r w:rsidRPr="00471D2D">
        <w:rPr>
          <w:rFonts w:ascii="Times New Roman" w:hAnsi="Times New Roman" w:cs="Times New Roman"/>
          <w:bCs/>
          <w:sz w:val="24"/>
          <w:szCs w:val="24"/>
        </w:rPr>
        <w:t xml:space="preserve">ommunity-based social marketing. </w:t>
      </w:r>
      <w:r w:rsidRPr="00471D2D">
        <w:rPr>
          <w:rFonts w:ascii="Times New Roman" w:hAnsi="Times New Roman" w:cs="Times New Roman"/>
          <w:i/>
          <w:iCs/>
          <w:sz w:val="24"/>
          <w:szCs w:val="24"/>
        </w:rPr>
        <w:t>Journal of Social Issues</w:t>
      </w:r>
      <w:r w:rsidRPr="00471D2D">
        <w:rPr>
          <w:rFonts w:ascii="Times New Roman" w:hAnsi="Times New Roman" w:cs="Times New Roman"/>
          <w:iCs/>
          <w:sz w:val="24"/>
          <w:szCs w:val="24"/>
        </w:rPr>
        <w:t xml:space="preserve"> 56(3): 543-554.</w:t>
      </w:r>
    </w:p>
    <w:p w14:paraId="1BE224D2" w14:textId="77777777" w:rsidR="006D28F4" w:rsidRPr="008925C9" w:rsidRDefault="006D28F4" w:rsidP="006D28F4">
      <w:pPr>
        <w:autoSpaceDE w:val="0"/>
        <w:autoSpaceDN w:val="0"/>
        <w:adjustRightInd w:val="0"/>
        <w:spacing w:after="120" w:line="480" w:lineRule="auto"/>
        <w:rPr>
          <w:rFonts w:ascii="Times New Roman" w:hAnsi="Times New Roman" w:cs="Times New Roman"/>
          <w:iCs/>
          <w:sz w:val="24"/>
          <w:szCs w:val="24"/>
        </w:rPr>
      </w:pPr>
      <w:r w:rsidRPr="008925C9">
        <w:rPr>
          <w:rFonts w:ascii="Times New Roman" w:hAnsi="Times New Roman" w:cs="Times New Roman"/>
          <w:iCs/>
          <w:sz w:val="24"/>
          <w:szCs w:val="24"/>
          <w:lang w:val="nl-NL"/>
        </w:rPr>
        <w:t xml:space="preserve">Morgan RM and Hunt SD (1994) </w:t>
      </w:r>
      <w:r w:rsidRPr="008925C9">
        <w:rPr>
          <w:rFonts w:ascii="Times New Roman" w:hAnsi="Times New Roman" w:cs="Times New Roman"/>
          <w:iCs/>
          <w:sz w:val="24"/>
          <w:szCs w:val="24"/>
        </w:rPr>
        <w:t xml:space="preserve">The commitment-trust theory of relationship marketing. </w:t>
      </w:r>
      <w:r w:rsidRPr="008925C9">
        <w:rPr>
          <w:rFonts w:ascii="Times New Roman" w:hAnsi="Times New Roman" w:cs="Times New Roman"/>
          <w:i/>
          <w:iCs/>
          <w:sz w:val="24"/>
          <w:szCs w:val="24"/>
        </w:rPr>
        <w:t>Journal of Marketing</w:t>
      </w:r>
      <w:r w:rsidRPr="008925C9">
        <w:rPr>
          <w:rFonts w:ascii="Times New Roman" w:hAnsi="Times New Roman" w:cs="Times New Roman"/>
          <w:iCs/>
          <w:sz w:val="24"/>
          <w:szCs w:val="24"/>
        </w:rPr>
        <w:t xml:space="preserve"> 58: 20-38.</w:t>
      </w:r>
    </w:p>
    <w:p w14:paraId="645AACD3" w14:textId="77777777" w:rsidR="006D28F4" w:rsidRPr="008925C9" w:rsidRDefault="006D28F4" w:rsidP="006D28F4">
      <w:pPr>
        <w:autoSpaceDE w:val="0"/>
        <w:autoSpaceDN w:val="0"/>
        <w:adjustRightInd w:val="0"/>
        <w:spacing w:after="120" w:line="480" w:lineRule="auto"/>
        <w:rPr>
          <w:rFonts w:ascii="Times New Roman" w:hAnsi="Times New Roman" w:cs="Times New Roman"/>
          <w:iCs/>
          <w:sz w:val="24"/>
          <w:szCs w:val="24"/>
        </w:rPr>
      </w:pPr>
      <w:r w:rsidRPr="008925C9">
        <w:rPr>
          <w:rFonts w:ascii="Times New Roman" w:hAnsi="Times New Roman" w:cs="Times New Roman"/>
          <w:iCs/>
          <w:sz w:val="24"/>
          <w:szCs w:val="24"/>
        </w:rPr>
        <w:t xml:space="preserve">Musso JA, Weare C, Oztas N and Loges WE (2006) </w:t>
      </w:r>
      <w:r w:rsidRPr="008925C9">
        <w:rPr>
          <w:rFonts w:ascii="Times New Roman" w:hAnsi="Times New Roman" w:cs="Times New Roman"/>
          <w:bCs/>
          <w:iCs/>
          <w:sz w:val="24"/>
          <w:szCs w:val="24"/>
        </w:rPr>
        <w:t xml:space="preserve">Neighbourhood governance reform and networks of community power in Los Angeles. </w:t>
      </w:r>
      <w:r w:rsidRPr="008925C9">
        <w:rPr>
          <w:rFonts w:ascii="Times New Roman" w:hAnsi="Times New Roman" w:cs="Times New Roman"/>
          <w:i/>
          <w:iCs/>
          <w:sz w:val="24"/>
          <w:szCs w:val="24"/>
        </w:rPr>
        <w:t xml:space="preserve">The American Review of Public Administration </w:t>
      </w:r>
      <w:r w:rsidRPr="008925C9">
        <w:rPr>
          <w:rFonts w:ascii="Times New Roman" w:hAnsi="Times New Roman" w:cs="Times New Roman"/>
          <w:iCs/>
          <w:sz w:val="24"/>
          <w:szCs w:val="24"/>
        </w:rPr>
        <w:t>36(1): 79-97.</w:t>
      </w:r>
    </w:p>
    <w:p w14:paraId="05A50727" w14:textId="77777777" w:rsidR="006D28F4" w:rsidRPr="008925C9" w:rsidRDefault="006D28F4" w:rsidP="006D28F4">
      <w:pPr>
        <w:autoSpaceDE w:val="0"/>
        <w:autoSpaceDN w:val="0"/>
        <w:adjustRightInd w:val="0"/>
        <w:spacing w:after="120" w:line="480" w:lineRule="auto"/>
        <w:rPr>
          <w:rFonts w:ascii="Times New Roman" w:hAnsi="Times New Roman" w:cs="Times New Roman"/>
          <w:iCs/>
          <w:sz w:val="24"/>
          <w:szCs w:val="24"/>
        </w:rPr>
      </w:pPr>
      <w:r w:rsidRPr="008925C9">
        <w:rPr>
          <w:rFonts w:ascii="Times New Roman" w:hAnsi="Times New Roman" w:cs="Times New Roman"/>
          <w:iCs/>
          <w:sz w:val="24"/>
          <w:szCs w:val="24"/>
        </w:rPr>
        <w:t xml:space="preserve">National Social Marketing Centre (NSMC) (2009) </w:t>
      </w:r>
      <w:r w:rsidRPr="008925C9">
        <w:rPr>
          <w:rFonts w:ascii="Times New Roman" w:hAnsi="Times New Roman" w:cs="Times New Roman"/>
          <w:i/>
          <w:iCs/>
          <w:sz w:val="24"/>
          <w:szCs w:val="24"/>
        </w:rPr>
        <w:t>Review of Social Marketing within Public Health Regional Settings</w:t>
      </w:r>
      <w:r w:rsidRPr="008925C9">
        <w:rPr>
          <w:rFonts w:ascii="Times New Roman" w:hAnsi="Times New Roman" w:cs="Times New Roman"/>
          <w:iCs/>
          <w:sz w:val="24"/>
          <w:szCs w:val="24"/>
        </w:rPr>
        <w:t>, NSMC, London. Retrieved August 2011 from http://thensmc.com/sites/default/files/Review_of_Social_Marketing_within_Public_Health_Regional_Settings.pdf</w:t>
      </w:r>
    </w:p>
    <w:p w14:paraId="5800A004"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Newton JD, Newton FJ, Turk T and Ewing MT (2013) Ethical evaluation of audience segmentation in social marketing. </w:t>
      </w:r>
      <w:r w:rsidRPr="00471D2D">
        <w:rPr>
          <w:rFonts w:ascii="Times New Roman" w:hAnsi="Times New Roman" w:cs="Times New Roman"/>
          <w:i/>
          <w:sz w:val="24"/>
          <w:szCs w:val="24"/>
        </w:rPr>
        <w:t>European Journal of Marketing</w:t>
      </w:r>
      <w:r w:rsidRPr="00471D2D">
        <w:rPr>
          <w:rFonts w:ascii="Times New Roman" w:hAnsi="Times New Roman" w:cs="Times New Roman"/>
          <w:sz w:val="24"/>
          <w:szCs w:val="24"/>
        </w:rPr>
        <w:t xml:space="preserve"> 47(9), 1421-1438. </w:t>
      </w:r>
    </w:p>
    <w:p w14:paraId="5233B56C" w14:textId="77777777" w:rsidR="006D28F4" w:rsidRPr="0048277D" w:rsidRDefault="006D28F4" w:rsidP="006D28F4">
      <w:pPr>
        <w:autoSpaceDE w:val="0"/>
        <w:autoSpaceDN w:val="0"/>
        <w:adjustRightInd w:val="0"/>
        <w:spacing w:after="120" w:line="480" w:lineRule="auto"/>
        <w:rPr>
          <w:rFonts w:ascii="Times New Roman" w:hAnsi="Times New Roman" w:cs="Times New Roman"/>
          <w:sz w:val="24"/>
          <w:szCs w:val="24"/>
        </w:rPr>
      </w:pPr>
      <w:r w:rsidRPr="0048277D">
        <w:rPr>
          <w:rFonts w:ascii="Times New Roman" w:eastAsia="Times New Roman" w:hAnsi="Times New Roman" w:cs="Times New Roman"/>
          <w:sz w:val="24"/>
          <w:szCs w:val="24"/>
          <w:lang w:eastAsia="en-GB"/>
        </w:rPr>
        <w:t xml:space="preserve">Owens S </w:t>
      </w:r>
      <w:r w:rsidRPr="008925C9">
        <w:rPr>
          <w:rFonts w:ascii="Times New Roman" w:eastAsia="Times New Roman" w:hAnsi="Times New Roman" w:cs="Times New Roman"/>
          <w:sz w:val="24"/>
          <w:szCs w:val="24"/>
          <w:lang w:eastAsia="en-GB"/>
        </w:rPr>
        <w:t xml:space="preserve">and </w:t>
      </w:r>
      <w:r w:rsidRPr="0048277D">
        <w:rPr>
          <w:rFonts w:ascii="Times New Roman" w:eastAsia="Times New Roman" w:hAnsi="Times New Roman" w:cs="Times New Roman"/>
          <w:sz w:val="24"/>
          <w:szCs w:val="24"/>
          <w:lang w:eastAsia="en-GB"/>
        </w:rPr>
        <w:t xml:space="preserve">Driffill L (2008) How to change attitudes and behaviours in the context of energy. </w:t>
      </w:r>
      <w:r w:rsidRPr="0048277D">
        <w:rPr>
          <w:rFonts w:ascii="Times New Roman" w:eastAsia="Times New Roman" w:hAnsi="Times New Roman" w:cs="Times New Roman"/>
          <w:i/>
          <w:sz w:val="24"/>
          <w:szCs w:val="24"/>
          <w:lang w:eastAsia="en-GB"/>
        </w:rPr>
        <w:t>Energy Policy</w:t>
      </w:r>
      <w:r w:rsidRPr="0048277D">
        <w:rPr>
          <w:rFonts w:ascii="Times New Roman" w:eastAsia="Times New Roman" w:hAnsi="Times New Roman" w:cs="Times New Roman"/>
          <w:sz w:val="24"/>
          <w:szCs w:val="24"/>
          <w:lang w:eastAsia="en-GB"/>
        </w:rPr>
        <w:t>, 36(12)</w:t>
      </w:r>
      <w:r w:rsidRPr="008925C9">
        <w:rPr>
          <w:rFonts w:ascii="Times New Roman" w:eastAsia="Times New Roman" w:hAnsi="Times New Roman" w:cs="Times New Roman"/>
          <w:sz w:val="24"/>
          <w:szCs w:val="24"/>
          <w:lang w:eastAsia="en-GB"/>
        </w:rPr>
        <w:t>:</w:t>
      </w:r>
      <w:r w:rsidRPr="0048277D">
        <w:rPr>
          <w:rFonts w:ascii="Times New Roman" w:eastAsia="Times New Roman" w:hAnsi="Times New Roman" w:cs="Times New Roman"/>
          <w:sz w:val="24"/>
          <w:szCs w:val="24"/>
          <w:lang w:eastAsia="en-GB"/>
        </w:rPr>
        <w:t xml:space="preserve"> 4412-4418</w:t>
      </w:r>
      <w:r w:rsidRPr="008925C9">
        <w:rPr>
          <w:rFonts w:ascii="Times New Roman" w:eastAsia="Times New Roman" w:hAnsi="Times New Roman" w:cs="Times New Roman"/>
          <w:sz w:val="24"/>
          <w:szCs w:val="24"/>
          <w:lang w:eastAsia="en-GB"/>
        </w:rPr>
        <w:t>.</w:t>
      </w:r>
    </w:p>
    <w:p w14:paraId="2D4B5622"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val="en-US"/>
        </w:rPr>
        <w:t xml:space="preserve">Payne </w:t>
      </w:r>
      <w:r w:rsidRPr="00471D2D">
        <w:rPr>
          <w:rFonts w:ascii="Times New Roman" w:hAnsi="Times New Roman" w:cs="Times New Roman"/>
          <w:color w:val="141314"/>
          <w:sz w:val="24"/>
          <w:szCs w:val="24"/>
          <w:lang w:val="en-US"/>
        </w:rPr>
        <w:t>AF</w:t>
      </w:r>
      <w:r w:rsidRPr="00471D2D">
        <w:rPr>
          <w:rFonts w:ascii="Times New Roman" w:hAnsi="Times New Roman" w:cs="Times New Roman"/>
          <w:sz w:val="24"/>
          <w:szCs w:val="24"/>
          <w:lang w:val="en-US"/>
        </w:rPr>
        <w:t xml:space="preserve">, </w:t>
      </w:r>
      <w:r w:rsidRPr="00471D2D">
        <w:rPr>
          <w:rFonts w:ascii="Times New Roman" w:hAnsi="Times New Roman" w:cs="Times New Roman"/>
          <w:color w:val="141314"/>
          <w:sz w:val="24"/>
          <w:szCs w:val="24"/>
          <w:lang w:val="en-US"/>
        </w:rPr>
        <w:t>Storbacka K and Frow P</w:t>
      </w:r>
      <w:r w:rsidRPr="00471D2D">
        <w:rPr>
          <w:rFonts w:ascii="Times New Roman" w:hAnsi="Times New Roman" w:cs="Times New Roman"/>
          <w:sz w:val="24"/>
          <w:szCs w:val="24"/>
          <w:lang w:val="en-US"/>
        </w:rPr>
        <w:t xml:space="preserve"> (2008) Managing the co-creation of value. </w:t>
      </w:r>
      <w:r w:rsidRPr="00471D2D">
        <w:rPr>
          <w:rFonts w:ascii="Times New Roman" w:hAnsi="Times New Roman" w:cs="Times New Roman"/>
          <w:i/>
          <w:sz w:val="24"/>
          <w:szCs w:val="24"/>
          <w:lang w:val="en-US"/>
        </w:rPr>
        <w:t>Journal of Academy of Marketing Science</w:t>
      </w:r>
      <w:r w:rsidRPr="00471D2D">
        <w:rPr>
          <w:rFonts w:ascii="Times New Roman" w:hAnsi="Times New Roman" w:cs="Times New Roman"/>
          <w:sz w:val="24"/>
          <w:szCs w:val="24"/>
          <w:lang w:val="en-US"/>
        </w:rPr>
        <w:t xml:space="preserve"> 36(1): 83-96.</w:t>
      </w:r>
    </w:p>
    <w:p w14:paraId="3E3411EC"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Peattie S and Peattie K (2003) Ready to fly solo? Reducing social marketing’s dependence on commercial marketing theory. </w:t>
      </w:r>
      <w:r w:rsidRPr="00471D2D">
        <w:rPr>
          <w:rFonts w:ascii="Times New Roman" w:hAnsi="Times New Roman" w:cs="Times New Roman"/>
          <w:i/>
          <w:iCs/>
          <w:sz w:val="24"/>
          <w:szCs w:val="24"/>
        </w:rPr>
        <w:t xml:space="preserve">Marketing Theory </w:t>
      </w:r>
      <w:r w:rsidRPr="00471D2D">
        <w:rPr>
          <w:rFonts w:ascii="Times New Roman" w:hAnsi="Times New Roman" w:cs="Times New Roman"/>
          <w:sz w:val="24"/>
          <w:szCs w:val="24"/>
        </w:rPr>
        <w:t>3(3): 365-385.</w:t>
      </w:r>
    </w:p>
    <w:p w14:paraId="6EA04DB8"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98148F">
        <w:rPr>
          <w:rFonts w:ascii="Times New Roman" w:hAnsi="Times New Roman" w:cs="Times New Roman"/>
          <w:spacing w:val="-2"/>
          <w:sz w:val="24"/>
          <w:szCs w:val="24"/>
        </w:rPr>
        <w:lastRenderedPageBreak/>
        <w:t xml:space="preserve">Peattie K and Crane A (2005) Green marketing: Legend, myth, farce or prophesy? </w:t>
      </w:r>
      <w:r w:rsidRPr="0098148F">
        <w:rPr>
          <w:rFonts w:ascii="Times New Roman" w:hAnsi="Times New Roman" w:cs="Times New Roman"/>
          <w:i/>
          <w:spacing w:val="-2"/>
          <w:sz w:val="24"/>
          <w:szCs w:val="24"/>
        </w:rPr>
        <w:t>Qualitative Marketing Research: An International Journal</w:t>
      </w:r>
      <w:r w:rsidRPr="00E92D67">
        <w:rPr>
          <w:rFonts w:ascii="Times New Roman" w:hAnsi="Times New Roman" w:cs="Times New Roman"/>
          <w:spacing w:val="-2"/>
          <w:sz w:val="24"/>
          <w:szCs w:val="24"/>
        </w:rPr>
        <w:t xml:space="preserve"> 8(4): 357-370. </w:t>
      </w:r>
    </w:p>
    <w:p w14:paraId="16D27485" w14:textId="77777777" w:rsidR="003A7F25"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Peattie K and Peattie S (2009) Social marketing: A pathway to consumption reduction? </w:t>
      </w:r>
      <w:r w:rsidRPr="00471D2D">
        <w:rPr>
          <w:rFonts w:ascii="Times New Roman" w:hAnsi="Times New Roman" w:cs="Times New Roman"/>
          <w:i/>
          <w:sz w:val="24"/>
          <w:szCs w:val="24"/>
        </w:rPr>
        <w:t>Journal of Business Research</w:t>
      </w:r>
      <w:r w:rsidRPr="00471D2D">
        <w:rPr>
          <w:rFonts w:ascii="Times New Roman" w:hAnsi="Times New Roman" w:cs="Times New Roman"/>
          <w:sz w:val="24"/>
          <w:szCs w:val="24"/>
        </w:rPr>
        <w:t xml:space="preserve"> 62(2): 260-268.</w:t>
      </w:r>
    </w:p>
    <w:p w14:paraId="7D2B8005" w14:textId="77777777" w:rsidR="006D28F4" w:rsidRPr="008925C9" w:rsidRDefault="006D28F4" w:rsidP="006D28F4">
      <w:pPr>
        <w:autoSpaceDE w:val="0"/>
        <w:autoSpaceDN w:val="0"/>
        <w:adjustRightInd w:val="0"/>
        <w:spacing w:after="120" w:line="480" w:lineRule="auto"/>
        <w:rPr>
          <w:rFonts w:ascii="Times New Roman" w:hAnsi="Times New Roman" w:cs="Times New Roman"/>
          <w:sz w:val="24"/>
          <w:szCs w:val="24"/>
          <w:lang w:val="en-US"/>
        </w:rPr>
      </w:pPr>
      <w:r w:rsidRPr="008925C9">
        <w:rPr>
          <w:rFonts w:ascii="Times New Roman" w:hAnsi="Times New Roman" w:cs="Times New Roman"/>
          <w:sz w:val="24"/>
          <w:szCs w:val="24"/>
          <w:lang w:val="en-US"/>
        </w:rPr>
        <w:t xml:space="preserve">Peñaloza L and Venkatesh A (2006) Further evolving the new dominant logic of marketing: From service and value to lean consumption. </w:t>
      </w:r>
      <w:r w:rsidRPr="008925C9">
        <w:rPr>
          <w:rFonts w:ascii="Times New Roman" w:hAnsi="Times New Roman" w:cs="Times New Roman"/>
          <w:i/>
          <w:iCs/>
          <w:sz w:val="24"/>
          <w:szCs w:val="24"/>
          <w:lang w:val="en-US"/>
        </w:rPr>
        <w:t xml:space="preserve">Marketing Theory </w:t>
      </w:r>
      <w:r w:rsidRPr="008925C9">
        <w:rPr>
          <w:rFonts w:ascii="Times New Roman" w:hAnsi="Times New Roman" w:cs="Times New Roman"/>
          <w:sz w:val="24"/>
          <w:szCs w:val="24"/>
          <w:lang w:val="en-US"/>
        </w:rPr>
        <w:t>6(3): 299-316.</w:t>
      </w:r>
    </w:p>
    <w:p w14:paraId="08DB44F8" w14:textId="77777777" w:rsidR="006D28F4" w:rsidRPr="008925C9" w:rsidRDefault="006D28F4" w:rsidP="006D28F4">
      <w:pPr>
        <w:autoSpaceDE w:val="0"/>
        <w:autoSpaceDN w:val="0"/>
        <w:adjustRightInd w:val="0"/>
        <w:spacing w:after="120" w:line="480" w:lineRule="auto"/>
        <w:rPr>
          <w:rFonts w:ascii="Times New Roman" w:hAnsi="Times New Roman" w:cs="Times New Roman"/>
          <w:sz w:val="24"/>
          <w:szCs w:val="24"/>
          <w:lang w:val="en-US"/>
        </w:rPr>
      </w:pPr>
      <w:r w:rsidRPr="008925C9">
        <w:rPr>
          <w:rFonts w:ascii="Times New Roman" w:hAnsi="Times New Roman" w:cs="Times New Roman"/>
          <w:sz w:val="24"/>
          <w:szCs w:val="24"/>
        </w:rPr>
        <w:t xml:space="preserve">Piacentini M, Hibbert S and Hogg M (2014) Consumer resource integration amongst vulnerable consumers: care leavers in transition to independent living. </w:t>
      </w:r>
      <w:r w:rsidRPr="008925C9">
        <w:rPr>
          <w:rFonts w:ascii="Times New Roman" w:hAnsi="Times New Roman" w:cs="Times New Roman"/>
          <w:i/>
          <w:iCs/>
          <w:sz w:val="24"/>
          <w:szCs w:val="24"/>
        </w:rPr>
        <w:t>Journal of Marketing Management</w:t>
      </w:r>
      <w:r w:rsidRPr="008925C9">
        <w:rPr>
          <w:rFonts w:ascii="Times New Roman" w:hAnsi="Times New Roman" w:cs="Times New Roman"/>
          <w:sz w:val="24"/>
          <w:szCs w:val="24"/>
        </w:rPr>
        <w:t xml:space="preserve"> 30(1): 201-219.</w:t>
      </w:r>
    </w:p>
    <w:p w14:paraId="5EF18907" w14:textId="77777777" w:rsidR="006D28F4" w:rsidRPr="008925C9" w:rsidRDefault="006D28F4" w:rsidP="006D28F4">
      <w:pPr>
        <w:autoSpaceDE w:val="0"/>
        <w:autoSpaceDN w:val="0"/>
        <w:adjustRightInd w:val="0"/>
        <w:spacing w:after="120" w:line="480" w:lineRule="auto"/>
        <w:rPr>
          <w:rFonts w:ascii="Times New Roman" w:hAnsi="Times New Roman" w:cs="Times New Roman"/>
          <w:sz w:val="24"/>
          <w:szCs w:val="24"/>
        </w:rPr>
      </w:pPr>
      <w:r w:rsidRPr="008925C9">
        <w:rPr>
          <w:rFonts w:ascii="Times New Roman" w:hAnsi="Times New Roman" w:cs="Times New Roman"/>
          <w:sz w:val="24"/>
          <w:szCs w:val="24"/>
        </w:rPr>
        <w:t xml:space="preserve">Polonsky MJ, Carlson L and Fry ML (2003) The harm chain: a public policy development and stakeholder perspective. </w:t>
      </w:r>
      <w:r w:rsidRPr="008925C9">
        <w:rPr>
          <w:rFonts w:ascii="Times New Roman" w:hAnsi="Times New Roman" w:cs="Times New Roman"/>
          <w:i/>
          <w:sz w:val="24"/>
          <w:szCs w:val="24"/>
        </w:rPr>
        <w:t>Marketing Theory</w:t>
      </w:r>
      <w:r w:rsidRPr="008925C9">
        <w:rPr>
          <w:rFonts w:ascii="Times New Roman" w:hAnsi="Times New Roman" w:cs="Times New Roman"/>
          <w:sz w:val="24"/>
          <w:szCs w:val="24"/>
        </w:rPr>
        <w:t xml:space="preserve"> 3(3): 345-364.</w:t>
      </w:r>
    </w:p>
    <w:p w14:paraId="22CCE2B7" w14:textId="77777777" w:rsidR="003A7F25" w:rsidRPr="00471D2D" w:rsidRDefault="003A7F25">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Prahalad CK and Ramaswamy V (2000) Co-opting customer competence. </w:t>
      </w:r>
      <w:r w:rsidRPr="00471D2D">
        <w:rPr>
          <w:rFonts w:ascii="Times New Roman" w:hAnsi="Times New Roman" w:cs="Times New Roman"/>
          <w:i/>
          <w:iCs/>
          <w:sz w:val="24"/>
          <w:szCs w:val="24"/>
        </w:rPr>
        <w:t>Harvard Business Review</w:t>
      </w:r>
      <w:r w:rsidRPr="00471D2D">
        <w:rPr>
          <w:rFonts w:ascii="Times New Roman" w:hAnsi="Times New Roman" w:cs="Times New Roman"/>
          <w:sz w:val="24"/>
          <w:szCs w:val="24"/>
        </w:rPr>
        <w:t xml:space="preserve"> 78(January-February): 79-87.</w:t>
      </w:r>
    </w:p>
    <w:p w14:paraId="29225C80" w14:textId="77777777" w:rsidR="009A5148" w:rsidRPr="00471D2D" w:rsidRDefault="009A5148">
      <w:pPr>
        <w:autoSpaceDE w:val="0"/>
        <w:autoSpaceDN w:val="0"/>
        <w:adjustRightInd w:val="0"/>
        <w:spacing w:after="120" w:line="480" w:lineRule="auto"/>
        <w:rPr>
          <w:rFonts w:ascii="Times New Roman" w:eastAsia="Calibri" w:hAnsi="Times New Roman" w:cs="Times New Roman"/>
          <w:sz w:val="24"/>
          <w:szCs w:val="24"/>
        </w:rPr>
      </w:pPr>
      <w:r w:rsidRPr="00471D2D">
        <w:rPr>
          <w:rFonts w:ascii="Times New Roman" w:hAnsi="Times New Roman" w:cs="Times New Roman"/>
          <w:sz w:val="24"/>
          <w:szCs w:val="24"/>
        </w:rPr>
        <w:t xml:space="preserve">Prahalad CK and Ramaswamy V (2004) </w:t>
      </w:r>
      <w:r w:rsidRPr="00471D2D">
        <w:rPr>
          <w:rFonts w:ascii="Times New Roman" w:eastAsia="Calibri" w:hAnsi="Times New Roman" w:cs="Times New Roman"/>
          <w:bCs/>
          <w:sz w:val="24"/>
          <w:szCs w:val="24"/>
        </w:rPr>
        <w:t>Co-creation experiences: The next practice in value creation.</w:t>
      </w:r>
      <w:r w:rsidRPr="00471D2D">
        <w:rPr>
          <w:rFonts w:ascii="Times New Roman" w:eastAsia="Calibri" w:hAnsi="Times New Roman" w:cs="Times New Roman"/>
          <w:b/>
          <w:bCs/>
          <w:sz w:val="24"/>
          <w:szCs w:val="24"/>
        </w:rPr>
        <w:t xml:space="preserve"> </w:t>
      </w:r>
      <w:r w:rsidRPr="00471D2D">
        <w:rPr>
          <w:rFonts w:ascii="Times New Roman" w:eastAsia="Calibri" w:hAnsi="Times New Roman" w:cs="Times New Roman"/>
          <w:i/>
          <w:iCs/>
          <w:sz w:val="24"/>
          <w:szCs w:val="24"/>
        </w:rPr>
        <w:t xml:space="preserve">Journal of Interactive Marketing </w:t>
      </w:r>
      <w:r w:rsidRPr="00471D2D">
        <w:rPr>
          <w:rFonts w:ascii="Times New Roman" w:eastAsia="Calibri" w:hAnsi="Times New Roman" w:cs="Times New Roman"/>
          <w:sz w:val="24"/>
          <w:szCs w:val="24"/>
        </w:rPr>
        <w:t>18(3): 5-14.</w:t>
      </w:r>
    </w:p>
    <w:p w14:paraId="2643620F"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Raftopoulou E and Hogg MK (2010) The political role of government-sponsored social marketing campaigns. </w:t>
      </w:r>
      <w:r w:rsidRPr="00471D2D">
        <w:rPr>
          <w:rFonts w:ascii="Times New Roman" w:hAnsi="Times New Roman" w:cs="Times New Roman"/>
          <w:i/>
          <w:sz w:val="24"/>
          <w:szCs w:val="24"/>
        </w:rPr>
        <w:t>European Journal of Marketing</w:t>
      </w:r>
      <w:r w:rsidRPr="00471D2D">
        <w:rPr>
          <w:rFonts w:ascii="Times New Roman" w:hAnsi="Times New Roman" w:cs="Times New Roman"/>
          <w:sz w:val="24"/>
          <w:szCs w:val="24"/>
        </w:rPr>
        <w:t xml:space="preserve"> 44(7/8): 1206-1227.</w:t>
      </w:r>
    </w:p>
    <w:p w14:paraId="7B4CF83B" w14:textId="77777777" w:rsidR="008B3AD2" w:rsidRDefault="009A5148" w:rsidP="00BB7AB1">
      <w:pPr>
        <w:autoSpaceDE w:val="0"/>
        <w:autoSpaceDN w:val="0"/>
        <w:adjustRightInd w:val="0"/>
        <w:spacing w:after="120" w:line="480" w:lineRule="auto"/>
        <w:rPr>
          <w:rFonts w:ascii="Times New Roman" w:eastAsia="Calibri" w:hAnsi="Times New Roman" w:cs="Times New Roman"/>
          <w:sz w:val="24"/>
          <w:szCs w:val="24"/>
        </w:rPr>
      </w:pPr>
      <w:r w:rsidRPr="00471D2D">
        <w:rPr>
          <w:rFonts w:ascii="Times New Roman" w:eastAsia="Calibri" w:hAnsi="Times New Roman" w:cs="Times New Roman"/>
          <w:sz w:val="24"/>
          <w:szCs w:val="24"/>
        </w:rPr>
        <w:t xml:space="preserve">Rittel HWJ and Webber MM (1973) Dilemmas in a general theory of planning. </w:t>
      </w:r>
      <w:r w:rsidRPr="00471D2D">
        <w:rPr>
          <w:rFonts w:ascii="Times New Roman" w:eastAsia="Calibri" w:hAnsi="Times New Roman" w:cs="Times New Roman"/>
          <w:i/>
          <w:sz w:val="24"/>
          <w:szCs w:val="24"/>
        </w:rPr>
        <w:t>Policy Sciences</w:t>
      </w:r>
      <w:r w:rsidRPr="00471D2D">
        <w:rPr>
          <w:rFonts w:ascii="Times New Roman" w:eastAsia="Calibri" w:hAnsi="Times New Roman" w:cs="Times New Roman"/>
          <w:sz w:val="24"/>
          <w:szCs w:val="24"/>
        </w:rPr>
        <w:t xml:space="preserve"> 4: 155-169. </w:t>
      </w:r>
    </w:p>
    <w:p w14:paraId="3E8BC6A4" w14:textId="52DBF0FC" w:rsidR="00BB7AB1" w:rsidRPr="004D4636" w:rsidRDefault="00BB7AB1" w:rsidP="00BB7AB1">
      <w:pPr>
        <w:autoSpaceDE w:val="0"/>
        <w:autoSpaceDN w:val="0"/>
        <w:adjustRightInd w:val="0"/>
        <w:spacing w:after="120" w:line="480" w:lineRule="auto"/>
        <w:rPr>
          <w:rFonts w:ascii="Times New Roman" w:eastAsia="Calibri" w:hAnsi="Times New Roman" w:cs="Times New Roman"/>
          <w:sz w:val="24"/>
          <w:szCs w:val="24"/>
          <w:lang w:val="en-US"/>
        </w:rPr>
      </w:pPr>
      <w:r w:rsidRPr="004D4636">
        <w:rPr>
          <w:rFonts w:ascii="Times New Roman" w:eastAsia="Calibri" w:hAnsi="Times New Roman" w:cs="Times New Roman"/>
          <w:sz w:val="24"/>
          <w:szCs w:val="24"/>
        </w:rPr>
        <w:t xml:space="preserve">Robinson M and Robertson S (2010) </w:t>
      </w:r>
      <w:r w:rsidRPr="004D4636">
        <w:rPr>
          <w:rFonts w:ascii="Times New Roman" w:eastAsia="Calibri" w:hAnsi="Times New Roman" w:cs="Times New Roman"/>
          <w:sz w:val="24"/>
          <w:szCs w:val="24"/>
          <w:lang w:val="en-US"/>
        </w:rPr>
        <w:t xml:space="preserve">Young men’s health promotion and new information communication technologies: illuminating the issues and research agendas. </w:t>
      </w:r>
      <w:r w:rsidRPr="004D4636">
        <w:rPr>
          <w:rFonts w:ascii="Times New Roman" w:eastAsia="Calibri" w:hAnsi="Times New Roman" w:cs="Times New Roman"/>
          <w:i/>
          <w:sz w:val="24"/>
          <w:szCs w:val="24"/>
          <w:lang w:val="en-US"/>
        </w:rPr>
        <w:t>Health Promotion International</w:t>
      </w:r>
      <w:r w:rsidRPr="004D4636">
        <w:rPr>
          <w:rFonts w:ascii="Times New Roman" w:eastAsia="Calibri" w:hAnsi="Times New Roman" w:cs="Times New Roman"/>
          <w:sz w:val="24"/>
          <w:szCs w:val="24"/>
          <w:lang w:val="en-US"/>
        </w:rPr>
        <w:t>, 25 (3), 363-370.</w:t>
      </w:r>
    </w:p>
    <w:p w14:paraId="0E481BB2"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lastRenderedPageBreak/>
        <w:t xml:space="preserve">Rothschild M (1999) Carrots, sticks, and promises: A conceptual framework for the management of public health and social issue behaviours. </w:t>
      </w:r>
      <w:r w:rsidRPr="00471D2D">
        <w:rPr>
          <w:rFonts w:ascii="Times New Roman" w:hAnsi="Times New Roman" w:cs="Times New Roman"/>
          <w:i/>
          <w:iCs/>
          <w:sz w:val="24"/>
          <w:szCs w:val="24"/>
        </w:rPr>
        <w:t xml:space="preserve">The Journal of Marketing </w:t>
      </w:r>
      <w:r w:rsidRPr="00471D2D">
        <w:rPr>
          <w:rFonts w:ascii="Times New Roman" w:hAnsi="Times New Roman" w:cs="Times New Roman"/>
          <w:sz w:val="24"/>
          <w:szCs w:val="24"/>
        </w:rPr>
        <w:t>63(October): 24-37.</w:t>
      </w:r>
    </w:p>
    <w:p w14:paraId="3AF2A132" w14:textId="7F025CC1" w:rsidR="00321D4F" w:rsidRPr="00D723A1" w:rsidRDefault="00321D4F" w:rsidP="00321D4F">
      <w:pPr>
        <w:autoSpaceDE w:val="0"/>
        <w:autoSpaceDN w:val="0"/>
        <w:adjustRightInd w:val="0"/>
        <w:spacing w:after="120" w:line="480" w:lineRule="auto"/>
        <w:rPr>
          <w:rFonts w:ascii="Times New Roman" w:hAnsi="Times New Roman" w:cs="Times New Roman"/>
          <w:color w:val="00B050"/>
          <w:sz w:val="24"/>
          <w:szCs w:val="24"/>
        </w:rPr>
      </w:pPr>
      <w:r w:rsidRPr="00D723A1">
        <w:rPr>
          <w:rFonts w:ascii="Times New Roman" w:hAnsi="Times New Roman" w:cs="Times New Roman"/>
          <w:sz w:val="24"/>
          <w:szCs w:val="24"/>
        </w:rPr>
        <w:t xml:space="preserve">Ruetten A </w:t>
      </w:r>
      <w:r w:rsidR="008B3AD2">
        <w:rPr>
          <w:rFonts w:ascii="Times New Roman" w:hAnsi="Times New Roman" w:cs="Times New Roman"/>
          <w:sz w:val="24"/>
          <w:szCs w:val="24"/>
        </w:rPr>
        <w:t>and</w:t>
      </w:r>
      <w:r w:rsidRPr="00D723A1">
        <w:rPr>
          <w:rFonts w:ascii="Times New Roman" w:hAnsi="Times New Roman" w:cs="Times New Roman"/>
          <w:sz w:val="24"/>
          <w:szCs w:val="24"/>
        </w:rPr>
        <w:t xml:space="preserve"> Gelius P (2011) The interplay of structure and agency in health promotion: integrating a concept of structural change and the policy dimension into a multi-level model and applying it to health promotion principles and practice</w:t>
      </w:r>
      <w:r>
        <w:rPr>
          <w:rFonts w:ascii="Times New Roman" w:hAnsi="Times New Roman" w:cs="Times New Roman"/>
          <w:sz w:val="24"/>
          <w:szCs w:val="24"/>
        </w:rPr>
        <w:t>.</w:t>
      </w:r>
      <w:r w:rsidRPr="00D723A1">
        <w:rPr>
          <w:rFonts w:ascii="Times New Roman" w:hAnsi="Times New Roman" w:cs="Times New Roman"/>
          <w:sz w:val="24"/>
          <w:szCs w:val="24"/>
        </w:rPr>
        <w:t xml:space="preserve"> </w:t>
      </w:r>
      <w:r w:rsidRPr="00D723A1">
        <w:rPr>
          <w:rFonts w:ascii="Times New Roman" w:hAnsi="Times New Roman" w:cs="Times New Roman"/>
          <w:i/>
          <w:sz w:val="24"/>
          <w:szCs w:val="24"/>
        </w:rPr>
        <w:t>Social Science &amp; Medicine</w:t>
      </w:r>
      <w:r w:rsidRPr="00D723A1">
        <w:rPr>
          <w:rFonts w:ascii="Times New Roman" w:hAnsi="Times New Roman" w:cs="Times New Roman"/>
          <w:sz w:val="24"/>
          <w:szCs w:val="24"/>
        </w:rPr>
        <w:t xml:space="preserve"> 73(7)</w:t>
      </w:r>
      <w:r>
        <w:rPr>
          <w:rFonts w:ascii="Times New Roman" w:hAnsi="Times New Roman" w:cs="Times New Roman"/>
          <w:sz w:val="24"/>
          <w:szCs w:val="24"/>
        </w:rPr>
        <w:t>:</w:t>
      </w:r>
      <w:r w:rsidRPr="00D723A1">
        <w:rPr>
          <w:rFonts w:ascii="Times New Roman" w:hAnsi="Times New Roman" w:cs="Times New Roman"/>
          <w:sz w:val="24"/>
          <w:szCs w:val="24"/>
        </w:rPr>
        <w:t xml:space="preserve"> 953-959.</w:t>
      </w:r>
    </w:p>
    <w:p w14:paraId="7F5B40AB"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Russell-Bennett R, Previte J and Zainuddin N (2009) Conceptualizing value creation for social change management. </w:t>
      </w:r>
      <w:r w:rsidRPr="00471D2D">
        <w:rPr>
          <w:rFonts w:ascii="Times New Roman" w:hAnsi="Times New Roman" w:cs="Times New Roman"/>
          <w:i/>
          <w:sz w:val="24"/>
          <w:szCs w:val="24"/>
        </w:rPr>
        <w:t>Australasian Journal of Marketing</w:t>
      </w:r>
      <w:r w:rsidRPr="00471D2D">
        <w:rPr>
          <w:rFonts w:ascii="Times New Roman" w:hAnsi="Times New Roman" w:cs="Times New Roman"/>
          <w:sz w:val="24"/>
          <w:szCs w:val="24"/>
        </w:rPr>
        <w:t xml:space="preserve"> 17: 211-218.</w:t>
      </w:r>
    </w:p>
    <w:p w14:paraId="6ACCEB7C"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eastAsia="en-GB"/>
        </w:rPr>
        <w:t xml:space="preserve">Russell-Bennett R, Wood M and Previte J (2013) </w:t>
      </w:r>
      <w:r w:rsidRPr="00471D2D">
        <w:rPr>
          <w:rFonts w:ascii="Times New Roman" w:hAnsi="Times New Roman" w:cs="Times New Roman"/>
          <w:sz w:val="24"/>
          <w:szCs w:val="24"/>
        </w:rPr>
        <w:t xml:space="preserve">Fresh ideas: Services thinking for social marketing.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3(3): 223-238.</w:t>
      </w:r>
    </w:p>
    <w:p w14:paraId="5272EE8E" w14:textId="77777777" w:rsidR="008923E3"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Ryan N (2001) Reconstructing citizens as consumers: Implications for new modes of governance.</w:t>
      </w:r>
      <w:r w:rsidRPr="00471D2D">
        <w:rPr>
          <w:rFonts w:ascii="Times New Roman" w:hAnsi="Times New Roman" w:cs="Times New Roman"/>
          <w:i/>
          <w:sz w:val="24"/>
          <w:szCs w:val="24"/>
        </w:rPr>
        <w:t xml:space="preserve"> Australian Journal of Public Administration </w:t>
      </w:r>
      <w:r w:rsidRPr="00471D2D">
        <w:rPr>
          <w:rFonts w:ascii="Times New Roman" w:hAnsi="Times New Roman" w:cs="Times New Roman"/>
          <w:sz w:val="24"/>
          <w:szCs w:val="24"/>
        </w:rPr>
        <w:t>60(3): 104-109.</w:t>
      </w:r>
    </w:p>
    <w:p w14:paraId="5B81E911" w14:textId="77777777" w:rsidR="0055495A" w:rsidRPr="00471D2D" w:rsidRDefault="0055495A" w:rsidP="0055495A">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Scammon DL et al. </w:t>
      </w:r>
      <w:r w:rsidRPr="00471D2D">
        <w:rPr>
          <w:rFonts w:ascii="Times New Roman" w:hAnsi="Times New Roman" w:cs="Times New Roman"/>
          <w:sz w:val="24"/>
          <w:szCs w:val="24"/>
          <w:lang w:val="de-DE"/>
        </w:rPr>
        <w:t xml:space="preserve">(2011) </w:t>
      </w:r>
      <w:r w:rsidRPr="00471D2D">
        <w:rPr>
          <w:rFonts w:ascii="Times New Roman" w:hAnsi="Times New Roman" w:cs="Times New Roman"/>
          <w:sz w:val="24"/>
          <w:szCs w:val="24"/>
        </w:rPr>
        <w:t xml:space="preserve">Transforming consumer health. </w:t>
      </w:r>
      <w:r w:rsidRPr="00471D2D">
        <w:rPr>
          <w:rFonts w:ascii="Times New Roman" w:hAnsi="Times New Roman" w:cs="Times New Roman"/>
          <w:i/>
          <w:iCs/>
          <w:sz w:val="24"/>
          <w:szCs w:val="24"/>
        </w:rPr>
        <w:t>Journal of Public Policy &amp; Marketing</w:t>
      </w:r>
      <w:r w:rsidRPr="00471D2D">
        <w:rPr>
          <w:rFonts w:ascii="Times New Roman" w:hAnsi="Times New Roman" w:cs="Times New Roman"/>
          <w:sz w:val="24"/>
          <w:szCs w:val="24"/>
        </w:rPr>
        <w:t xml:space="preserve"> 30(Spring): 14-22. </w:t>
      </w:r>
    </w:p>
    <w:p w14:paraId="1E3696D4" w14:textId="77777777" w:rsidR="008923E3" w:rsidRPr="00471D2D" w:rsidRDefault="008923E3">
      <w:pPr>
        <w:autoSpaceDE w:val="0"/>
        <w:autoSpaceDN w:val="0"/>
        <w:adjustRightInd w:val="0"/>
        <w:spacing w:after="120" w:line="480" w:lineRule="auto"/>
        <w:rPr>
          <w:rFonts w:ascii="Times New Roman" w:hAnsi="Times New Roman" w:cs="Times New Roman"/>
          <w:sz w:val="24"/>
          <w:szCs w:val="24"/>
        </w:rPr>
      </w:pPr>
      <w:r w:rsidRPr="00471D2D">
        <w:rPr>
          <w:rFonts w:ascii="Times New Roman" w:eastAsia="AdvTimes" w:hAnsi="Times New Roman" w:cs="Times New Roman"/>
          <w:sz w:val="24"/>
          <w:szCs w:val="24"/>
        </w:rPr>
        <w:t xml:space="preserve">Scott J (2000) </w:t>
      </w:r>
      <w:r w:rsidRPr="00471D2D">
        <w:rPr>
          <w:rFonts w:ascii="Times New Roman" w:eastAsia="AdvTimes" w:hAnsi="Times New Roman" w:cs="Times New Roman"/>
          <w:i/>
          <w:sz w:val="24"/>
          <w:szCs w:val="24"/>
        </w:rPr>
        <w:t>Social Network Analysis: A Handbook.</w:t>
      </w:r>
      <w:r w:rsidRPr="00471D2D">
        <w:rPr>
          <w:rFonts w:ascii="Times New Roman" w:eastAsia="AdvTimes" w:hAnsi="Times New Roman" w:cs="Times New Roman"/>
          <w:sz w:val="24"/>
          <w:szCs w:val="24"/>
        </w:rPr>
        <w:t xml:space="preserve"> 2</w:t>
      </w:r>
      <w:r w:rsidRPr="00471D2D">
        <w:rPr>
          <w:rFonts w:ascii="Times New Roman" w:eastAsia="AdvTimes" w:hAnsi="Times New Roman" w:cs="Times New Roman"/>
          <w:sz w:val="24"/>
          <w:szCs w:val="24"/>
          <w:vertAlign w:val="superscript"/>
        </w:rPr>
        <w:t>nd</w:t>
      </w:r>
      <w:r w:rsidRPr="00471D2D">
        <w:rPr>
          <w:rFonts w:ascii="Times New Roman" w:eastAsia="AdvTimes" w:hAnsi="Times New Roman" w:cs="Times New Roman"/>
          <w:sz w:val="24"/>
          <w:szCs w:val="24"/>
        </w:rPr>
        <w:t xml:space="preserve"> ed. London: SAGE Publications Ltd.</w:t>
      </w:r>
    </w:p>
    <w:p w14:paraId="059C9B56"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Sheth JN and Parvatiyar A (2002) Evolving relationship marketing into a discipline. </w:t>
      </w:r>
      <w:r w:rsidRPr="00471D2D">
        <w:rPr>
          <w:rFonts w:ascii="Times New Roman" w:hAnsi="Times New Roman" w:cs="Times New Roman"/>
          <w:i/>
          <w:iCs/>
          <w:sz w:val="24"/>
          <w:szCs w:val="24"/>
        </w:rPr>
        <w:t xml:space="preserve">Journal of Relationship Marketing </w:t>
      </w:r>
      <w:r w:rsidRPr="00471D2D">
        <w:rPr>
          <w:rFonts w:ascii="Times New Roman" w:hAnsi="Times New Roman" w:cs="Times New Roman"/>
          <w:sz w:val="24"/>
          <w:szCs w:val="24"/>
        </w:rPr>
        <w:t>1(1): 3-16.</w:t>
      </w:r>
    </w:p>
    <w:p w14:paraId="1097AA69"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lang w:val="en-US"/>
        </w:rPr>
      </w:pPr>
      <w:r w:rsidRPr="004D4636">
        <w:rPr>
          <w:rFonts w:ascii="Times New Roman" w:hAnsi="Times New Roman" w:cs="Times New Roman"/>
          <w:sz w:val="24"/>
          <w:szCs w:val="24"/>
          <w:lang w:val="en-US"/>
        </w:rPr>
        <w:t>Shove E (2010) Beyond the ABC: Climate change policy and theories of social change.</w:t>
      </w:r>
    </w:p>
    <w:p w14:paraId="257149AD"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i/>
          <w:sz w:val="24"/>
          <w:szCs w:val="24"/>
          <w:lang w:val="en-US"/>
        </w:rPr>
        <w:t>Environment and Planning</w:t>
      </w:r>
      <w:r w:rsidRPr="004D4636">
        <w:rPr>
          <w:rFonts w:ascii="Times New Roman" w:hAnsi="Times New Roman" w:cs="Times New Roman"/>
          <w:sz w:val="24"/>
          <w:szCs w:val="24"/>
          <w:lang w:val="en-US"/>
        </w:rPr>
        <w:t xml:space="preserve"> 42(6): 1273–1285.</w:t>
      </w:r>
    </w:p>
    <w:p w14:paraId="36CA792E" w14:textId="062428EC" w:rsidR="00BB7AB1" w:rsidRDefault="00BB7AB1" w:rsidP="00BB7AB1">
      <w:pPr>
        <w:autoSpaceDE w:val="0"/>
        <w:autoSpaceDN w:val="0"/>
        <w:adjustRightInd w:val="0"/>
        <w:spacing w:after="120" w:line="480" w:lineRule="auto"/>
        <w:rPr>
          <w:rFonts w:ascii="Times New Roman" w:hAnsi="Times New Roman" w:cs="Times New Roman"/>
          <w:sz w:val="24"/>
          <w:szCs w:val="24"/>
          <w:lang w:val="en-US"/>
        </w:rPr>
      </w:pPr>
      <w:r w:rsidRPr="004D4636">
        <w:rPr>
          <w:rFonts w:ascii="Times New Roman" w:hAnsi="Times New Roman" w:cs="Times New Roman"/>
          <w:sz w:val="24"/>
          <w:szCs w:val="24"/>
          <w:lang w:val="en-US"/>
        </w:rPr>
        <w:t xml:space="preserve">Shultz CJ (2007) Marketing as constructive engagement. </w:t>
      </w:r>
      <w:r w:rsidRPr="004D4636">
        <w:rPr>
          <w:rFonts w:ascii="Times New Roman" w:hAnsi="Times New Roman" w:cs="Times New Roman"/>
          <w:i/>
          <w:sz w:val="24"/>
          <w:szCs w:val="24"/>
          <w:lang w:val="en-US"/>
        </w:rPr>
        <w:t>Journal of Marketing and Public Policy</w:t>
      </w:r>
      <w:r w:rsidRPr="004D4636">
        <w:rPr>
          <w:rFonts w:ascii="Times New Roman" w:hAnsi="Times New Roman" w:cs="Times New Roman"/>
          <w:sz w:val="24"/>
          <w:szCs w:val="24"/>
          <w:lang w:val="en-US"/>
        </w:rPr>
        <w:t xml:space="preserve"> 26 (2): 293-301.</w:t>
      </w:r>
    </w:p>
    <w:p w14:paraId="06EE9591"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rPr>
        <w:lastRenderedPageBreak/>
        <w:t xml:space="preserve">Spohrer J, Maglio PP, Bailey J and Gruhl D (2007) Steps toward a science of service systems. </w:t>
      </w:r>
      <w:r w:rsidRPr="004D4636">
        <w:rPr>
          <w:rFonts w:ascii="Times New Roman" w:hAnsi="Times New Roman" w:cs="Times New Roman"/>
          <w:i/>
          <w:sz w:val="24"/>
          <w:szCs w:val="24"/>
        </w:rPr>
        <w:t>Computer</w:t>
      </w:r>
      <w:r w:rsidRPr="004D4636">
        <w:rPr>
          <w:rFonts w:ascii="Times New Roman" w:hAnsi="Times New Roman" w:cs="Times New Roman"/>
          <w:sz w:val="24"/>
          <w:szCs w:val="24"/>
        </w:rPr>
        <w:t xml:space="preserve"> 40(1): 71–77.</w:t>
      </w:r>
    </w:p>
    <w:p w14:paraId="09EC9ED1" w14:textId="18AD4F54"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rPr>
        <w:t>Spohrer J,</w:t>
      </w:r>
      <w:r w:rsidR="008B3AD2">
        <w:rPr>
          <w:rFonts w:ascii="Times New Roman" w:hAnsi="Times New Roman" w:cs="Times New Roman"/>
          <w:sz w:val="24"/>
          <w:szCs w:val="24"/>
        </w:rPr>
        <w:t xml:space="preserve"> </w:t>
      </w:r>
      <w:r w:rsidRPr="004D4636">
        <w:rPr>
          <w:rFonts w:ascii="Times New Roman" w:hAnsi="Times New Roman" w:cs="Times New Roman"/>
          <w:sz w:val="24"/>
          <w:szCs w:val="24"/>
        </w:rPr>
        <w:t>Vargo SL, Caswell N and Maglio PP (2008) The service system is the basic abstraction of service science. Proceedings of the 41st Hawaiian International Conference on System Sciences (HICSS), Waikoloa, Hawaii.</w:t>
      </w:r>
    </w:p>
    <w:p w14:paraId="63FFD71B"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Spotswood F and Tapp A (2013) Beyond persuasion: A cultural perspective of behaviour.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3(3): 275-294.   </w:t>
      </w:r>
    </w:p>
    <w:p w14:paraId="1CD2026E" w14:textId="65D6AC1F" w:rsidR="00BB7AB1" w:rsidRPr="00471D2D"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rPr>
        <w:t xml:space="preserve">Spotswood F, French J, Tapp A and Stead M (2012) </w:t>
      </w:r>
      <w:r w:rsidRPr="004D4636">
        <w:rPr>
          <w:rFonts w:ascii="Times New Roman" w:hAnsi="Times New Roman" w:cs="Times New Roman"/>
          <w:sz w:val="24"/>
          <w:szCs w:val="24"/>
          <w:lang w:val="en-US"/>
        </w:rPr>
        <w:t xml:space="preserve">Some reasonable but uncomfortable questions about social marketing. </w:t>
      </w:r>
      <w:r w:rsidRPr="004D4636">
        <w:rPr>
          <w:rFonts w:ascii="Times New Roman" w:hAnsi="Times New Roman" w:cs="Times New Roman"/>
          <w:i/>
          <w:sz w:val="24"/>
          <w:szCs w:val="24"/>
          <w:lang w:val="en-US"/>
        </w:rPr>
        <w:t>Journal of Social Marketing</w:t>
      </w:r>
      <w:r w:rsidRPr="004D4636">
        <w:rPr>
          <w:rFonts w:ascii="Times New Roman" w:hAnsi="Times New Roman" w:cs="Times New Roman"/>
          <w:sz w:val="24"/>
          <w:szCs w:val="24"/>
          <w:lang w:val="en-US"/>
        </w:rPr>
        <w:t xml:space="preserve"> 2(3): 163-175.</w:t>
      </w:r>
    </w:p>
    <w:p w14:paraId="68EC0EBB" w14:textId="77777777" w:rsidR="009A5148" w:rsidRPr="00471D2D" w:rsidRDefault="009A5148">
      <w:pPr>
        <w:spacing w:after="120" w:line="480" w:lineRule="auto"/>
        <w:rPr>
          <w:rStyle w:val="ti"/>
          <w:rFonts w:ascii="Times New Roman" w:hAnsi="Times New Roman" w:cs="Times New Roman"/>
          <w:sz w:val="24"/>
          <w:szCs w:val="24"/>
        </w:rPr>
      </w:pPr>
      <w:r w:rsidRPr="00471D2D">
        <w:rPr>
          <w:rFonts w:ascii="Times New Roman" w:hAnsi="Times New Roman" w:cs="Times New Roman"/>
          <w:sz w:val="24"/>
          <w:szCs w:val="24"/>
        </w:rPr>
        <w:t xml:space="preserve">Stead M, Gordon R, </w:t>
      </w:r>
      <w:r w:rsidRPr="00471D2D">
        <w:rPr>
          <w:rStyle w:val="st"/>
          <w:rFonts w:ascii="Times New Roman" w:hAnsi="Times New Roman" w:cs="Times New Roman"/>
          <w:sz w:val="24"/>
          <w:szCs w:val="24"/>
        </w:rPr>
        <w:t>Angus K and Mc</w:t>
      </w:r>
      <w:r w:rsidRPr="00471D2D">
        <w:rPr>
          <w:rFonts w:ascii="Times New Roman" w:hAnsi="Times New Roman" w:cs="Times New Roman"/>
          <w:sz w:val="24"/>
          <w:szCs w:val="24"/>
        </w:rPr>
        <w:t xml:space="preserve">Dermott L (2007a) A systematic review of social marketing effectiveness. </w:t>
      </w:r>
      <w:r w:rsidRPr="00471D2D">
        <w:rPr>
          <w:rFonts w:ascii="Times New Roman" w:hAnsi="Times New Roman" w:cs="Times New Roman"/>
          <w:i/>
          <w:sz w:val="24"/>
          <w:szCs w:val="24"/>
        </w:rPr>
        <w:t xml:space="preserve">Health Education </w:t>
      </w:r>
      <w:r w:rsidRPr="00471D2D">
        <w:rPr>
          <w:rStyle w:val="ti"/>
          <w:rFonts w:ascii="Times New Roman" w:hAnsi="Times New Roman" w:cs="Times New Roman"/>
          <w:sz w:val="24"/>
          <w:szCs w:val="24"/>
        </w:rPr>
        <w:t>107(2): 126-191.</w:t>
      </w:r>
    </w:p>
    <w:p w14:paraId="42FE19AA" w14:textId="77777777" w:rsidR="009A5148" w:rsidRDefault="009A5148">
      <w:pPr>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Stead M, Hastings G and McDermott L (2007b) The meaning, effectiveness and future of social marketing. </w:t>
      </w:r>
      <w:r w:rsidRPr="00471D2D">
        <w:rPr>
          <w:rFonts w:ascii="Times New Roman" w:hAnsi="Times New Roman" w:cs="Times New Roman"/>
          <w:i/>
          <w:sz w:val="24"/>
          <w:szCs w:val="24"/>
        </w:rPr>
        <w:t>Obesity Reviews</w:t>
      </w:r>
      <w:r w:rsidRPr="00471D2D">
        <w:rPr>
          <w:rFonts w:ascii="Times New Roman" w:hAnsi="Times New Roman" w:cs="Times New Roman"/>
          <w:sz w:val="24"/>
          <w:szCs w:val="24"/>
        </w:rPr>
        <w:t xml:space="preserve"> 8(Suppl. 1): 189-193.</w:t>
      </w:r>
    </w:p>
    <w:p w14:paraId="157BBF8F" w14:textId="77777777" w:rsidR="00BB7AB1" w:rsidRDefault="00BB7AB1" w:rsidP="00BB7AB1">
      <w:pPr>
        <w:autoSpaceDE w:val="0"/>
        <w:autoSpaceDN w:val="0"/>
        <w:adjustRightInd w:val="0"/>
        <w:spacing w:after="120" w:line="480" w:lineRule="auto"/>
        <w:rPr>
          <w:rFonts w:ascii="Times New Roman" w:hAnsi="Times New Roman" w:cs="Times New Roman"/>
          <w:sz w:val="24"/>
          <w:szCs w:val="24"/>
          <w:lang w:val="en-US"/>
        </w:rPr>
      </w:pPr>
      <w:r w:rsidRPr="004D4636">
        <w:rPr>
          <w:rFonts w:ascii="Times New Roman" w:hAnsi="Times New Roman" w:cs="Times New Roman"/>
          <w:sz w:val="24"/>
          <w:szCs w:val="24"/>
          <w:lang w:val="en-US"/>
        </w:rPr>
        <w:t xml:space="preserve">Stead M, Arnott L and Dempsey E (2013) Healthy heroes, magic meals and a visiting alien: community-led assets-based social marketing. </w:t>
      </w:r>
      <w:r w:rsidRPr="004D4636">
        <w:rPr>
          <w:rFonts w:ascii="Times New Roman" w:hAnsi="Times New Roman" w:cs="Times New Roman"/>
          <w:i/>
          <w:sz w:val="24"/>
          <w:szCs w:val="24"/>
          <w:lang w:val="en-US"/>
        </w:rPr>
        <w:t>Social Marketing Quarterly</w:t>
      </w:r>
      <w:r w:rsidRPr="004D4636">
        <w:rPr>
          <w:rFonts w:ascii="Times New Roman" w:hAnsi="Times New Roman" w:cs="Times New Roman"/>
          <w:sz w:val="24"/>
          <w:szCs w:val="24"/>
          <w:lang w:val="en-US"/>
        </w:rPr>
        <w:t xml:space="preserve"> 19(1): 26-39.</w:t>
      </w:r>
    </w:p>
    <w:p w14:paraId="305C0966" w14:textId="77777777" w:rsidR="0055495A" w:rsidRPr="00073829" w:rsidRDefault="0055495A" w:rsidP="0055495A">
      <w:pPr>
        <w:autoSpaceDE w:val="0"/>
        <w:autoSpaceDN w:val="0"/>
        <w:adjustRightInd w:val="0"/>
        <w:spacing w:after="120" w:line="480" w:lineRule="auto"/>
        <w:rPr>
          <w:rStyle w:val="ti"/>
          <w:rFonts w:ascii="Times New Roman" w:hAnsi="Times New Roman" w:cs="Times New Roman"/>
          <w:color w:val="00B050"/>
          <w:sz w:val="24"/>
          <w:szCs w:val="24"/>
          <w:lang w:val="en-US"/>
        </w:rPr>
      </w:pPr>
      <w:r w:rsidRPr="00073829">
        <w:rPr>
          <w:rFonts w:ascii="Times New Roman" w:hAnsi="Times New Roman" w:cs="Times New Roman"/>
          <w:bCs/>
          <w:sz w:val="24"/>
          <w:szCs w:val="24"/>
          <w:lang w:val="en-US"/>
        </w:rPr>
        <w:t>Sweeney, JC (2007) Moving towards the Service-Dominant Logic – A comment</w:t>
      </w:r>
      <w:r>
        <w:rPr>
          <w:rFonts w:ascii="Times New Roman" w:hAnsi="Times New Roman" w:cs="Times New Roman"/>
          <w:bCs/>
          <w:sz w:val="24"/>
          <w:szCs w:val="24"/>
          <w:lang w:val="en-US"/>
        </w:rPr>
        <w:t>.</w:t>
      </w:r>
      <w:r w:rsidRPr="00073829">
        <w:rPr>
          <w:rFonts w:ascii="Times New Roman" w:hAnsi="Times New Roman" w:cs="Times New Roman"/>
          <w:bCs/>
          <w:sz w:val="24"/>
          <w:szCs w:val="24"/>
          <w:lang w:val="en-US"/>
        </w:rPr>
        <w:t xml:space="preserve"> </w:t>
      </w:r>
      <w:r w:rsidRPr="00073829">
        <w:rPr>
          <w:rFonts w:ascii="Times New Roman" w:hAnsi="Times New Roman" w:cs="Times New Roman"/>
          <w:bCs/>
          <w:i/>
          <w:sz w:val="24"/>
          <w:szCs w:val="24"/>
          <w:lang w:val="en-US"/>
        </w:rPr>
        <w:t>Australasian Marketing Journal</w:t>
      </w:r>
      <w:r w:rsidRPr="00073829">
        <w:rPr>
          <w:rFonts w:ascii="Times New Roman" w:hAnsi="Times New Roman" w:cs="Times New Roman"/>
          <w:bCs/>
          <w:sz w:val="24"/>
          <w:szCs w:val="24"/>
          <w:lang w:val="en-US"/>
        </w:rPr>
        <w:t xml:space="preserve"> </w:t>
      </w:r>
      <w:r w:rsidRPr="00073829">
        <w:rPr>
          <w:rFonts w:ascii="Times New Roman" w:hAnsi="Times New Roman" w:cs="Times New Roman"/>
          <w:iCs/>
          <w:sz w:val="24"/>
          <w:szCs w:val="24"/>
          <w:lang w:val="en-US"/>
        </w:rPr>
        <w:t>15(1)</w:t>
      </w:r>
      <w:r>
        <w:rPr>
          <w:rFonts w:ascii="Times New Roman" w:hAnsi="Times New Roman" w:cs="Times New Roman"/>
          <w:iCs/>
          <w:sz w:val="24"/>
          <w:szCs w:val="24"/>
          <w:lang w:val="en-US"/>
        </w:rPr>
        <w:t>:</w:t>
      </w:r>
      <w:r w:rsidRPr="00073829">
        <w:rPr>
          <w:rFonts w:ascii="Times New Roman" w:hAnsi="Times New Roman" w:cs="Times New Roman"/>
          <w:iCs/>
          <w:sz w:val="24"/>
          <w:szCs w:val="24"/>
          <w:lang w:val="en-US"/>
        </w:rPr>
        <w:t xml:space="preserve"> 97-104</w:t>
      </w:r>
      <w:r w:rsidRPr="00073829">
        <w:rPr>
          <w:rFonts w:ascii="Times New Roman" w:hAnsi="Times New Roman" w:cs="Times New Roman"/>
          <w:i/>
          <w:iCs/>
          <w:sz w:val="24"/>
          <w:szCs w:val="24"/>
          <w:lang w:val="en-US"/>
        </w:rPr>
        <w:t>.</w:t>
      </w:r>
    </w:p>
    <w:p w14:paraId="47709369" w14:textId="77777777" w:rsidR="00BB7AB1" w:rsidRPr="004D4636" w:rsidRDefault="00BB7AB1" w:rsidP="00BB7AB1">
      <w:pPr>
        <w:spacing w:after="120" w:line="480" w:lineRule="auto"/>
        <w:rPr>
          <w:rStyle w:val="ti"/>
          <w:rFonts w:ascii="Times New Roman" w:hAnsi="Times New Roman" w:cs="Times New Roman"/>
          <w:sz w:val="24"/>
          <w:szCs w:val="24"/>
        </w:rPr>
      </w:pPr>
      <w:r w:rsidRPr="004D4636">
        <w:rPr>
          <w:rFonts w:ascii="Times New Roman" w:hAnsi="Times New Roman" w:cs="Times New Roman"/>
          <w:sz w:val="24"/>
          <w:szCs w:val="24"/>
          <w:lang w:val="en-US"/>
        </w:rPr>
        <w:t xml:space="preserve">Szmigin I, Bengry-Howell A, Griffin C, Hackley C and Mistral W (2011) Social marketing, individual responsibility and the ‘culture of intoxication’. </w:t>
      </w:r>
      <w:r w:rsidRPr="004D4636">
        <w:rPr>
          <w:rFonts w:ascii="Times New Roman" w:hAnsi="Times New Roman" w:cs="Times New Roman"/>
          <w:i/>
          <w:sz w:val="24"/>
          <w:szCs w:val="24"/>
          <w:lang w:val="en-US"/>
        </w:rPr>
        <w:t>European Journal of Marketing</w:t>
      </w:r>
      <w:r w:rsidRPr="004D4636">
        <w:rPr>
          <w:rFonts w:ascii="Times New Roman" w:hAnsi="Times New Roman" w:cs="Times New Roman"/>
          <w:sz w:val="24"/>
          <w:szCs w:val="24"/>
          <w:lang w:val="en-US"/>
        </w:rPr>
        <w:t xml:space="preserve"> 45(5): 759-779.</w:t>
      </w:r>
    </w:p>
    <w:p w14:paraId="0027D4F7"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Tapp A and Spotswood F (2013) </w:t>
      </w:r>
      <w:r w:rsidRPr="00471D2D">
        <w:rPr>
          <w:rFonts w:ascii="Times New Roman" w:hAnsi="Times New Roman" w:cs="Times New Roman"/>
          <w:sz w:val="24"/>
          <w:szCs w:val="24"/>
          <w:lang w:val="en-US"/>
        </w:rPr>
        <w:t>From the 4Ps to COM-SM: Reconfiguring the social</w:t>
      </w:r>
    </w:p>
    <w:p w14:paraId="1321C998"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val="en-US"/>
        </w:rPr>
        <w:t xml:space="preserve">marketing mix. </w:t>
      </w:r>
      <w:r w:rsidRPr="00471D2D">
        <w:rPr>
          <w:rFonts w:ascii="Times New Roman" w:hAnsi="Times New Roman" w:cs="Times New Roman"/>
          <w:i/>
          <w:sz w:val="24"/>
          <w:szCs w:val="24"/>
          <w:lang w:val="en-US"/>
        </w:rPr>
        <w:t>Journal of Social Marketing</w:t>
      </w:r>
      <w:r w:rsidRPr="00471D2D">
        <w:rPr>
          <w:rFonts w:ascii="Times New Roman" w:hAnsi="Times New Roman" w:cs="Times New Roman"/>
          <w:sz w:val="24"/>
          <w:szCs w:val="24"/>
          <w:lang w:val="en-US"/>
        </w:rPr>
        <w:t xml:space="preserve"> 3(3): 206-222.</w:t>
      </w:r>
    </w:p>
    <w:p w14:paraId="123F991A"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lastRenderedPageBreak/>
        <w:t xml:space="preserve">Truong DV (2014) Social marketing: A systematic review of research 1998-2012. </w:t>
      </w:r>
      <w:r w:rsidRPr="00471D2D">
        <w:rPr>
          <w:rFonts w:ascii="Times New Roman" w:hAnsi="Times New Roman" w:cs="Times New Roman"/>
          <w:i/>
          <w:sz w:val="24"/>
          <w:szCs w:val="24"/>
        </w:rPr>
        <w:t>Social Marketing Quarterly</w:t>
      </w:r>
      <w:r w:rsidRPr="00471D2D">
        <w:rPr>
          <w:rFonts w:ascii="Times New Roman" w:hAnsi="Times New Roman" w:cs="Times New Roman"/>
          <w:sz w:val="24"/>
          <w:szCs w:val="24"/>
        </w:rPr>
        <w:t xml:space="preserve"> 20(1): 15-34.   </w:t>
      </w:r>
    </w:p>
    <w:p w14:paraId="6BB8DEAD"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lang w:val="en-US"/>
        </w:rPr>
        <w:t xml:space="preserve">Vargo SL (2008) Customer integration and value creation: Paradigmatic traps and perspectives. </w:t>
      </w:r>
      <w:r w:rsidRPr="004D4636">
        <w:rPr>
          <w:rFonts w:ascii="Times New Roman" w:hAnsi="Times New Roman" w:cs="Times New Roman"/>
          <w:i/>
          <w:iCs/>
          <w:sz w:val="24"/>
          <w:szCs w:val="24"/>
          <w:lang w:val="en-US"/>
        </w:rPr>
        <w:t>Journal of Service Research</w:t>
      </w:r>
      <w:r w:rsidRPr="004D4636">
        <w:rPr>
          <w:rFonts w:ascii="Times New Roman" w:hAnsi="Times New Roman" w:cs="Times New Roman"/>
          <w:sz w:val="24"/>
          <w:szCs w:val="24"/>
          <w:lang w:val="en-US"/>
        </w:rPr>
        <w:t xml:space="preserve"> </w:t>
      </w:r>
      <w:r w:rsidRPr="004D4636">
        <w:rPr>
          <w:rFonts w:ascii="Times New Roman" w:hAnsi="Times New Roman" w:cs="Times New Roman"/>
          <w:iCs/>
          <w:sz w:val="24"/>
          <w:szCs w:val="24"/>
          <w:lang w:val="en-US"/>
        </w:rPr>
        <w:t>11</w:t>
      </w:r>
      <w:r w:rsidRPr="004D4636">
        <w:rPr>
          <w:rFonts w:ascii="Times New Roman" w:hAnsi="Times New Roman" w:cs="Times New Roman"/>
          <w:sz w:val="24"/>
          <w:szCs w:val="24"/>
          <w:lang w:val="en-US"/>
        </w:rPr>
        <w:t>(2): 211–215.</w:t>
      </w:r>
    </w:p>
    <w:p w14:paraId="5733DA6A" w14:textId="77777777" w:rsidR="00BB7AB1" w:rsidRDefault="00BB7AB1" w:rsidP="00BB7AB1">
      <w:pPr>
        <w:autoSpaceDE w:val="0"/>
        <w:autoSpaceDN w:val="0"/>
        <w:adjustRightInd w:val="0"/>
        <w:spacing w:after="120" w:line="480" w:lineRule="auto"/>
        <w:rPr>
          <w:rFonts w:ascii="Times New Roman" w:hAnsi="Times New Roman" w:cs="Times New Roman"/>
          <w:sz w:val="24"/>
          <w:szCs w:val="24"/>
          <w:lang w:val="en-US"/>
        </w:rPr>
      </w:pPr>
      <w:r w:rsidRPr="004D4636">
        <w:rPr>
          <w:rFonts w:ascii="Times New Roman" w:hAnsi="Times New Roman" w:cs="Times New Roman"/>
          <w:sz w:val="24"/>
          <w:szCs w:val="24"/>
          <w:lang w:val="en-US"/>
        </w:rPr>
        <w:t xml:space="preserve">Vargo SL (2009) Toward a transcending conceptualization of relationship: A Service-Dominant Logic perspective. </w:t>
      </w:r>
      <w:r w:rsidRPr="004D4636">
        <w:rPr>
          <w:rFonts w:ascii="Times New Roman" w:hAnsi="Times New Roman" w:cs="Times New Roman"/>
          <w:i/>
          <w:sz w:val="24"/>
          <w:szCs w:val="24"/>
          <w:lang w:val="en-US"/>
        </w:rPr>
        <w:t>Journal of Business and Industrial Marketing</w:t>
      </w:r>
      <w:r w:rsidRPr="004D4636">
        <w:rPr>
          <w:rFonts w:ascii="Times New Roman" w:hAnsi="Times New Roman" w:cs="Times New Roman"/>
          <w:sz w:val="24"/>
          <w:szCs w:val="24"/>
          <w:lang w:val="en-US"/>
        </w:rPr>
        <w:t xml:space="preserve"> 24(5/6): 373–379.</w:t>
      </w:r>
    </w:p>
    <w:p w14:paraId="678F3C39" w14:textId="77777777" w:rsidR="00BB7AB1" w:rsidRPr="004D4636" w:rsidRDefault="00BB7AB1" w:rsidP="00BB7AB1">
      <w:pPr>
        <w:autoSpaceDE w:val="0"/>
        <w:autoSpaceDN w:val="0"/>
        <w:adjustRightInd w:val="0"/>
        <w:spacing w:after="120" w:line="480" w:lineRule="auto"/>
        <w:rPr>
          <w:rFonts w:ascii="Times New Roman" w:hAnsi="Times New Roman" w:cs="Times New Roman"/>
          <w:i/>
          <w:sz w:val="24"/>
          <w:szCs w:val="24"/>
        </w:rPr>
      </w:pPr>
      <w:r w:rsidRPr="004D4636">
        <w:rPr>
          <w:rFonts w:ascii="Times New Roman" w:hAnsi="Times New Roman" w:cs="Times New Roman"/>
          <w:sz w:val="24"/>
          <w:szCs w:val="24"/>
        </w:rPr>
        <w:t xml:space="preserve">Vargo SL (2011) Market systems, stakeholders and value propositions. </w:t>
      </w:r>
      <w:r w:rsidRPr="004D4636">
        <w:rPr>
          <w:rFonts w:ascii="Times New Roman" w:hAnsi="Times New Roman" w:cs="Times New Roman"/>
          <w:i/>
          <w:sz w:val="24"/>
          <w:szCs w:val="24"/>
        </w:rPr>
        <w:t>European Journal of</w:t>
      </w:r>
    </w:p>
    <w:p w14:paraId="7D064812"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i/>
          <w:sz w:val="24"/>
          <w:szCs w:val="24"/>
        </w:rPr>
        <w:t>Marketing</w:t>
      </w:r>
      <w:r w:rsidRPr="004D4636">
        <w:rPr>
          <w:rFonts w:ascii="Times New Roman" w:hAnsi="Times New Roman" w:cs="Times New Roman"/>
          <w:sz w:val="24"/>
          <w:szCs w:val="24"/>
        </w:rPr>
        <w:t>, 45(1/2): 217-222.</w:t>
      </w:r>
    </w:p>
    <w:p w14:paraId="2CE123DD"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val="es-ES_tradnl"/>
        </w:rPr>
        <w:t xml:space="preserve">Vargo SL and Lusch RG (2004) </w:t>
      </w:r>
      <w:r w:rsidRPr="00471D2D">
        <w:rPr>
          <w:rFonts w:ascii="Times New Roman" w:hAnsi="Times New Roman" w:cs="Times New Roman"/>
          <w:sz w:val="24"/>
          <w:szCs w:val="24"/>
        </w:rPr>
        <w:t xml:space="preserve">Evolving to a new dominant logic for marketing. </w:t>
      </w:r>
      <w:r w:rsidRPr="00471D2D">
        <w:rPr>
          <w:rFonts w:ascii="Times New Roman" w:hAnsi="Times New Roman" w:cs="Times New Roman"/>
          <w:i/>
          <w:sz w:val="24"/>
          <w:szCs w:val="24"/>
        </w:rPr>
        <w:t>Journal of Marketing</w:t>
      </w:r>
      <w:r w:rsidRPr="00471D2D">
        <w:rPr>
          <w:rFonts w:ascii="Times New Roman" w:hAnsi="Times New Roman" w:cs="Times New Roman"/>
          <w:sz w:val="24"/>
          <w:szCs w:val="24"/>
        </w:rPr>
        <w:t xml:space="preserve"> 68(January): 1-17.</w:t>
      </w:r>
    </w:p>
    <w:p w14:paraId="5429A1C4"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color w:val="141314"/>
          <w:sz w:val="24"/>
          <w:szCs w:val="24"/>
          <w:lang w:val="en-US"/>
        </w:rPr>
        <w:t xml:space="preserve">Vargo SL and Lusch RF (2006) Service-Dominant Logic: What it is, what it is not, what it might be. In: Lusch RF and Vargo SL (eds.) </w:t>
      </w:r>
      <w:r w:rsidRPr="00471D2D">
        <w:rPr>
          <w:rFonts w:ascii="Times New Roman" w:hAnsi="Times New Roman" w:cs="Times New Roman"/>
          <w:i/>
          <w:color w:val="141314"/>
          <w:sz w:val="24"/>
          <w:szCs w:val="24"/>
          <w:lang w:val="en-US"/>
        </w:rPr>
        <w:t>The Service-Dominant Logic of Marketing: Dialog, Debate, and Directions,</w:t>
      </w:r>
      <w:r w:rsidRPr="00471D2D">
        <w:rPr>
          <w:rFonts w:ascii="Times New Roman" w:hAnsi="Times New Roman" w:cs="Times New Roman"/>
          <w:color w:val="141314"/>
          <w:sz w:val="24"/>
          <w:szCs w:val="24"/>
          <w:lang w:val="en-US"/>
        </w:rPr>
        <w:t xml:space="preserve"> Armonk, NY: ME Sharpe, pp. 43-56.</w:t>
      </w:r>
    </w:p>
    <w:p w14:paraId="5C2FCF5E"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val="es-ES_tradnl"/>
        </w:rPr>
        <w:t xml:space="preserve">Vargo SL and Lusch RG </w:t>
      </w:r>
      <w:r w:rsidRPr="00471D2D">
        <w:rPr>
          <w:rFonts w:ascii="Times New Roman" w:hAnsi="Times New Roman" w:cs="Times New Roman"/>
          <w:sz w:val="24"/>
          <w:szCs w:val="24"/>
        </w:rPr>
        <w:t xml:space="preserve">(2008) Service-Dominant Logic: Continuing the evolution. </w:t>
      </w:r>
      <w:r w:rsidRPr="00471D2D">
        <w:rPr>
          <w:rFonts w:ascii="Times New Roman" w:hAnsi="Times New Roman" w:cs="Times New Roman"/>
          <w:i/>
          <w:iCs/>
          <w:sz w:val="24"/>
          <w:szCs w:val="24"/>
        </w:rPr>
        <w:t xml:space="preserve">Journal of the Academy of Marketing Science </w:t>
      </w:r>
      <w:r w:rsidRPr="00471D2D">
        <w:rPr>
          <w:rFonts w:ascii="Times New Roman" w:hAnsi="Times New Roman" w:cs="Times New Roman"/>
          <w:sz w:val="24"/>
          <w:szCs w:val="24"/>
        </w:rPr>
        <w:t>36(1): 1-10.</w:t>
      </w:r>
    </w:p>
    <w:p w14:paraId="00E9E476"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lang w:val="en-US"/>
        </w:rPr>
        <w:t xml:space="preserve">Vargo SL and Lusch RF (2010) </w:t>
      </w:r>
      <w:r w:rsidRPr="004D4636">
        <w:rPr>
          <w:rFonts w:ascii="Times New Roman" w:hAnsi="Times New Roman" w:cs="Times New Roman"/>
          <w:bCs/>
          <w:sz w:val="24"/>
          <w:szCs w:val="24"/>
          <w:lang w:val="en-US"/>
        </w:rPr>
        <w:t>From repeat patronage to value co-creation in service ecosystems: A transcending conceptualization of relationship.</w:t>
      </w:r>
      <w:r w:rsidRPr="004D4636">
        <w:rPr>
          <w:rFonts w:ascii="Times New Roman" w:hAnsi="Times New Roman" w:cs="Times New Roman"/>
          <w:b/>
          <w:bCs/>
          <w:sz w:val="24"/>
          <w:szCs w:val="24"/>
          <w:lang w:val="en-US"/>
        </w:rPr>
        <w:t xml:space="preserve"> </w:t>
      </w:r>
      <w:r w:rsidRPr="004D4636">
        <w:rPr>
          <w:rFonts w:ascii="Times New Roman" w:hAnsi="Times New Roman" w:cs="Times New Roman"/>
          <w:bCs/>
          <w:i/>
          <w:sz w:val="24"/>
          <w:szCs w:val="24"/>
          <w:lang w:val="en-US"/>
        </w:rPr>
        <w:t>Journal of Business Market Management</w:t>
      </w:r>
      <w:r w:rsidRPr="004D4636">
        <w:rPr>
          <w:rFonts w:ascii="Times New Roman" w:hAnsi="Times New Roman" w:cs="Times New Roman"/>
          <w:bCs/>
          <w:sz w:val="24"/>
          <w:szCs w:val="24"/>
          <w:lang w:val="en-US"/>
        </w:rPr>
        <w:t xml:space="preserve"> </w:t>
      </w:r>
      <w:r w:rsidRPr="004D4636">
        <w:rPr>
          <w:rFonts w:ascii="Times New Roman" w:hAnsi="Times New Roman" w:cs="Times New Roman"/>
          <w:sz w:val="24"/>
          <w:szCs w:val="24"/>
          <w:lang w:val="en-US"/>
        </w:rPr>
        <w:t>4: 169–179.</w:t>
      </w:r>
    </w:p>
    <w:p w14:paraId="313329F5"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lang w:val="es-ES_tradnl"/>
        </w:rPr>
        <w:t xml:space="preserve">Vargo SL and Lusch RG (2011) </w:t>
      </w:r>
      <w:r w:rsidRPr="00471D2D">
        <w:rPr>
          <w:rFonts w:ascii="Times New Roman" w:hAnsi="Times New Roman" w:cs="Times New Roman"/>
          <w:sz w:val="24"/>
          <w:szCs w:val="24"/>
        </w:rPr>
        <w:t xml:space="preserve">It’s all B2B . . . and beyond: Toward a systems perspective of the market. </w:t>
      </w:r>
      <w:r w:rsidRPr="00471D2D">
        <w:rPr>
          <w:rFonts w:ascii="Times New Roman" w:hAnsi="Times New Roman" w:cs="Times New Roman"/>
          <w:i/>
          <w:sz w:val="24"/>
          <w:szCs w:val="24"/>
        </w:rPr>
        <w:t>Industrial Marketing Management</w:t>
      </w:r>
      <w:r w:rsidRPr="00471D2D">
        <w:rPr>
          <w:rFonts w:ascii="Times New Roman" w:hAnsi="Times New Roman" w:cs="Times New Roman"/>
          <w:sz w:val="24"/>
          <w:szCs w:val="24"/>
        </w:rPr>
        <w:t xml:space="preserve"> 40: 181-187.</w:t>
      </w:r>
    </w:p>
    <w:p w14:paraId="0A66C7A1"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eastAsia="Times New Roman" w:hAnsi="Times New Roman" w:cs="Times New Roman"/>
          <w:sz w:val="24"/>
          <w:szCs w:val="24"/>
          <w:lang w:val="en-US"/>
        </w:rPr>
        <w:t xml:space="preserve">Vargo SL and Lusch RF (2012) The nature and understanding of value: A Service-Dominant Logic perspective. </w:t>
      </w:r>
      <w:r w:rsidRPr="004D4636">
        <w:rPr>
          <w:rFonts w:ascii="Times New Roman" w:eastAsia="Times New Roman" w:hAnsi="Times New Roman" w:cs="Times New Roman"/>
          <w:i/>
          <w:sz w:val="24"/>
          <w:szCs w:val="24"/>
          <w:lang w:val="en-US"/>
        </w:rPr>
        <w:t>Review of Marketing Research</w:t>
      </w:r>
      <w:r w:rsidRPr="004D4636">
        <w:rPr>
          <w:rFonts w:ascii="Times New Roman" w:eastAsia="Times New Roman" w:hAnsi="Times New Roman" w:cs="Times New Roman"/>
          <w:sz w:val="24"/>
          <w:szCs w:val="24"/>
          <w:lang w:val="en-US"/>
        </w:rPr>
        <w:t xml:space="preserve"> 9: 1–12.</w:t>
      </w:r>
    </w:p>
    <w:p w14:paraId="24052243"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rPr>
        <w:lastRenderedPageBreak/>
        <w:t xml:space="preserve">Vargo SL and Lusch RF (2014) Inversions of service-dominant logic. </w:t>
      </w:r>
      <w:r w:rsidRPr="004D4636">
        <w:rPr>
          <w:rFonts w:ascii="Times New Roman" w:hAnsi="Times New Roman" w:cs="Times New Roman"/>
          <w:i/>
          <w:sz w:val="24"/>
          <w:szCs w:val="24"/>
        </w:rPr>
        <w:t>Marketing Theory</w:t>
      </w:r>
      <w:r w:rsidRPr="004D4636">
        <w:rPr>
          <w:rFonts w:ascii="Times New Roman" w:hAnsi="Times New Roman" w:cs="Times New Roman"/>
          <w:sz w:val="24"/>
          <w:szCs w:val="24"/>
        </w:rPr>
        <w:t xml:space="preserve"> </w:t>
      </w:r>
      <w:r w:rsidRPr="004D4636">
        <w:rPr>
          <w:rFonts w:ascii="Times New Roman" w:hAnsi="Times New Roman" w:cs="Times New Roman"/>
          <w:sz w:val="24"/>
          <w:szCs w:val="24"/>
          <w:lang w:val="en-US"/>
        </w:rPr>
        <w:t>14(3): 239-248.</w:t>
      </w:r>
    </w:p>
    <w:p w14:paraId="12DD698F" w14:textId="77777777" w:rsidR="009A5148" w:rsidRPr="00471D2D" w:rsidRDefault="009A5148">
      <w:pPr>
        <w:autoSpaceDE w:val="0"/>
        <w:autoSpaceDN w:val="0"/>
        <w:adjustRightInd w:val="0"/>
        <w:spacing w:after="120" w:line="480" w:lineRule="auto"/>
        <w:rPr>
          <w:rFonts w:ascii="Times New Roman" w:hAnsi="Times New Roman" w:cs="Times New Roman"/>
          <w:bCs/>
          <w:sz w:val="24"/>
          <w:szCs w:val="24"/>
          <w:lang w:val="en-US"/>
        </w:rPr>
      </w:pPr>
      <w:r w:rsidRPr="00471D2D">
        <w:rPr>
          <w:rFonts w:ascii="Times New Roman" w:hAnsi="Times New Roman" w:cs="Times New Roman"/>
          <w:sz w:val="24"/>
          <w:szCs w:val="24"/>
          <w:lang w:val="en-US"/>
        </w:rPr>
        <w:t xml:space="preserve">Vassilev I, Rogers A, Sanders C, Kennedy A, Blickem C, Protheroe J, Bower P, Kirk S, Chew-Graham C and Morris R (2011) </w:t>
      </w:r>
      <w:r w:rsidRPr="00471D2D">
        <w:rPr>
          <w:rFonts w:ascii="Times New Roman" w:hAnsi="Times New Roman" w:cs="Times New Roman"/>
          <w:bCs/>
          <w:sz w:val="24"/>
          <w:szCs w:val="24"/>
          <w:lang w:val="en-US"/>
        </w:rPr>
        <w:t xml:space="preserve">Social networks, social capital and chronic illness self-management: A realist review. </w:t>
      </w:r>
      <w:r w:rsidRPr="00471D2D">
        <w:rPr>
          <w:rFonts w:ascii="Times New Roman" w:hAnsi="Times New Roman" w:cs="Times New Roman"/>
          <w:bCs/>
          <w:i/>
          <w:sz w:val="24"/>
          <w:szCs w:val="24"/>
          <w:lang w:val="en-US"/>
        </w:rPr>
        <w:t>Chronic Illness</w:t>
      </w:r>
      <w:r w:rsidRPr="00471D2D">
        <w:rPr>
          <w:rFonts w:ascii="Times New Roman" w:hAnsi="Times New Roman" w:cs="Times New Roman"/>
          <w:bCs/>
          <w:sz w:val="24"/>
          <w:szCs w:val="24"/>
          <w:lang w:val="en-US"/>
        </w:rPr>
        <w:t xml:space="preserve"> 7: 60-86.</w:t>
      </w:r>
    </w:p>
    <w:p w14:paraId="5CB5E790"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Walsh K (1994) Marketing and public sector management. </w:t>
      </w:r>
      <w:r w:rsidRPr="00471D2D">
        <w:rPr>
          <w:rFonts w:ascii="Times New Roman" w:hAnsi="Times New Roman" w:cs="Times New Roman"/>
          <w:i/>
          <w:sz w:val="24"/>
          <w:szCs w:val="24"/>
        </w:rPr>
        <w:t>European Journal of Marketing</w:t>
      </w:r>
      <w:r w:rsidRPr="00471D2D">
        <w:rPr>
          <w:rFonts w:ascii="Times New Roman" w:hAnsi="Times New Roman" w:cs="Times New Roman"/>
          <w:sz w:val="24"/>
          <w:szCs w:val="24"/>
        </w:rPr>
        <w:t xml:space="preserve"> 28(3): 63-71.</w:t>
      </w:r>
    </w:p>
    <w:p w14:paraId="49817387"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Webster FE (1975) Social marketing: What makes it different?  </w:t>
      </w:r>
      <w:r w:rsidRPr="00471D2D">
        <w:rPr>
          <w:rFonts w:ascii="Times New Roman" w:hAnsi="Times New Roman" w:cs="Times New Roman"/>
          <w:i/>
          <w:sz w:val="24"/>
          <w:szCs w:val="24"/>
        </w:rPr>
        <w:t>Management Decision</w:t>
      </w:r>
      <w:r w:rsidRPr="00471D2D">
        <w:rPr>
          <w:rFonts w:ascii="Times New Roman" w:hAnsi="Times New Roman" w:cs="Times New Roman"/>
          <w:sz w:val="24"/>
          <w:szCs w:val="24"/>
        </w:rPr>
        <w:t xml:space="preserve"> 3(1): 70-77. </w:t>
      </w:r>
    </w:p>
    <w:p w14:paraId="0639D152"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Whitelaw S, Smart E, Kopela J, Gibson T and King V (2010) Developing social marketing capacity to address health issues. </w:t>
      </w:r>
      <w:r w:rsidRPr="00471D2D">
        <w:rPr>
          <w:rFonts w:ascii="Times New Roman" w:hAnsi="Times New Roman" w:cs="Times New Roman"/>
          <w:i/>
          <w:sz w:val="24"/>
          <w:szCs w:val="24"/>
        </w:rPr>
        <w:t>Health Education</w:t>
      </w:r>
      <w:r w:rsidRPr="00471D2D">
        <w:rPr>
          <w:rFonts w:ascii="Times New Roman" w:hAnsi="Times New Roman" w:cs="Times New Roman"/>
          <w:sz w:val="24"/>
          <w:szCs w:val="24"/>
        </w:rPr>
        <w:t xml:space="preserve"> 111(4): 319-331.</w:t>
      </w:r>
    </w:p>
    <w:p w14:paraId="2B6DB8BD" w14:textId="77777777" w:rsidR="009A5148"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Wood M (2008) Applying commercial marketing theory to social marketing: A tale of 4Ps (and a B). </w:t>
      </w:r>
      <w:r w:rsidRPr="00471D2D">
        <w:rPr>
          <w:rFonts w:ascii="Times New Roman" w:hAnsi="Times New Roman" w:cs="Times New Roman"/>
          <w:i/>
          <w:sz w:val="24"/>
          <w:szCs w:val="24"/>
        </w:rPr>
        <w:t>Social Marketing Quarterly</w:t>
      </w:r>
      <w:r w:rsidRPr="00471D2D">
        <w:rPr>
          <w:rFonts w:ascii="Times New Roman" w:hAnsi="Times New Roman" w:cs="Times New Roman"/>
          <w:sz w:val="24"/>
          <w:szCs w:val="24"/>
        </w:rPr>
        <w:t xml:space="preserve"> 14(1): 76- 85.</w:t>
      </w:r>
    </w:p>
    <w:p w14:paraId="2B534A2E"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lang w:val="en-US"/>
        </w:rPr>
        <w:t xml:space="preserve">Wright M and Russell D (2012) Some philosophical problems for service-dominant logic in marketing. </w:t>
      </w:r>
      <w:r w:rsidRPr="004D4636">
        <w:rPr>
          <w:rFonts w:ascii="Times New Roman" w:hAnsi="Times New Roman" w:cs="Times New Roman"/>
          <w:i/>
          <w:sz w:val="24"/>
          <w:szCs w:val="24"/>
          <w:lang w:val="en-US"/>
        </w:rPr>
        <w:t>Australasian Marketing Journal</w:t>
      </w:r>
      <w:r w:rsidRPr="004D4636">
        <w:rPr>
          <w:rFonts w:ascii="Times New Roman" w:hAnsi="Times New Roman" w:cs="Times New Roman"/>
          <w:sz w:val="24"/>
          <w:szCs w:val="24"/>
          <w:lang w:val="en-US"/>
        </w:rPr>
        <w:t xml:space="preserve"> 20: 218-223.</w:t>
      </w:r>
    </w:p>
    <w:p w14:paraId="2B54EA6D"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Wymer W (2011) Developing more effective social marketing strategies.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1(1): 17-31.</w:t>
      </w:r>
    </w:p>
    <w:p w14:paraId="73B2212D" w14:textId="77777777" w:rsidR="009A5148" w:rsidRPr="00471D2D"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Zainuddin N, Previte J and Russell-Bennett R (2011) A social marketing approach to value creation in a well-women's health service. </w:t>
      </w:r>
      <w:r w:rsidRPr="00471D2D">
        <w:rPr>
          <w:rFonts w:ascii="Times New Roman" w:hAnsi="Times New Roman" w:cs="Times New Roman"/>
          <w:i/>
          <w:sz w:val="24"/>
          <w:szCs w:val="24"/>
        </w:rPr>
        <w:t>Journal of Marketing Management</w:t>
      </w:r>
      <w:r w:rsidRPr="00471D2D">
        <w:rPr>
          <w:rFonts w:ascii="Times New Roman" w:hAnsi="Times New Roman" w:cs="Times New Roman"/>
          <w:sz w:val="24"/>
          <w:szCs w:val="24"/>
        </w:rPr>
        <w:t xml:space="preserve"> 27(3-4): 361-385.</w:t>
      </w:r>
    </w:p>
    <w:p w14:paraId="13AFA36D" w14:textId="4928EAB1" w:rsidR="00E56981" w:rsidRDefault="009A5148">
      <w:pPr>
        <w:autoSpaceDE w:val="0"/>
        <w:autoSpaceDN w:val="0"/>
        <w:adjustRightInd w:val="0"/>
        <w:spacing w:after="120" w:line="480" w:lineRule="auto"/>
        <w:rPr>
          <w:rFonts w:ascii="Times New Roman" w:hAnsi="Times New Roman" w:cs="Times New Roman"/>
          <w:sz w:val="24"/>
          <w:szCs w:val="24"/>
        </w:rPr>
      </w:pPr>
      <w:r w:rsidRPr="00471D2D">
        <w:rPr>
          <w:rFonts w:ascii="Times New Roman" w:hAnsi="Times New Roman" w:cs="Times New Roman"/>
          <w:sz w:val="24"/>
          <w:szCs w:val="24"/>
        </w:rPr>
        <w:t xml:space="preserve">Zainuddin N (2013) Examining the impact of experience on value in social marketing. </w:t>
      </w:r>
      <w:r w:rsidRPr="00471D2D">
        <w:rPr>
          <w:rFonts w:ascii="Times New Roman" w:hAnsi="Times New Roman" w:cs="Times New Roman"/>
          <w:i/>
          <w:sz w:val="24"/>
          <w:szCs w:val="24"/>
        </w:rPr>
        <w:t>Journal of Social Marketing</w:t>
      </w:r>
      <w:r w:rsidRPr="00471D2D">
        <w:rPr>
          <w:rFonts w:ascii="Times New Roman" w:hAnsi="Times New Roman" w:cs="Times New Roman"/>
          <w:sz w:val="24"/>
          <w:szCs w:val="24"/>
        </w:rPr>
        <w:t xml:space="preserve"> 3(3): 257-274.  </w:t>
      </w:r>
    </w:p>
    <w:p w14:paraId="50302C53" w14:textId="77777777" w:rsidR="00E56981" w:rsidRDefault="00E56981">
      <w:pPr>
        <w:rPr>
          <w:rFonts w:ascii="Times New Roman" w:hAnsi="Times New Roman" w:cs="Times New Roman"/>
          <w:sz w:val="24"/>
          <w:szCs w:val="24"/>
        </w:rPr>
      </w:pPr>
    </w:p>
    <w:p w14:paraId="10721DDC" w14:textId="77777777" w:rsidR="00BB7AB1" w:rsidRPr="004D4636" w:rsidRDefault="00BB7AB1" w:rsidP="00BB7AB1">
      <w:pPr>
        <w:autoSpaceDE w:val="0"/>
        <w:autoSpaceDN w:val="0"/>
        <w:adjustRightInd w:val="0"/>
        <w:spacing w:after="120" w:line="480" w:lineRule="auto"/>
        <w:rPr>
          <w:rFonts w:ascii="Times New Roman" w:hAnsi="Times New Roman" w:cs="Times New Roman"/>
          <w:sz w:val="24"/>
          <w:szCs w:val="24"/>
        </w:rPr>
      </w:pPr>
      <w:r w:rsidRPr="004D4636">
        <w:rPr>
          <w:rFonts w:ascii="Times New Roman" w:hAnsi="Times New Roman" w:cs="Times New Roman"/>
          <w:sz w:val="24"/>
          <w:szCs w:val="24"/>
          <w:lang w:val="en-US"/>
        </w:rPr>
        <w:lastRenderedPageBreak/>
        <w:t xml:space="preserve">Zainuddin N, Russell-Bennett R and Previte J (2013) </w:t>
      </w:r>
      <w:r w:rsidRPr="004D4636">
        <w:rPr>
          <w:rFonts w:ascii="Times New Roman" w:hAnsi="Times New Roman" w:cs="Times New Roman"/>
          <w:sz w:val="24"/>
          <w:szCs w:val="24"/>
        </w:rPr>
        <w:t xml:space="preserve">The value of health and wellbeing: an empirical model of value creation in social marketing. </w:t>
      </w:r>
      <w:r w:rsidRPr="004D4636">
        <w:rPr>
          <w:rFonts w:ascii="Times New Roman" w:hAnsi="Times New Roman" w:cs="Times New Roman"/>
          <w:i/>
          <w:sz w:val="24"/>
          <w:szCs w:val="24"/>
        </w:rPr>
        <w:t>European Journal of Marketing</w:t>
      </w:r>
      <w:r w:rsidRPr="004D4636">
        <w:rPr>
          <w:rFonts w:ascii="Times New Roman" w:hAnsi="Times New Roman" w:cs="Times New Roman"/>
          <w:sz w:val="24"/>
          <w:szCs w:val="24"/>
        </w:rPr>
        <w:t xml:space="preserve"> 47(9): 1504-1524.</w:t>
      </w:r>
    </w:p>
    <w:sectPr w:rsidR="00BB7AB1" w:rsidRPr="004D4636" w:rsidSect="004D4FBE">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860D" w14:textId="77777777" w:rsidR="00FC2533" w:rsidRDefault="00FC2533">
      <w:pPr>
        <w:spacing w:after="0" w:line="240" w:lineRule="auto"/>
      </w:pPr>
      <w:r>
        <w:separator/>
      </w:r>
    </w:p>
  </w:endnote>
  <w:endnote w:type="continuationSeparator" w:id="0">
    <w:p w14:paraId="2CD5D60C" w14:textId="77777777" w:rsidR="00FC2533" w:rsidRDefault="00FC2533">
      <w:pPr>
        <w:spacing w:after="0" w:line="240" w:lineRule="auto"/>
      </w:pPr>
      <w:r>
        <w:continuationSeparator/>
      </w:r>
    </w:p>
  </w:endnote>
  <w:endnote w:id="1">
    <w:p w14:paraId="685B7005" w14:textId="77777777" w:rsidR="005148B6" w:rsidRPr="00DC2E9A" w:rsidRDefault="005148B6" w:rsidP="00492719">
      <w:pPr>
        <w:pStyle w:val="EndnoteText"/>
        <w:spacing w:line="480" w:lineRule="auto"/>
        <w:rPr>
          <w:rFonts w:ascii="Times New Roman" w:hAnsi="Times New Roman" w:cs="Times New Roman"/>
          <w:sz w:val="24"/>
          <w:szCs w:val="24"/>
          <w:lang w:val="en-US"/>
        </w:rPr>
      </w:pPr>
      <w:r w:rsidRPr="00DC2E9A">
        <w:rPr>
          <w:rStyle w:val="EndnoteReference"/>
          <w:rFonts w:ascii="Times New Roman" w:hAnsi="Times New Roman" w:cs="Times New Roman"/>
          <w:sz w:val="24"/>
          <w:szCs w:val="24"/>
        </w:rPr>
        <w:endnoteRef/>
      </w:r>
      <w:r w:rsidRPr="00DC2E9A">
        <w:rPr>
          <w:rFonts w:ascii="Times New Roman" w:hAnsi="Times New Roman" w:cs="Times New Roman"/>
          <w:sz w:val="24"/>
          <w:szCs w:val="24"/>
        </w:rPr>
        <w:t xml:space="preserve"> </w:t>
      </w:r>
      <w:r w:rsidRPr="00DC2E9A">
        <w:rPr>
          <w:rFonts w:ascii="Times New Roman" w:hAnsi="Times New Roman" w:cs="Times New Roman"/>
          <w:iCs/>
          <w:sz w:val="24"/>
          <w:szCs w:val="24"/>
        </w:rPr>
        <w:t xml:space="preserve">Additional benchmarks such as ‘theory’ and ‘audience insight’ have been proposed to more comprehensively delineate the social marketing approach (French and Blair-Stevens, 2007). We focus on Andreasen’s benchmarks as they have been more widely used (Stead et al., 2007; Truong, 2014) </w:t>
      </w:r>
    </w:p>
  </w:endnote>
  <w:endnote w:id="2">
    <w:p w14:paraId="7A154280" w14:textId="77777777" w:rsidR="005148B6" w:rsidRPr="00DC2E9A" w:rsidRDefault="005148B6" w:rsidP="00A67D82">
      <w:pPr>
        <w:pStyle w:val="EndnoteText"/>
        <w:spacing w:line="480" w:lineRule="auto"/>
        <w:rPr>
          <w:rFonts w:ascii="Times New Roman" w:hAnsi="Times New Roman" w:cs="Times New Roman"/>
          <w:sz w:val="24"/>
          <w:szCs w:val="24"/>
        </w:rPr>
      </w:pPr>
      <w:r w:rsidRPr="00DC2E9A">
        <w:rPr>
          <w:rStyle w:val="EndnoteReference"/>
          <w:rFonts w:ascii="Times New Roman" w:hAnsi="Times New Roman" w:cs="Times New Roman"/>
          <w:sz w:val="24"/>
          <w:szCs w:val="24"/>
        </w:rPr>
        <w:endnoteRef/>
      </w:r>
      <w:r w:rsidRPr="00DC2E9A">
        <w:rPr>
          <w:rFonts w:ascii="Times New Roman" w:hAnsi="Times New Roman" w:cs="Times New Roman"/>
          <w:sz w:val="24"/>
          <w:szCs w:val="24"/>
        </w:rPr>
        <w:t xml:space="preserve"> </w:t>
      </w:r>
      <w:r w:rsidRPr="00DC2E9A">
        <w:rPr>
          <w:rFonts w:ascii="Times New Roman" w:hAnsi="Times New Roman" w:cs="Times New Roman"/>
          <w:sz w:val="24"/>
          <w:szCs w:val="24"/>
          <w:lang w:val="en-US"/>
        </w:rPr>
        <w:t xml:space="preserve">Upstream defines initiatives at the policy and legislation level whereas midstream defines initiatives at the community (meso) level. However, the literature often uses the term upstream to refer to initiatives that address contextual factors of behavior which may involve collaborations at the community (meso) level.  </w:t>
      </w:r>
    </w:p>
  </w:endnote>
  <w:endnote w:id="3">
    <w:p w14:paraId="4CF11870" w14:textId="43AFE278" w:rsidR="00062F0E" w:rsidRPr="00062F0E" w:rsidRDefault="00062F0E" w:rsidP="009074BD">
      <w:pPr>
        <w:autoSpaceDE w:val="0"/>
        <w:autoSpaceDN w:val="0"/>
        <w:adjustRightInd w:val="0"/>
        <w:spacing w:line="480" w:lineRule="auto"/>
        <w:rPr>
          <w:rFonts w:ascii="Times New Roman" w:hAnsi="Times New Roman" w:cs="Times New Roman"/>
          <w:sz w:val="24"/>
          <w:szCs w:val="24"/>
          <w:lang w:val="en-US"/>
        </w:rPr>
      </w:pPr>
      <w:r>
        <w:rPr>
          <w:rStyle w:val="EndnoteReference"/>
        </w:rPr>
        <w:endnoteRef/>
      </w:r>
      <w:r w:rsidR="00877CE6">
        <w:rPr>
          <w:rFonts w:ascii="Times New Roman" w:hAnsi="Times New Roman" w:cs="Times New Roman"/>
          <w:color w:val="000000"/>
          <w:sz w:val="24"/>
          <w:szCs w:val="24"/>
          <w:lang w:val="en-US"/>
        </w:rPr>
        <w:t xml:space="preserve"> </w:t>
      </w:r>
      <w:r w:rsidR="00877CE6" w:rsidRPr="00062F0E">
        <w:rPr>
          <w:rFonts w:ascii="Times New Roman" w:hAnsi="Times New Roman" w:cs="Times New Roman"/>
          <w:color w:val="000000"/>
          <w:sz w:val="24"/>
          <w:szCs w:val="24"/>
          <w:lang w:val="en-US"/>
        </w:rPr>
        <w:t xml:space="preserve">Giddens’ structuration theory draws on the principle that institutions are created by actions but at the same time, once created these institutions can constrain action (Giddens, 1984). As such, individual practices are enabled and constrained by institutional orders (Barley and Tolbert, 1997; Giddens, 1984). </w:t>
      </w:r>
      <w:r>
        <w:t xml:space="preserve"> </w:t>
      </w:r>
    </w:p>
  </w:endnote>
  <w:endnote w:id="4">
    <w:p w14:paraId="6BF60129" w14:textId="77777777" w:rsidR="00877CE6" w:rsidRPr="007E036F" w:rsidRDefault="00062F0E" w:rsidP="00877CE6">
      <w:pPr>
        <w:autoSpaceDE w:val="0"/>
        <w:autoSpaceDN w:val="0"/>
        <w:adjustRightInd w:val="0"/>
        <w:spacing w:line="480" w:lineRule="auto"/>
        <w:rPr>
          <w:rFonts w:ascii="Times New Roman" w:hAnsi="Times New Roman" w:cs="Times New Roman"/>
          <w:color w:val="000000"/>
          <w:sz w:val="24"/>
          <w:szCs w:val="24"/>
          <w:lang w:val="en-US"/>
        </w:rPr>
      </w:pPr>
      <w:r w:rsidRPr="00062F0E">
        <w:rPr>
          <w:rStyle w:val="EndnoteReference"/>
          <w:rFonts w:ascii="Times New Roman" w:hAnsi="Times New Roman" w:cs="Times New Roman"/>
          <w:sz w:val="24"/>
          <w:szCs w:val="24"/>
        </w:rPr>
        <w:endnoteRef/>
      </w:r>
      <w:r w:rsidRPr="00062F0E">
        <w:rPr>
          <w:rFonts w:ascii="Times New Roman" w:hAnsi="Times New Roman" w:cs="Times New Roman"/>
          <w:sz w:val="24"/>
          <w:szCs w:val="24"/>
        </w:rPr>
        <w:t xml:space="preserve"> </w:t>
      </w:r>
      <w:r w:rsidR="00877CE6" w:rsidRPr="00062F0E">
        <w:rPr>
          <w:rFonts w:ascii="Times New Roman" w:hAnsi="Times New Roman" w:cs="Times New Roman"/>
          <w:sz w:val="24"/>
          <w:szCs w:val="24"/>
        </w:rPr>
        <w:t xml:space="preserve">Actor Network Theory - </w:t>
      </w:r>
      <w:r w:rsidR="00877CE6" w:rsidRPr="00062F0E">
        <w:rPr>
          <w:rFonts w:ascii="Times New Roman" w:eastAsia="AdvTimes" w:hAnsi="Times New Roman" w:cs="Times New Roman"/>
          <w:sz w:val="24"/>
          <w:szCs w:val="24"/>
        </w:rPr>
        <w:t xml:space="preserve">describes how human and non-human actors from different structures that share an interest form temporary and dynamic networks (Latour, 2005). These networks create assemblages of relationships specific to an action or an event and becomes ‘actants’ (Latour, 2005). </w:t>
      </w:r>
      <w:r w:rsidR="00877CE6" w:rsidRPr="00062F0E">
        <w:rPr>
          <w:rFonts w:ascii="Times New Roman" w:hAnsi="Times New Roman" w:cs="Times New Roman"/>
          <w:sz w:val="24"/>
          <w:szCs w:val="24"/>
        </w:rPr>
        <w:t xml:space="preserve">Actor Network Theory provides a framework for explaining </w:t>
      </w:r>
      <w:r w:rsidR="00877CE6" w:rsidRPr="00062F0E">
        <w:rPr>
          <w:rFonts w:ascii="Times New Roman" w:eastAsia="AdvTimes" w:hAnsi="Times New Roman" w:cs="Times New Roman"/>
          <w:sz w:val="24"/>
          <w:szCs w:val="24"/>
        </w:rPr>
        <w:t>how actors with aligned interests in a certain problem support cooperative, inclusive and innovative solutions to a problem (Latour 2005).</w:t>
      </w:r>
    </w:p>
    <w:p w14:paraId="2D8FA0B6" w14:textId="77777777" w:rsidR="00062F0E" w:rsidRPr="00DD2492" w:rsidRDefault="00062F0E" w:rsidP="00A67D82">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3" w:usb1="08070000" w:usb2="00000010" w:usb3="00000000" w:csb0="00020001" w:csb1="00000000"/>
  </w:font>
  <w:font w:name="AdvP4DF60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35F5" w14:textId="77777777" w:rsidR="005148B6" w:rsidRDefault="00514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161278"/>
      <w:docPartObj>
        <w:docPartGallery w:val="Page Numbers (Bottom of Page)"/>
        <w:docPartUnique/>
      </w:docPartObj>
    </w:sdtPr>
    <w:sdtEndPr>
      <w:rPr>
        <w:noProof/>
      </w:rPr>
    </w:sdtEndPr>
    <w:sdtContent>
      <w:p w14:paraId="527CE835" w14:textId="2B5F231D" w:rsidR="005148B6" w:rsidRDefault="005148B6">
        <w:pPr>
          <w:pStyle w:val="Footer"/>
          <w:jc w:val="right"/>
        </w:pPr>
        <w:r>
          <w:fldChar w:fldCharType="begin"/>
        </w:r>
        <w:r>
          <w:instrText xml:space="preserve"> PAGE   \* MERGEFORMAT </w:instrText>
        </w:r>
        <w:r>
          <w:fldChar w:fldCharType="separate"/>
        </w:r>
        <w:r w:rsidR="00D34786">
          <w:rPr>
            <w:noProof/>
          </w:rPr>
          <w:t>42</w:t>
        </w:r>
        <w:r>
          <w:rPr>
            <w:noProof/>
          </w:rPr>
          <w:fldChar w:fldCharType="end"/>
        </w:r>
      </w:p>
    </w:sdtContent>
  </w:sdt>
  <w:p w14:paraId="1CE509F4" w14:textId="77777777" w:rsidR="005148B6" w:rsidRDefault="00514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EA46" w14:textId="77777777" w:rsidR="005148B6" w:rsidRDefault="0051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5DF1" w14:textId="77777777" w:rsidR="00FC2533" w:rsidRDefault="00FC2533">
      <w:pPr>
        <w:spacing w:after="0" w:line="240" w:lineRule="auto"/>
      </w:pPr>
      <w:r>
        <w:separator/>
      </w:r>
    </w:p>
  </w:footnote>
  <w:footnote w:type="continuationSeparator" w:id="0">
    <w:p w14:paraId="046532CA" w14:textId="77777777" w:rsidR="00FC2533" w:rsidRDefault="00FC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302A" w14:textId="77777777" w:rsidR="005148B6" w:rsidRDefault="00514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EAB8" w14:textId="77777777" w:rsidR="005148B6" w:rsidRDefault="00514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CC0E" w14:textId="77777777" w:rsidR="005148B6" w:rsidRDefault="00514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3E1"/>
    <w:multiLevelType w:val="hybridMultilevel"/>
    <w:tmpl w:val="040A76D0"/>
    <w:lvl w:ilvl="0" w:tplc="55E47A34">
      <w:start w:val="1"/>
      <w:numFmt w:val="bullet"/>
      <w:lvlText w:val=""/>
      <w:lvlJc w:val="left"/>
      <w:pPr>
        <w:tabs>
          <w:tab w:val="num" w:pos="1080"/>
        </w:tabs>
        <w:ind w:left="1080" w:hanging="360"/>
      </w:pPr>
      <w:rPr>
        <w:rFonts w:ascii="Symbol" w:hAnsi="Symbol" w:hint="default"/>
        <w:sz w:val="24"/>
      </w:rPr>
    </w:lvl>
    <w:lvl w:ilvl="1" w:tplc="08090001">
      <w:start w:val="1"/>
      <w:numFmt w:val="bullet"/>
      <w:lvlText w:val=""/>
      <w:lvlJc w:val="left"/>
      <w:pPr>
        <w:tabs>
          <w:tab w:val="num" w:pos="1440"/>
        </w:tabs>
        <w:ind w:left="1440" w:hanging="360"/>
      </w:pPr>
      <w:rPr>
        <w:rFonts w:ascii="Symbol" w:hAnsi="Symbol" w:hint="default"/>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B4892"/>
    <w:multiLevelType w:val="hybridMultilevel"/>
    <w:tmpl w:val="868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F15B9"/>
    <w:multiLevelType w:val="hybridMultilevel"/>
    <w:tmpl w:val="F96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F06B1"/>
    <w:multiLevelType w:val="hybridMultilevel"/>
    <w:tmpl w:val="B6F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06CB"/>
    <w:multiLevelType w:val="hybridMultilevel"/>
    <w:tmpl w:val="B1B0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C3BA8"/>
    <w:multiLevelType w:val="hybridMultilevel"/>
    <w:tmpl w:val="9760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2551F"/>
    <w:multiLevelType w:val="hybridMultilevel"/>
    <w:tmpl w:val="8370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B1996"/>
    <w:multiLevelType w:val="hybridMultilevel"/>
    <w:tmpl w:val="71B2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13E96"/>
    <w:multiLevelType w:val="hybridMultilevel"/>
    <w:tmpl w:val="6B46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FC"/>
    <w:rsid w:val="0000122D"/>
    <w:rsid w:val="00003623"/>
    <w:rsid w:val="00006960"/>
    <w:rsid w:val="00006BFD"/>
    <w:rsid w:val="00007804"/>
    <w:rsid w:val="00010A00"/>
    <w:rsid w:val="000154DC"/>
    <w:rsid w:val="00020B56"/>
    <w:rsid w:val="00020E57"/>
    <w:rsid w:val="00021AC0"/>
    <w:rsid w:val="00022BDC"/>
    <w:rsid w:val="00024742"/>
    <w:rsid w:val="00025D6F"/>
    <w:rsid w:val="00026A75"/>
    <w:rsid w:val="000278B2"/>
    <w:rsid w:val="00030F2C"/>
    <w:rsid w:val="00031B2A"/>
    <w:rsid w:val="0003338F"/>
    <w:rsid w:val="00033D70"/>
    <w:rsid w:val="000355A6"/>
    <w:rsid w:val="00035B10"/>
    <w:rsid w:val="000402E4"/>
    <w:rsid w:val="000412E8"/>
    <w:rsid w:val="00042E6A"/>
    <w:rsid w:val="00045489"/>
    <w:rsid w:val="00046126"/>
    <w:rsid w:val="0004638F"/>
    <w:rsid w:val="00047CCC"/>
    <w:rsid w:val="00047CD4"/>
    <w:rsid w:val="00052E80"/>
    <w:rsid w:val="00056554"/>
    <w:rsid w:val="00056780"/>
    <w:rsid w:val="00057F66"/>
    <w:rsid w:val="00062441"/>
    <w:rsid w:val="00062F0E"/>
    <w:rsid w:val="00063239"/>
    <w:rsid w:val="00064272"/>
    <w:rsid w:val="00065DA2"/>
    <w:rsid w:val="00066119"/>
    <w:rsid w:val="0006640E"/>
    <w:rsid w:val="000724D2"/>
    <w:rsid w:val="0008097B"/>
    <w:rsid w:val="00080A28"/>
    <w:rsid w:val="0008524E"/>
    <w:rsid w:val="00087246"/>
    <w:rsid w:val="00090B58"/>
    <w:rsid w:val="0009671E"/>
    <w:rsid w:val="000968D2"/>
    <w:rsid w:val="000A0B88"/>
    <w:rsid w:val="000A0DED"/>
    <w:rsid w:val="000A224C"/>
    <w:rsid w:val="000A527D"/>
    <w:rsid w:val="000A6143"/>
    <w:rsid w:val="000B6903"/>
    <w:rsid w:val="000C40AF"/>
    <w:rsid w:val="000C41D7"/>
    <w:rsid w:val="000C7614"/>
    <w:rsid w:val="000D1F1B"/>
    <w:rsid w:val="000D23E8"/>
    <w:rsid w:val="000D385E"/>
    <w:rsid w:val="000E2931"/>
    <w:rsid w:val="000E331C"/>
    <w:rsid w:val="000E630F"/>
    <w:rsid w:val="000E63D5"/>
    <w:rsid w:val="000F2B66"/>
    <w:rsid w:val="000F2DB7"/>
    <w:rsid w:val="000F39F7"/>
    <w:rsid w:val="000F3C82"/>
    <w:rsid w:val="000F4D33"/>
    <w:rsid w:val="000F5760"/>
    <w:rsid w:val="000F7540"/>
    <w:rsid w:val="00105334"/>
    <w:rsid w:val="0010792F"/>
    <w:rsid w:val="00107FF5"/>
    <w:rsid w:val="00110683"/>
    <w:rsid w:val="001149B0"/>
    <w:rsid w:val="00125E23"/>
    <w:rsid w:val="00127B1C"/>
    <w:rsid w:val="001332FD"/>
    <w:rsid w:val="0013606F"/>
    <w:rsid w:val="00136EBE"/>
    <w:rsid w:val="00137FAD"/>
    <w:rsid w:val="00147184"/>
    <w:rsid w:val="001476A7"/>
    <w:rsid w:val="00153940"/>
    <w:rsid w:val="00160203"/>
    <w:rsid w:val="00164318"/>
    <w:rsid w:val="00164F85"/>
    <w:rsid w:val="001663FE"/>
    <w:rsid w:val="00173633"/>
    <w:rsid w:val="00177CC5"/>
    <w:rsid w:val="00183183"/>
    <w:rsid w:val="0018331B"/>
    <w:rsid w:val="001856BC"/>
    <w:rsid w:val="00190035"/>
    <w:rsid w:val="00190828"/>
    <w:rsid w:val="00190D45"/>
    <w:rsid w:val="00193590"/>
    <w:rsid w:val="001A1BC7"/>
    <w:rsid w:val="001A2EC4"/>
    <w:rsid w:val="001A6D16"/>
    <w:rsid w:val="001B777D"/>
    <w:rsid w:val="001C72A2"/>
    <w:rsid w:val="001D00D9"/>
    <w:rsid w:val="001D1778"/>
    <w:rsid w:val="001D47F2"/>
    <w:rsid w:val="001E2D57"/>
    <w:rsid w:val="001E5384"/>
    <w:rsid w:val="001E6A78"/>
    <w:rsid w:val="001F50B9"/>
    <w:rsid w:val="001F597A"/>
    <w:rsid w:val="00203E8E"/>
    <w:rsid w:val="0020785B"/>
    <w:rsid w:val="0021444C"/>
    <w:rsid w:val="00215370"/>
    <w:rsid w:val="002216D1"/>
    <w:rsid w:val="00221AD0"/>
    <w:rsid w:val="002324FA"/>
    <w:rsid w:val="00236306"/>
    <w:rsid w:val="00250EB1"/>
    <w:rsid w:val="002532DF"/>
    <w:rsid w:val="002533E2"/>
    <w:rsid w:val="002553B6"/>
    <w:rsid w:val="002601CB"/>
    <w:rsid w:val="002608FA"/>
    <w:rsid w:val="0026217C"/>
    <w:rsid w:val="002647AE"/>
    <w:rsid w:val="002647EB"/>
    <w:rsid w:val="00264ABC"/>
    <w:rsid w:val="00266859"/>
    <w:rsid w:val="00272CCA"/>
    <w:rsid w:val="002764F2"/>
    <w:rsid w:val="00284444"/>
    <w:rsid w:val="00284A32"/>
    <w:rsid w:val="00284EE3"/>
    <w:rsid w:val="002900C3"/>
    <w:rsid w:val="00290279"/>
    <w:rsid w:val="00294F6B"/>
    <w:rsid w:val="00296F82"/>
    <w:rsid w:val="0029799F"/>
    <w:rsid w:val="002A0BC2"/>
    <w:rsid w:val="002B1CF9"/>
    <w:rsid w:val="002B2ED4"/>
    <w:rsid w:val="002B3B8B"/>
    <w:rsid w:val="002B7A9A"/>
    <w:rsid w:val="002C2C69"/>
    <w:rsid w:val="002C2C84"/>
    <w:rsid w:val="002C43A3"/>
    <w:rsid w:val="002C6D81"/>
    <w:rsid w:val="002C7BC3"/>
    <w:rsid w:val="002D161D"/>
    <w:rsid w:val="002D5D3E"/>
    <w:rsid w:val="002D7E49"/>
    <w:rsid w:val="002E40BA"/>
    <w:rsid w:val="002E4AED"/>
    <w:rsid w:val="002F3A49"/>
    <w:rsid w:val="002F3B13"/>
    <w:rsid w:val="002F618F"/>
    <w:rsid w:val="002F737C"/>
    <w:rsid w:val="002F7D6B"/>
    <w:rsid w:val="00302FF2"/>
    <w:rsid w:val="00303CFF"/>
    <w:rsid w:val="00306556"/>
    <w:rsid w:val="00311940"/>
    <w:rsid w:val="0031339C"/>
    <w:rsid w:val="003213DC"/>
    <w:rsid w:val="00321D4F"/>
    <w:rsid w:val="0032320A"/>
    <w:rsid w:val="00332AD1"/>
    <w:rsid w:val="00352B42"/>
    <w:rsid w:val="00355C20"/>
    <w:rsid w:val="003560EA"/>
    <w:rsid w:val="003637F5"/>
    <w:rsid w:val="00365687"/>
    <w:rsid w:val="003658C7"/>
    <w:rsid w:val="00371EB4"/>
    <w:rsid w:val="00372293"/>
    <w:rsid w:val="00376AC5"/>
    <w:rsid w:val="00376E91"/>
    <w:rsid w:val="00377C8C"/>
    <w:rsid w:val="003835C6"/>
    <w:rsid w:val="0038397B"/>
    <w:rsid w:val="00386322"/>
    <w:rsid w:val="00386678"/>
    <w:rsid w:val="00387707"/>
    <w:rsid w:val="00390A25"/>
    <w:rsid w:val="00392845"/>
    <w:rsid w:val="003A0696"/>
    <w:rsid w:val="003A350C"/>
    <w:rsid w:val="003A3E0D"/>
    <w:rsid w:val="003A51FC"/>
    <w:rsid w:val="003A7F25"/>
    <w:rsid w:val="003B0EA3"/>
    <w:rsid w:val="003B34B6"/>
    <w:rsid w:val="003B35A1"/>
    <w:rsid w:val="003B3CBE"/>
    <w:rsid w:val="003B4303"/>
    <w:rsid w:val="003B7FD6"/>
    <w:rsid w:val="003C249D"/>
    <w:rsid w:val="003C26AE"/>
    <w:rsid w:val="003C45D2"/>
    <w:rsid w:val="003D1FD9"/>
    <w:rsid w:val="003D37F2"/>
    <w:rsid w:val="003E0839"/>
    <w:rsid w:val="003E685A"/>
    <w:rsid w:val="003F1A0D"/>
    <w:rsid w:val="003F1F8B"/>
    <w:rsid w:val="003F38EE"/>
    <w:rsid w:val="003F3A83"/>
    <w:rsid w:val="003F4AEE"/>
    <w:rsid w:val="00404D12"/>
    <w:rsid w:val="004151FA"/>
    <w:rsid w:val="0042639F"/>
    <w:rsid w:val="004266F6"/>
    <w:rsid w:val="0043134E"/>
    <w:rsid w:val="00431E1D"/>
    <w:rsid w:val="004341EC"/>
    <w:rsid w:val="00436382"/>
    <w:rsid w:val="00436BFB"/>
    <w:rsid w:val="00442553"/>
    <w:rsid w:val="00446A8F"/>
    <w:rsid w:val="00447BBB"/>
    <w:rsid w:val="00457EF8"/>
    <w:rsid w:val="004606F2"/>
    <w:rsid w:val="00461326"/>
    <w:rsid w:val="00466586"/>
    <w:rsid w:val="00471D2D"/>
    <w:rsid w:val="0047204A"/>
    <w:rsid w:val="00476935"/>
    <w:rsid w:val="00480B8E"/>
    <w:rsid w:val="00480FB3"/>
    <w:rsid w:val="00484A7D"/>
    <w:rsid w:val="00487696"/>
    <w:rsid w:val="00492719"/>
    <w:rsid w:val="004929A0"/>
    <w:rsid w:val="00495C46"/>
    <w:rsid w:val="00495E65"/>
    <w:rsid w:val="00495F67"/>
    <w:rsid w:val="004A1BCA"/>
    <w:rsid w:val="004A21F7"/>
    <w:rsid w:val="004A3E68"/>
    <w:rsid w:val="004A4F8E"/>
    <w:rsid w:val="004B09C2"/>
    <w:rsid w:val="004B20F1"/>
    <w:rsid w:val="004B2558"/>
    <w:rsid w:val="004B5ED8"/>
    <w:rsid w:val="004C65A4"/>
    <w:rsid w:val="004D143C"/>
    <w:rsid w:val="004D4FBE"/>
    <w:rsid w:val="004D5EE4"/>
    <w:rsid w:val="004D6A76"/>
    <w:rsid w:val="004D7D20"/>
    <w:rsid w:val="004E33B8"/>
    <w:rsid w:val="004E382C"/>
    <w:rsid w:val="004E535C"/>
    <w:rsid w:val="004E57F0"/>
    <w:rsid w:val="004E5D10"/>
    <w:rsid w:val="004F2266"/>
    <w:rsid w:val="004F2300"/>
    <w:rsid w:val="004F61BA"/>
    <w:rsid w:val="00503C4A"/>
    <w:rsid w:val="005050B7"/>
    <w:rsid w:val="00511AF0"/>
    <w:rsid w:val="005148B6"/>
    <w:rsid w:val="00515C8B"/>
    <w:rsid w:val="005167CD"/>
    <w:rsid w:val="005176B0"/>
    <w:rsid w:val="0052184C"/>
    <w:rsid w:val="00522C03"/>
    <w:rsid w:val="00522EF0"/>
    <w:rsid w:val="00527AF1"/>
    <w:rsid w:val="00532674"/>
    <w:rsid w:val="00534CC7"/>
    <w:rsid w:val="005351EF"/>
    <w:rsid w:val="005356E5"/>
    <w:rsid w:val="00535986"/>
    <w:rsid w:val="00541685"/>
    <w:rsid w:val="00544F5E"/>
    <w:rsid w:val="00545168"/>
    <w:rsid w:val="00546BED"/>
    <w:rsid w:val="00550BF4"/>
    <w:rsid w:val="0055495A"/>
    <w:rsid w:val="00555AEF"/>
    <w:rsid w:val="00555C80"/>
    <w:rsid w:val="00556291"/>
    <w:rsid w:val="005569EE"/>
    <w:rsid w:val="00560EFF"/>
    <w:rsid w:val="0056337E"/>
    <w:rsid w:val="005635C6"/>
    <w:rsid w:val="00567D4C"/>
    <w:rsid w:val="00570FAD"/>
    <w:rsid w:val="00572F54"/>
    <w:rsid w:val="00576B3A"/>
    <w:rsid w:val="00580185"/>
    <w:rsid w:val="00585B23"/>
    <w:rsid w:val="0058631B"/>
    <w:rsid w:val="005874C5"/>
    <w:rsid w:val="00590BE2"/>
    <w:rsid w:val="00592ED3"/>
    <w:rsid w:val="00594EF5"/>
    <w:rsid w:val="00595D63"/>
    <w:rsid w:val="005A0783"/>
    <w:rsid w:val="005A66E7"/>
    <w:rsid w:val="005B28C5"/>
    <w:rsid w:val="005C15A8"/>
    <w:rsid w:val="005C4936"/>
    <w:rsid w:val="005C65BA"/>
    <w:rsid w:val="005C7A73"/>
    <w:rsid w:val="005D042F"/>
    <w:rsid w:val="005D17BD"/>
    <w:rsid w:val="005D2007"/>
    <w:rsid w:val="005D2409"/>
    <w:rsid w:val="005D48B5"/>
    <w:rsid w:val="005D64F5"/>
    <w:rsid w:val="005E1B24"/>
    <w:rsid w:val="005E22F0"/>
    <w:rsid w:val="005F08FC"/>
    <w:rsid w:val="005F1695"/>
    <w:rsid w:val="005F19E8"/>
    <w:rsid w:val="005F1A9F"/>
    <w:rsid w:val="005F1DEE"/>
    <w:rsid w:val="005F578D"/>
    <w:rsid w:val="005F609F"/>
    <w:rsid w:val="005F7336"/>
    <w:rsid w:val="00600EAD"/>
    <w:rsid w:val="006026B6"/>
    <w:rsid w:val="00602AAA"/>
    <w:rsid w:val="00603F53"/>
    <w:rsid w:val="00604525"/>
    <w:rsid w:val="00611E94"/>
    <w:rsid w:val="00613CA4"/>
    <w:rsid w:val="006163A2"/>
    <w:rsid w:val="00617213"/>
    <w:rsid w:val="00620D86"/>
    <w:rsid w:val="00622A4A"/>
    <w:rsid w:val="006233B2"/>
    <w:rsid w:val="0063400A"/>
    <w:rsid w:val="00640235"/>
    <w:rsid w:val="00640432"/>
    <w:rsid w:val="00641F50"/>
    <w:rsid w:val="00647D29"/>
    <w:rsid w:val="00650CFE"/>
    <w:rsid w:val="0065785D"/>
    <w:rsid w:val="00657D6B"/>
    <w:rsid w:val="00666CC5"/>
    <w:rsid w:val="006674D8"/>
    <w:rsid w:val="00670223"/>
    <w:rsid w:val="0067172D"/>
    <w:rsid w:val="0067274B"/>
    <w:rsid w:val="006737BB"/>
    <w:rsid w:val="00674A82"/>
    <w:rsid w:val="0067678C"/>
    <w:rsid w:val="006776BF"/>
    <w:rsid w:val="0068378B"/>
    <w:rsid w:val="006843EF"/>
    <w:rsid w:val="00685737"/>
    <w:rsid w:val="00686441"/>
    <w:rsid w:val="00690F9F"/>
    <w:rsid w:val="00695769"/>
    <w:rsid w:val="00697D9A"/>
    <w:rsid w:val="006A4A45"/>
    <w:rsid w:val="006A61E0"/>
    <w:rsid w:val="006B2C0E"/>
    <w:rsid w:val="006B332D"/>
    <w:rsid w:val="006B34E9"/>
    <w:rsid w:val="006B35B3"/>
    <w:rsid w:val="006B3694"/>
    <w:rsid w:val="006B4AB9"/>
    <w:rsid w:val="006B5463"/>
    <w:rsid w:val="006B5D2C"/>
    <w:rsid w:val="006C581E"/>
    <w:rsid w:val="006C6A42"/>
    <w:rsid w:val="006C6D0B"/>
    <w:rsid w:val="006D164E"/>
    <w:rsid w:val="006D28F4"/>
    <w:rsid w:val="006D3A18"/>
    <w:rsid w:val="006D5527"/>
    <w:rsid w:val="006D5AFC"/>
    <w:rsid w:val="006D6F34"/>
    <w:rsid w:val="006E062B"/>
    <w:rsid w:val="006E2F6C"/>
    <w:rsid w:val="006E3BAA"/>
    <w:rsid w:val="006F0D23"/>
    <w:rsid w:val="006F23CF"/>
    <w:rsid w:val="006F36B3"/>
    <w:rsid w:val="006F3E68"/>
    <w:rsid w:val="007048CC"/>
    <w:rsid w:val="007049DB"/>
    <w:rsid w:val="00706543"/>
    <w:rsid w:val="00706F04"/>
    <w:rsid w:val="007077D8"/>
    <w:rsid w:val="00712A86"/>
    <w:rsid w:val="00714388"/>
    <w:rsid w:val="00716CC0"/>
    <w:rsid w:val="00717636"/>
    <w:rsid w:val="00720C80"/>
    <w:rsid w:val="0072178B"/>
    <w:rsid w:val="00727710"/>
    <w:rsid w:val="007354C9"/>
    <w:rsid w:val="00737962"/>
    <w:rsid w:val="00742E11"/>
    <w:rsid w:val="00742E3F"/>
    <w:rsid w:val="00746937"/>
    <w:rsid w:val="00746DBD"/>
    <w:rsid w:val="00752747"/>
    <w:rsid w:val="00753F2B"/>
    <w:rsid w:val="00753F7A"/>
    <w:rsid w:val="007540F1"/>
    <w:rsid w:val="00754623"/>
    <w:rsid w:val="0075682B"/>
    <w:rsid w:val="00756D6A"/>
    <w:rsid w:val="007615CC"/>
    <w:rsid w:val="00770079"/>
    <w:rsid w:val="0077024D"/>
    <w:rsid w:val="007757BE"/>
    <w:rsid w:val="007927D8"/>
    <w:rsid w:val="00794408"/>
    <w:rsid w:val="007A620B"/>
    <w:rsid w:val="007A63FA"/>
    <w:rsid w:val="007B17A7"/>
    <w:rsid w:val="007B6F15"/>
    <w:rsid w:val="007B76C2"/>
    <w:rsid w:val="007C0094"/>
    <w:rsid w:val="007C0B51"/>
    <w:rsid w:val="007C17AB"/>
    <w:rsid w:val="007C603C"/>
    <w:rsid w:val="007C671B"/>
    <w:rsid w:val="007C6D45"/>
    <w:rsid w:val="007D294B"/>
    <w:rsid w:val="007D3D1B"/>
    <w:rsid w:val="007E261B"/>
    <w:rsid w:val="007E7295"/>
    <w:rsid w:val="007F288A"/>
    <w:rsid w:val="007F355D"/>
    <w:rsid w:val="007F45BF"/>
    <w:rsid w:val="007F4FFB"/>
    <w:rsid w:val="007F6000"/>
    <w:rsid w:val="008021EA"/>
    <w:rsid w:val="008028EC"/>
    <w:rsid w:val="00802A63"/>
    <w:rsid w:val="00804C43"/>
    <w:rsid w:val="008109F4"/>
    <w:rsid w:val="008126BA"/>
    <w:rsid w:val="00814BDD"/>
    <w:rsid w:val="008179EB"/>
    <w:rsid w:val="00822B53"/>
    <w:rsid w:val="00825EEC"/>
    <w:rsid w:val="00827A5B"/>
    <w:rsid w:val="00832911"/>
    <w:rsid w:val="008339F3"/>
    <w:rsid w:val="00834DAE"/>
    <w:rsid w:val="00844B8E"/>
    <w:rsid w:val="008457FB"/>
    <w:rsid w:val="00845904"/>
    <w:rsid w:val="0085184D"/>
    <w:rsid w:val="008603CA"/>
    <w:rsid w:val="008630B6"/>
    <w:rsid w:val="008673C4"/>
    <w:rsid w:val="00870CB7"/>
    <w:rsid w:val="00874256"/>
    <w:rsid w:val="008763D0"/>
    <w:rsid w:val="00877CE6"/>
    <w:rsid w:val="00881BAC"/>
    <w:rsid w:val="00882A1D"/>
    <w:rsid w:val="0088482C"/>
    <w:rsid w:val="00886523"/>
    <w:rsid w:val="008923E3"/>
    <w:rsid w:val="00893677"/>
    <w:rsid w:val="008970FF"/>
    <w:rsid w:val="008A1CE1"/>
    <w:rsid w:val="008A2F14"/>
    <w:rsid w:val="008A31DB"/>
    <w:rsid w:val="008A5970"/>
    <w:rsid w:val="008A7659"/>
    <w:rsid w:val="008B04B9"/>
    <w:rsid w:val="008B3233"/>
    <w:rsid w:val="008B3AD2"/>
    <w:rsid w:val="008B60B8"/>
    <w:rsid w:val="008C3426"/>
    <w:rsid w:val="008C3546"/>
    <w:rsid w:val="008C35B3"/>
    <w:rsid w:val="008C3A22"/>
    <w:rsid w:val="008C5700"/>
    <w:rsid w:val="008C7C98"/>
    <w:rsid w:val="008D3249"/>
    <w:rsid w:val="008D41E5"/>
    <w:rsid w:val="008D46C2"/>
    <w:rsid w:val="008E329D"/>
    <w:rsid w:val="008F3BA1"/>
    <w:rsid w:val="008F48F2"/>
    <w:rsid w:val="008F5A8E"/>
    <w:rsid w:val="00901AA6"/>
    <w:rsid w:val="00901C26"/>
    <w:rsid w:val="0090326B"/>
    <w:rsid w:val="00904D35"/>
    <w:rsid w:val="00905E6B"/>
    <w:rsid w:val="009074BD"/>
    <w:rsid w:val="00916335"/>
    <w:rsid w:val="0091768B"/>
    <w:rsid w:val="00925C13"/>
    <w:rsid w:val="00930D59"/>
    <w:rsid w:val="00936052"/>
    <w:rsid w:val="00936D69"/>
    <w:rsid w:val="00943A24"/>
    <w:rsid w:val="009646D5"/>
    <w:rsid w:val="00965981"/>
    <w:rsid w:val="0096737F"/>
    <w:rsid w:val="0098148F"/>
    <w:rsid w:val="00986367"/>
    <w:rsid w:val="009902DB"/>
    <w:rsid w:val="00990BE5"/>
    <w:rsid w:val="00991161"/>
    <w:rsid w:val="0099145C"/>
    <w:rsid w:val="00991FA0"/>
    <w:rsid w:val="009943C6"/>
    <w:rsid w:val="00994A79"/>
    <w:rsid w:val="00995C32"/>
    <w:rsid w:val="009A04FC"/>
    <w:rsid w:val="009A12CA"/>
    <w:rsid w:val="009A2464"/>
    <w:rsid w:val="009A28E1"/>
    <w:rsid w:val="009A3218"/>
    <w:rsid w:val="009A4080"/>
    <w:rsid w:val="009A5148"/>
    <w:rsid w:val="009A7672"/>
    <w:rsid w:val="009B0756"/>
    <w:rsid w:val="009B10B5"/>
    <w:rsid w:val="009B29A6"/>
    <w:rsid w:val="009B316B"/>
    <w:rsid w:val="009B4357"/>
    <w:rsid w:val="009B6199"/>
    <w:rsid w:val="009B6A12"/>
    <w:rsid w:val="009C233C"/>
    <w:rsid w:val="009C3272"/>
    <w:rsid w:val="009C3C8F"/>
    <w:rsid w:val="009C7FC3"/>
    <w:rsid w:val="009D2869"/>
    <w:rsid w:val="009D3F35"/>
    <w:rsid w:val="009E02C5"/>
    <w:rsid w:val="009E0D4D"/>
    <w:rsid w:val="009E2898"/>
    <w:rsid w:val="009F1A44"/>
    <w:rsid w:val="009F4D35"/>
    <w:rsid w:val="009F5E90"/>
    <w:rsid w:val="009F751F"/>
    <w:rsid w:val="00A00BCA"/>
    <w:rsid w:val="00A03087"/>
    <w:rsid w:val="00A044C1"/>
    <w:rsid w:val="00A0491B"/>
    <w:rsid w:val="00A0593B"/>
    <w:rsid w:val="00A10134"/>
    <w:rsid w:val="00A117B8"/>
    <w:rsid w:val="00A12CCC"/>
    <w:rsid w:val="00A1395B"/>
    <w:rsid w:val="00A1424B"/>
    <w:rsid w:val="00A16C10"/>
    <w:rsid w:val="00A17D94"/>
    <w:rsid w:val="00A2066D"/>
    <w:rsid w:val="00A2330D"/>
    <w:rsid w:val="00A25ACE"/>
    <w:rsid w:val="00A25DD1"/>
    <w:rsid w:val="00A2784C"/>
    <w:rsid w:val="00A27CF0"/>
    <w:rsid w:val="00A30606"/>
    <w:rsid w:val="00A34514"/>
    <w:rsid w:val="00A35BAD"/>
    <w:rsid w:val="00A377F1"/>
    <w:rsid w:val="00A400EE"/>
    <w:rsid w:val="00A425CE"/>
    <w:rsid w:val="00A50C03"/>
    <w:rsid w:val="00A55A84"/>
    <w:rsid w:val="00A570AA"/>
    <w:rsid w:val="00A62496"/>
    <w:rsid w:val="00A62FBC"/>
    <w:rsid w:val="00A65733"/>
    <w:rsid w:val="00A65B67"/>
    <w:rsid w:val="00A67D82"/>
    <w:rsid w:val="00A7135B"/>
    <w:rsid w:val="00A716FD"/>
    <w:rsid w:val="00A71E83"/>
    <w:rsid w:val="00A75A93"/>
    <w:rsid w:val="00A75E38"/>
    <w:rsid w:val="00A7666F"/>
    <w:rsid w:val="00A818B7"/>
    <w:rsid w:val="00A81D6B"/>
    <w:rsid w:val="00A8292D"/>
    <w:rsid w:val="00A853A5"/>
    <w:rsid w:val="00A85BA7"/>
    <w:rsid w:val="00A915EA"/>
    <w:rsid w:val="00A920EB"/>
    <w:rsid w:val="00A95C18"/>
    <w:rsid w:val="00AA0D19"/>
    <w:rsid w:val="00AA0DBB"/>
    <w:rsid w:val="00AA1AD9"/>
    <w:rsid w:val="00AA2E2F"/>
    <w:rsid w:val="00AA3CC2"/>
    <w:rsid w:val="00AA4747"/>
    <w:rsid w:val="00AB1C2A"/>
    <w:rsid w:val="00AB1E16"/>
    <w:rsid w:val="00AB27B2"/>
    <w:rsid w:val="00AB2AA0"/>
    <w:rsid w:val="00AB4F7F"/>
    <w:rsid w:val="00AB4F8D"/>
    <w:rsid w:val="00AC0E9D"/>
    <w:rsid w:val="00AC3231"/>
    <w:rsid w:val="00AC3907"/>
    <w:rsid w:val="00AC7A4C"/>
    <w:rsid w:val="00AD0059"/>
    <w:rsid w:val="00AD1F07"/>
    <w:rsid w:val="00AD2229"/>
    <w:rsid w:val="00AD5B49"/>
    <w:rsid w:val="00AD7752"/>
    <w:rsid w:val="00AE3005"/>
    <w:rsid w:val="00AE4A34"/>
    <w:rsid w:val="00AE7509"/>
    <w:rsid w:val="00AF0A33"/>
    <w:rsid w:val="00AF55B9"/>
    <w:rsid w:val="00B026DB"/>
    <w:rsid w:val="00B03FD5"/>
    <w:rsid w:val="00B048D0"/>
    <w:rsid w:val="00B04C97"/>
    <w:rsid w:val="00B057E1"/>
    <w:rsid w:val="00B101F0"/>
    <w:rsid w:val="00B10316"/>
    <w:rsid w:val="00B1072E"/>
    <w:rsid w:val="00B11512"/>
    <w:rsid w:val="00B141A3"/>
    <w:rsid w:val="00B16CEE"/>
    <w:rsid w:val="00B178B5"/>
    <w:rsid w:val="00B2326E"/>
    <w:rsid w:val="00B26521"/>
    <w:rsid w:val="00B304B6"/>
    <w:rsid w:val="00B3240D"/>
    <w:rsid w:val="00B403A6"/>
    <w:rsid w:val="00B404C3"/>
    <w:rsid w:val="00B41359"/>
    <w:rsid w:val="00B434EB"/>
    <w:rsid w:val="00B451A3"/>
    <w:rsid w:val="00B54CD8"/>
    <w:rsid w:val="00B55DEE"/>
    <w:rsid w:val="00B57FA1"/>
    <w:rsid w:val="00B63B52"/>
    <w:rsid w:val="00B65138"/>
    <w:rsid w:val="00B712E3"/>
    <w:rsid w:val="00B71A0B"/>
    <w:rsid w:val="00B749FA"/>
    <w:rsid w:val="00B75D42"/>
    <w:rsid w:val="00B7713C"/>
    <w:rsid w:val="00B80D1F"/>
    <w:rsid w:val="00B82D97"/>
    <w:rsid w:val="00B84E15"/>
    <w:rsid w:val="00B851DE"/>
    <w:rsid w:val="00B9222E"/>
    <w:rsid w:val="00B94D87"/>
    <w:rsid w:val="00B96321"/>
    <w:rsid w:val="00B96F36"/>
    <w:rsid w:val="00BA17DE"/>
    <w:rsid w:val="00BA2501"/>
    <w:rsid w:val="00BA2700"/>
    <w:rsid w:val="00BA45B4"/>
    <w:rsid w:val="00BA5FB4"/>
    <w:rsid w:val="00BA60E2"/>
    <w:rsid w:val="00BA69FF"/>
    <w:rsid w:val="00BB3644"/>
    <w:rsid w:val="00BB3C67"/>
    <w:rsid w:val="00BB429C"/>
    <w:rsid w:val="00BB7AB1"/>
    <w:rsid w:val="00BC329C"/>
    <w:rsid w:val="00BC51BD"/>
    <w:rsid w:val="00BC71FD"/>
    <w:rsid w:val="00BC789D"/>
    <w:rsid w:val="00BD2D9E"/>
    <w:rsid w:val="00BD38CF"/>
    <w:rsid w:val="00BD49B5"/>
    <w:rsid w:val="00BD7F08"/>
    <w:rsid w:val="00BE27C6"/>
    <w:rsid w:val="00BE789D"/>
    <w:rsid w:val="00BF3FAA"/>
    <w:rsid w:val="00BF6239"/>
    <w:rsid w:val="00C01D95"/>
    <w:rsid w:val="00C02F0F"/>
    <w:rsid w:val="00C034A4"/>
    <w:rsid w:val="00C079C0"/>
    <w:rsid w:val="00C1161D"/>
    <w:rsid w:val="00C14E62"/>
    <w:rsid w:val="00C165DD"/>
    <w:rsid w:val="00C212D0"/>
    <w:rsid w:val="00C2350A"/>
    <w:rsid w:val="00C246CE"/>
    <w:rsid w:val="00C251CD"/>
    <w:rsid w:val="00C27865"/>
    <w:rsid w:val="00C40964"/>
    <w:rsid w:val="00C4578F"/>
    <w:rsid w:val="00C4643E"/>
    <w:rsid w:val="00C47F91"/>
    <w:rsid w:val="00C50887"/>
    <w:rsid w:val="00C50A64"/>
    <w:rsid w:val="00C51997"/>
    <w:rsid w:val="00C51A16"/>
    <w:rsid w:val="00C5490F"/>
    <w:rsid w:val="00C55554"/>
    <w:rsid w:val="00C564F3"/>
    <w:rsid w:val="00C60822"/>
    <w:rsid w:val="00C708C6"/>
    <w:rsid w:val="00C70BE7"/>
    <w:rsid w:val="00C71C17"/>
    <w:rsid w:val="00C73CAC"/>
    <w:rsid w:val="00C740F4"/>
    <w:rsid w:val="00C759F8"/>
    <w:rsid w:val="00C77FEF"/>
    <w:rsid w:val="00C805D5"/>
    <w:rsid w:val="00C82793"/>
    <w:rsid w:val="00C85DA8"/>
    <w:rsid w:val="00C92A2D"/>
    <w:rsid w:val="00C94D39"/>
    <w:rsid w:val="00CA0A8F"/>
    <w:rsid w:val="00CA0D20"/>
    <w:rsid w:val="00CA4FDB"/>
    <w:rsid w:val="00CB1723"/>
    <w:rsid w:val="00CB1B9A"/>
    <w:rsid w:val="00CB1BD8"/>
    <w:rsid w:val="00CB21F3"/>
    <w:rsid w:val="00CC2633"/>
    <w:rsid w:val="00CC2BF1"/>
    <w:rsid w:val="00CC57AE"/>
    <w:rsid w:val="00CC7927"/>
    <w:rsid w:val="00CC7E3F"/>
    <w:rsid w:val="00CD2721"/>
    <w:rsid w:val="00CD40E5"/>
    <w:rsid w:val="00CD590A"/>
    <w:rsid w:val="00CE14B9"/>
    <w:rsid w:val="00CE19D1"/>
    <w:rsid w:val="00CF3AB5"/>
    <w:rsid w:val="00CF652C"/>
    <w:rsid w:val="00CF6975"/>
    <w:rsid w:val="00CF6C2A"/>
    <w:rsid w:val="00CF7665"/>
    <w:rsid w:val="00D00F38"/>
    <w:rsid w:val="00D02589"/>
    <w:rsid w:val="00D033A1"/>
    <w:rsid w:val="00D073BF"/>
    <w:rsid w:val="00D11897"/>
    <w:rsid w:val="00D1220C"/>
    <w:rsid w:val="00D13DB8"/>
    <w:rsid w:val="00D14F26"/>
    <w:rsid w:val="00D15862"/>
    <w:rsid w:val="00D15D3A"/>
    <w:rsid w:val="00D16C71"/>
    <w:rsid w:val="00D21288"/>
    <w:rsid w:val="00D21652"/>
    <w:rsid w:val="00D27516"/>
    <w:rsid w:val="00D335D7"/>
    <w:rsid w:val="00D34786"/>
    <w:rsid w:val="00D354CD"/>
    <w:rsid w:val="00D369E2"/>
    <w:rsid w:val="00D424AC"/>
    <w:rsid w:val="00D42B17"/>
    <w:rsid w:val="00D45C7D"/>
    <w:rsid w:val="00D468C2"/>
    <w:rsid w:val="00D478B6"/>
    <w:rsid w:val="00D51738"/>
    <w:rsid w:val="00D5653F"/>
    <w:rsid w:val="00D5721C"/>
    <w:rsid w:val="00D6082F"/>
    <w:rsid w:val="00D611A2"/>
    <w:rsid w:val="00D613C3"/>
    <w:rsid w:val="00D62159"/>
    <w:rsid w:val="00D63D3B"/>
    <w:rsid w:val="00D667C9"/>
    <w:rsid w:val="00D6721C"/>
    <w:rsid w:val="00D71D82"/>
    <w:rsid w:val="00D74A6D"/>
    <w:rsid w:val="00D75DA5"/>
    <w:rsid w:val="00D808C4"/>
    <w:rsid w:val="00D83F4F"/>
    <w:rsid w:val="00D84F38"/>
    <w:rsid w:val="00D90048"/>
    <w:rsid w:val="00D90091"/>
    <w:rsid w:val="00D910EC"/>
    <w:rsid w:val="00D936F9"/>
    <w:rsid w:val="00DA04F6"/>
    <w:rsid w:val="00DA092E"/>
    <w:rsid w:val="00DA2423"/>
    <w:rsid w:val="00DA7F72"/>
    <w:rsid w:val="00DB5266"/>
    <w:rsid w:val="00DB78B4"/>
    <w:rsid w:val="00DC2E9A"/>
    <w:rsid w:val="00DC6626"/>
    <w:rsid w:val="00DC6D71"/>
    <w:rsid w:val="00DC72A3"/>
    <w:rsid w:val="00DD0793"/>
    <w:rsid w:val="00DD393F"/>
    <w:rsid w:val="00DD543A"/>
    <w:rsid w:val="00DD70EA"/>
    <w:rsid w:val="00DD7211"/>
    <w:rsid w:val="00DD743D"/>
    <w:rsid w:val="00DE30B8"/>
    <w:rsid w:val="00DE3BA2"/>
    <w:rsid w:val="00DE5540"/>
    <w:rsid w:val="00DF00CF"/>
    <w:rsid w:val="00DF054A"/>
    <w:rsid w:val="00DF12FD"/>
    <w:rsid w:val="00DF14C6"/>
    <w:rsid w:val="00DF24F4"/>
    <w:rsid w:val="00DF43A2"/>
    <w:rsid w:val="00E02072"/>
    <w:rsid w:val="00E0224B"/>
    <w:rsid w:val="00E0259E"/>
    <w:rsid w:val="00E15995"/>
    <w:rsid w:val="00E2252A"/>
    <w:rsid w:val="00E24002"/>
    <w:rsid w:val="00E26E9B"/>
    <w:rsid w:val="00E2746E"/>
    <w:rsid w:val="00E27B17"/>
    <w:rsid w:val="00E30030"/>
    <w:rsid w:val="00E3332F"/>
    <w:rsid w:val="00E338D3"/>
    <w:rsid w:val="00E35615"/>
    <w:rsid w:val="00E415F1"/>
    <w:rsid w:val="00E422CE"/>
    <w:rsid w:val="00E426FB"/>
    <w:rsid w:val="00E50ED2"/>
    <w:rsid w:val="00E52172"/>
    <w:rsid w:val="00E53F15"/>
    <w:rsid w:val="00E56105"/>
    <w:rsid w:val="00E56981"/>
    <w:rsid w:val="00E61320"/>
    <w:rsid w:val="00E63B4B"/>
    <w:rsid w:val="00E6575F"/>
    <w:rsid w:val="00E657B9"/>
    <w:rsid w:val="00E67EC1"/>
    <w:rsid w:val="00E71A43"/>
    <w:rsid w:val="00E73B12"/>
    <w:rsid w:val="00E74833"/>
    <w:rsid w:val="00E76DAF"/>
    <w:rsid w:val="00E80948"/>
    <w:rsid w:val="00E828B8"/>
    <w:rsid w:val="00E838AE"/>
    <w:rsid w:val="00E85415"/>
    <w:rsid w:val="00E8547F"/>
    <w:rsid w:val="00E92AE2"/>
    <w:rsid w:val="00E92D67"/>
    <w:rsid w:val="00EA0F43"/>
    <w:rsid w:val="00EA121E"/>
    <w:rsid w:val="00EA18DC"/>
    <w:rsid w:val="00EA6697"/>
    <w:rsid w:val="00EA73ED"/>
    <w:rsid w:val="00EB2FC8"/>
    <w:rsid w:val="00EB3A12"/>
    <w:rsid w:val="00EB4171"/>
    <w:rsid w:val="00EB610B"/>
    <w:rsid w:val="00EB6830"/>
    <w:rsid w:val="00EB7130"/>
    <w:rsid w:val="00EC6E5E"/>
    <w:rsid w:val="00EC6ED0"/>
    <w:rsid w:val="00EC76A3"/>
    <w:rsid w:val="00EC7C2C"/>
    <w:rsid w:val="00ED005F"/>
    <w:rsid w:val="00ED27B0"/>
    <w:rsid w:val="00ED2BA5"/>
    <w:rsid w:val="00EE1D41"/>
    <w:rsid w:val="00EE34F8"/>
    <w:rsid w:val="00EE48A9"/>
    <w:rsid w:val="00EE4B30"/>
    <w:rsid w:val="00EE6C12"/>
    <w:rsid w:val="00EE7A1A"/>
    <w:rsid w:val="00EF171C"/>
    <w:rsid w:val="00EF1EFC"/>
    <w:rsid w:val="00EF4893"/>
    <w:rsid w:val="00F00651"/>
    <w:rsid w:val="00F008A3"/>
    <w:rsid w:val="00F06657"/>
    <w:rsid w:val="00F07DA3"/>
    <w:rsid w:val="00F160D3"/>
    <w:rsid w:val="00F24A1E"/>
    <w:rsid w:val="00F24E82"/>
    <w:rsid w:val="00F251A5"/>
    <w:rsid w:val="00F2606D"/>
    <w:rsid w:val="00F32006"/>
    <w:rsid w:val="00F320AA"/>
    <w:rsid w:val="00F34C6C"/>
    <w:rsid w:val="00F34F8D"/>
    <w:rsid w:val="00F35759"/>
    <w:rsid w:val="00F35A68"/>
    <w:rsid w:val="00F3673A"/>
    <w:rsid w:val="00F36EC5"/>
    <w:rsid w:val="00F40067"/>
    <w:rsid w:val="00F41AFB"/>
    <w:rsid w:val="00F47C9A"/>
    <w:rsid w:val="00F52A0C"/>
    <w:rsid w:val="00F52A56"/>
    <w:rsid w:val="00F53F6A"/>
    <w:rsid w:val="00F5575B"/>
    <w:rsid w:val="00F559C9"/>
    <w:rsid w:val="00F559F7"/>
    <w:rsid w:val="00F63712"/>
    <w:rsid w:val="00F63F56"/>
    <w:rsid w:val="00F651AD"/>
    <w:rsid w:val="00F67EBF"/>
    <w:rsid w:val="00F703B5"/>
    <w:rsid w:val="00F73A44"/>
    <w:rsid w:val="00F7583A"/>
    <w:rsid w:val="00F76805"/>
    <w:rsid w:val="00F77F5B"/>
    <w:rsid w:val="00F81B93"/>
    <w:rsid w:val="00F826FF"/>
    <w:rsid w:val="00F82E2F"/>
    <w:rsid w:val="00F85636"/>
    <w:rsid w:val="00F861A4"/>
    <w:rsid w:val="00F9362A"/>
    <w:rsid w:val="00F945B5"/>
    <w:rsid w:val="00FA3D17"/>
    <w:rsid w:val="00FA41D8"/>
    <w:rsid w:val="00FB05AC"/>
    <w:rsid w:val="00FB2C84"/>
    <w:rsid w:val="00FB2ECC"/>
    <w:rsid w:val="00FB3FA0"/>
    <w:rsid w:val="00FB6E06"/>
    <w:rsid w:val="00FB7B85"/>
    <w:rsid w:val="00FC13FA"/>
    <w:rsid w:val="00FC2533"/>
    <w:rsid w:val="00FD1886"/>
    <w:rsid w:val="00FD7045"/>
    <w:rsid w:val="00FE0EC0"/>
    <w:rsid w:val="00FE46C1"/>
    <w:rsid w:val="00FE60EC"/>
    <w:rsid w:val="00FE7AC3"/>
    <w:rsid w:val="00FF1D03"/>
    <w:rsid w:val="00F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B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C"/>
    <w:rPr>
      <w:lang w:val="en-GB"/>
    </w:rPr>
  </w:style>
  <w:style w:type="paragraph" w:styleId="Heading1">
    <w:name w:val="heading 1"/>
    <w:basedOn w:val="Normal"/>
    <w:link w:val="Heading1Char"/>
    <w:uiPriority w:val="9"/>
    <w:qFormat/>
    <w:rsid w:val="00495E6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0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4FC"/>
    <w:rPr>
      <w:lang w:val="en-GB"/>
    </w:rPr>
  </w:style>
  <w:style w:type="paragraph" w:styleId="Header">
    <w:name w:val="header"/>
    <w:basedOn w:val="Normal"/>
    <w:link w:val="HeaderChar"/>
    <w:uiPriority w:val="99"/>
    <w:unhideWhenUsed/>
    <w:rsid w:val="009A0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4FC"/>
    <w:rPr>
      <w:lang w:val="en-GB"/>
    </w:rPr>
  </w:style>
  <w:style w:type="paragraph" w:customStyle="1" w:styleId="Default">
    <w:name w:val="Default"/>
    <w:rsid w:val="009A04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
    <w:name w:val="ti"/>
    <w:basedOn w:val="DefaultParagraphFont"/>
    <w:rsid w:val="009A04FC"/>
  </w:style>
  <w:style w:type="character" w:customStyle="1" w:styleId="slug-vol">
    <w:name w:val="slug-vol"/>
    <w:rsid w:val="009A04FC"/>
  </w:style>
  <w:style w:type="character" w:customStyle="1" w:styleId="slug-issue">
    <w:name w:val="slug-issue"/>
    <w:rsid w:val="009A04FC"/>
  </w:style>
  <w:style w:type="character" w:customStyle="1" w:styleId="slug-pages">
    <w:name w:val="slug-pages"/>
    <w:rsid w:val="009A04FC"/>
  </w:style>
  <w:style w:type="character" w:customStyle="1" w:styleId="st">
    <w:name w:val="st"/>
    <w:basedOn w:val="DefaultParagraphFont"/>
    <w:rsid w:val="009A04FC"/>
  </w:style>
  <w:style w:type="paragraph" w:customStyle="1" w:styleId="Style1">
    <w:name w:val="Style1"/>
    <w:basedOn w:val="Normal"/>
    <w:link w:val="Style1Char"/>
    <w:qFormat/>
    <w:rsid w:val="009A04FC"/>
    <w:pPr>
      <w:spacing w:after="120" w:line="480" w:lineRule="auto"/>
    </w:pPr>
    <w:rPr>
      <w:rFonts w:ascii="Times New Roman" w:hAnsi="Times New Roman" w:cs="Times New Roman"/>
      <w:b/>
      <w:sz w:val="28"/>
      <w:szCs w:val="28"/>
    </w:rPr>
  </w:style>
  <w:style w:type="character" w:customStyle="1" w:styleId="Style1Char">
    <w:name w:val="Style1 Char"/>
    <w:basedOn w:val="DefaultParagraphFont"/>
    <w:link w:val="Style1"/>
    <w:rsid w:val="009A04FC"/>
    <w:rPr>
      <w:rFonts w:ascii="Times New Roman" w:hAnsi="Times New Roman" w:cs="Times New Roman"/>
      <w:b/>
      <w:sz w:val="28"/>
      <w:szCs w:val="28"/>
      <w:lang w:val="en-GB"/>
    </w:rPr>
  </w:style>
  <w:style w:type="paragraph" w:customStyle="1" w:styleId="HeadingCentred">
    <w:name w:val="Heading Centred"/>
    <w:basedOn w:val="Normal"/>
    <w:link w:val="HeadingCentredChar"/>
    <w:qFormat/>
    <w:rsid w:val="009A04FC"/>
    <w:pPr>
      <w:spacing w:after="120" w:line="480" w:lineRule="auto"/>
      <w:jc w:val="center"/>
    </w:pPr>
    <w:rPr>
      <w:rFonts w:ascii="Times New Roman" w:hAnsi="Times New Roman" w:cs="Times New Roman"/>
      <w:b/>
      <w:bCs/>
      <w:sz w:val="24"/>
      <w:szCs w:val="24"/>
    </w:rPr>
  </w:style>
  <w:style w:type="character" w:customStyle="1" w:styleId="HeadingCentredChar">
    <w:name w:val="Heading Centred Char"/>
    <w:basedOn w:val="DefaultParagraphFont"/>
    <w:link w:val="HeadingCentred"/>
    <w:rsid w:val="009A04FC"/>
    <w:rPr>
      <w:rFonts w:ascii="Times New Roman" w:hAnsi="Times New Roman" w:cs="Times New Roman"/>
      <w:b/>
      <w:bCs/>
      <w:sz w:val="24"/>
      <w:szCs w:val="24"/>
      <w:lang w:val="en-GB"/>
    </w:rPr>
  </w:style>
  <w:style w:type="table" w:styleId="TableGrid">
    <w:name w:val="Table Grid"/>
    <w:basedOn w:val="TableNormal"/>
    <w:uiPriority w:val="59"/>
    <w:rsid w:val="00570F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2C03"/>
    <w:rPr>
      <w:sz w:val="16"/>
      <w:szCs w:val="16"/>
    </w:rPr>
  </w:style>
  <w:style w:type="paragraph" w:styleId="CommentText">
    <w:name w:val="annotation text"/>
    <w:basedOn w:val="Normal"/>
    <w:link w:val="CommentTextChar"/>
    <w:unhideWhenUsed/>
    <w:rsid w:val="00522C03"/>
    <w:pPr>
      <w:spacing w:line="240" w:lineRule="auto"/>
    </w:pPr>
    <w:rPr>
      <w:sz w:val="20"/>
      <w:szCs w:val="20"/>
    </w:rPr>
  </w:style>
  <w:style w:type="character" w:customStyle="1" w:styleId="CommentTextChar">
    <w:name w:val="Comment Text Char"/>
    <w:basedOn w:val="DefaultParagraphFont"/>
    <w:link w:val="CommentText"/>
    <w:rsid w:val="00522C03"/>
    <w:rPr>
      <w:sz w:val="20"/>
      <w:szCs w:val="20"/>
      <w:lang w:val="en-GB"/>
    </w:rPr>
  </w:style>
  <w:style w:type="paragraph" w:styleId="BalloonText">
    <w:name w:val="Balloon Text"/>
    <w:basedOn w:val="Normal"/>
    <w:link w:val="BalloonTextChar"/>
    <w:uiPriority w:val="99"/>
    <w:semiHidden/>
    <w:unhideWhenUsed/>
    <w:rsid w:val="0052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03"/>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E30030"/>
    <w:rPr>
      <w:b/>
      <w:bCs/>
    </w:rPr>
  </w:style>
  <w:style w:type="character" w:customStyle="1" w:styleId="CommentSubjectChar">
    <w:name w:val="Comment Subject Char"/>
    <w:basedOn w:val="CommentTextChar"/>
    <w:link w:val="CommentSubject"/>
    <w:uiPriority w:val="99"/>
    <w:semiHidden/>
    <w:rsid w:val="00E30030"/>
    <w:rPr>
      <w:b/>
      <w:bCs/>
      <w:sz w:val="20"/>
      <w:szCs w:val="20"/>
      <w:lang w:val="en-GB"/>
    </w:rPr>
  </w:style>
  <w:style w:type="character" w:styleId="Strong">
    <w:name w:val="Strong"/>
    <w:qFormat/>
    <w:rsid w:val="0096737F"/>
    <w:rPr>
      <w:b/>
      <w:bCs/>
    </w:rPr>
  </w:style>
  <w:style w:type="character" w:customStyle="1" w:styleId="highlight">
    <w:name w:val="highlight"/>
    <w:basedOn w:val="DefaultParagraphFont"/>
    <w:rsid w:val="000B6903"/>
  </w:style>
  <w:style w:type="character" w:styleId="HTMLCite">
    <w:name w:val="HTML Cite"/>
    <w:rsid w:val="000B6903"/>
    <w:rPr>
      <w:i/>
      <w:iCs/>
    </w:rPr>
  </w:style>
  <w:style w:type="paragraph" w:styleId="FootnoteText">
    <w:name w:val="footnote text"/>
    <w:basedOn w:val="Normal"/>
    <w:link w:val="FootnoteTextChar"/>
    <w:uiPriority w:val="99"/>
    <w:semiHidden/>
    <w:unhideWhenUsed/>
    <w:rsid w:val="00647D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D29"/>
    <w:rPr>
      <w:sz w:val="20"/>
      <w:szCs w:val="20"/>
      <w:lang w:val="en-GB"/>
    </w:rPr>
  </w:style>
  <w:style w:type="character" w:styleId="FootnoteReference">
    <w:name w:val="footnote reference"/>
    <w:basedOn w:val="DefaultParagraphFont"/>
    <w:semiHidden/>
    <w:unhideWhenUsed/>
    <w:rsid w:val="00647D29"/>
    <w:rPr>
      <w:vertAlign w:val="superscript"/>
    </w:rPr>
  </w:style>
  <w:style w:type="character" w:customStyle="1" w:styleId="singlehighlightclass">
    <w:name w:val="single_highlight_class"/>
    <w:basedOn w:val="DefaultParagraphFont"/>
    <w:rsid w:val="00006960"/>
  </w:style>
  <w:style w:type="character" w:customStyle="1" w:styleId="slug-doi-wrapper">
    <w:name w:val="slug-doi-wrapper"/>
    <w:basedOn w:val="DefaultParagraphFont"/>
    <w:rsid w:val="00495E65"/>
  </w:style>
  <w:style w:type="character" w:customStyle="1" w:styleId="slug-doi">
    <w:name w:val="slug-doi"/>
    <w:basedOn w:val="DefaultParagraphFont"/>
    <w:rsid w:val="00495E65"/>
  </w:style>
  <w:style w:type="character" w:customStyle="1" w:styleId="Heading1Char">
    <w:name w:val="Heading 1 Char"/>
    <w:basedOn w:val="DefaultParagraphFont"/>
    <w:link w:val="Heading1"/>
    <w:uiPriority w:val="9"/>
    <w:rsid w:val="00495E65"/>
    <w:rPr>
      <w:rFonts w:ascii="Times New Roman" w:eastAsia="Times New Roman" w:hAnsi="Times New Roman" w:cs="Times New Roman"/>
      <w:b/>
      <w:bCs/>
      <w:kern w:val="36"/>
      <w:sz w:val="48"/>
      <w:szCs w:val="48"/>
    </w:rPr>
  </w:style>
  <w:style w:type="paragraph" w:styleId="BodyText2">
    <w:name w:val="Body Text 2"/>
    <w:basedOn w:val="Normal"/>
    <w:link w:val="BodyText2Char"/>
    <w:rsid w:val="0015394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5394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76805"/>
    <w:pPr>
      <w:ind w:left="720"/>
      <w:contextualSpacing/>
    </w:pPr>
  </w:style>
  <w:style w:type="character" w:styleId="Hyperlink">
    <w:name w:val="Hyperlink"/>
    <w:uiPriority w:val="99"/>
    <w:rsid w:val="00E67EC1"/>
    <w:rPr>
      <w:color w:val="0000FF"/>
      <w:u w:val="single"/>
    </w:rPr>
  </w:style>
  <w:style w:type="paragraph" w:styleId="EndnoteText">
    <w:name w:val="endnote text"/>
    <w:basedOn w:val="Normal"/>
    <w:link w:val="EndnoteTextChar"/>
    <w:uiPriority w:val="99"/>
    <w:semiHidden/>
    <w:unhideWhenUsed/>
    <w:rsid w:val="00DC2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2E9A"/>
    <w:rPr>
      <w:sz w:val="20"/>
      <w:szCs w:val="20"/>
      <w:lang w:val="en-GB"/>
    </w:rPr>
  </w:style>
  <w:style w:type="character" w:styleId="EndnoteReference">
    <w:name w:val="endnote reference"/>
    <w:basedOn w:val="DefaultParagraphFont"/>
    <w:uiPriority w:val="99"/>
    <w:semiHidden/>
    <w:unhideWhenUsed/>
    <w:rsid w:val="00DC2E9A"/>
    <w:rPr>
      <w:vertAlign w:val="superscript"/>
    </w:rPr>
  </w:style>
  <w:style w:type="paragraph" w:styleId="Caption">
    <w:name w:val="caption"/>
    <w:basedOn w:val="Normal"/>
    <w:next w:val="Normal"/>
    <w:uiPriority w:val="35"/>
    <w:unhideWhenUsed/>
    <w:qFormat/>
    <w:rsid w:val="0032320A"/>
    <w:pPr>
      <w:spacing w:line="240" w:lineRule="auto"/>
    </w:pPr>
    <w:rPr>
      <w:i/>
      <w:iCs/>
      <w:color w:val="1F497D" w:themeColor="text2"/>
      <w:sz w:val="18"/>
      <w:szCs w:val="18"/>
    </w:rPr>
  </w:style>
  <w:style w:type="character" w:styleId="Emphasis">
    <w:name w:val="Emphasis"/>
    <w:basedOn w:val="DefaultParagraphFont"/>
    <w:uiPriority w:val="20"/>
    <w:qFormat/>
    <w:rsid w:val="008C3426"/>
    <w:rPr>
      <w:i/>
      <w:iCs/>
    </w:rPr>
  </w:style>
  <w:style w:type="character" w:customStyle="1" w:styleId="hoenzb">
    <w:name w:val="hoenzb"/>
    <w:basedOn w:val="DefaultParagraphFont"/>
    <w:rsid w:val="00D3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97279">
      <w:bodyDiv w:val="1"/>
      <w:marLeft w:val="0"/>
      <w:marRight w:val="0"/>
      <w:marTop w:val="0"/>
      <w:marBottom w:val="0"/>
      <w:divBdr>
        <w:top w:val="none" w:sz="0" w:space="0" w:color="auto"/>
        <w:left w:val="none" w:sz="0" w:space="0" w:color="auto"/>
        <w:bottom w:val="none" w:sz="0" w:space="0" w:color="auto"/>
        <w:right w:val="none" w:sz="0" w:space="0" w:color="auto"/>
      </w:divBdr>
      <w:divsChild>
        <w:div w:id="671957766">
          <w:marLeft w:val="0"/>
          <w:marRight w:val="0"/>
          <w:marTop w:val="0"/>
          <w:marBottom w:val="0"/>
          <w:divBdr>
            <w:top w:val="none" w:sz="0" w:space="0" w:color="auto"/>
            <w:left w:val="none" w:sz="0" w:space="0" w:color="auto"/>
            <w:bottom w:val="none" w:sz="0" w:space="0" w:color="auto"/>
            <w:right w:val="none" w:sz="0" w:space="0" w:color="auto"/>
          </w:divBdr>
        </w:div>
        <w:div w:id="1410540267">
          <w:marLeft w:val="0"/>
          <w:marRight w:val="0"/>
          <w:marTop w:val="0"/>
          <w:marBottom w:val="0"/>
          <w:divBdr>
            <w:top w:val="none" w:sz="0" w:space="0" w:color="auto"/>
            <w:left w:val="none" w:sz="0" w:space="0" w:color="auto"/>
            <w:bottom w:val="none" w:sz="0" w:space="0" w:color="auto"/>
            <w:right w:val="none" w:sz="0" w:space="0" w:color="auto"/>
          </w:divBdr>
        </w:div>
        <w:div w:id="754202048">
          <w:marLeft w:val="0"/>
          <w:marRight w:val="0"/>
          <w:marTop w:val="0"/>
          <w:marBottom w:val="0"/>
          <w:divBdr>
            <w:top w:val="none" w:sz="0" w:space="0" w:color="auto"/>
            <w:left w:val="none" w:sz="0" w:space="0" w:color="auto"/>
            <w:bottom w:val="none" w:sz="0" w:space="0" w:color="auto"/>
            <w:right w:val="none" w:sz="0" w:space="0" w:color="auto"/>
          </w:divBdr>
        </w:div>
      </w:divsChild>
    </w:div>
    <w:div w:id="1681737590">
      <w:bodyDiv w:val="1"/>
      <w:marLeft w:val="0"/>
      <w:marRight w:val="0"/>
      <w:marTop w:val="0"/>
      <w:marBottom w:val="0"/>
      <w:divBdr>
        <w:top w:val="none" w:sz="0" w:space="0" w:color="auto"/>
        <w:left w:val="none" w:sz="0" w:space="0" w:color="auto"/>
        <w:bottom w:val="none" w:sz="0" w:space="0" w:color="auto"/>
        <w:right w:val="none" w:sz="0" w:space="0" w:color="auto"/>
      </w:divBdr>
    </w:div>
    <w:div w:id="1810779186">
      <w:bodyDiv w:val="1"/>
      <w:marLeft w:val="0"/>
      <w:marRight w:val="0"/>
      <w:marTop w:val="0"/>
      <w:marBottom w:val="0"/>
      <w:divBdr>
        <w:top w:val="none" w:sz="0" w:space="0" w:color="auto"/>
        <w:left w:val="none" w:sz="0" w:space="0" w:color="auto"/>
        <w:bottom w:val="none" w:sz="0" w:space="0" w:color="auto"/>
        <w:right w:val="none" w:sz="0" w:space="0" w:color="auto"/>
      </w:divBdr>
      <w:divsChild>
        <w:div w:id="1109543787">
          <w:marLeft w:val="0"/>
          <w:marRight w:val="0"/>
          <w:marTop w:val="0"/>
          <w:marBottom w:val="0"/>
          <w:divBdr>
            <w:top w:val="none" w:sz="0" w:space="0" w:color="auto"/>
            <w:left w:val="none" w:sz="0" w:space="0" w:color="auto"/>
            <w:bottom w:val="none" w:sz="0" w:space="0" w:color="auto"/>
            <w:right w:val="none" w:sz="0" w:space="0" w:color="auto"/>
          </w:divBdr>
          <w:divsChild>
            <w:div w:id="1587377486">
              <w:marLeft w:val="0"/>
              <w:marRight w:val="0"/>
              <w:marTop w:val="0"/>
              <w:marBottom w:val="0"/>
              <w:divBdr>
                <w:top w:val="none" w:sz="0" w:space="0" w:color="auto"/>
                <w:left w:val="none" w:sz="0" w:space="0" w:color="auto"/>
                <w:bottom w:val="none" w:sz="0" w:space="0" w:color="auto"/>
                <w:right w:val="none" w:sz="0" w:space="0" w:color="auto"/>
              </w:divBdr>
            </w:div>
            <w:div w:id="1660502752">
              <w:marLeft w:val="0"/>
              <w:marRight w:val="0"/>
              <w:marTop w:val="0"/>
              <w:marBottom w:val="0"/>
              <w:divBdr>
                <w:top w:val="none" w:sz="0" w:space="0" w:color="auto"/>
                <w:left w:val="none" w:sz="0" w:space="0" w:color="auto"/>
                <w:bottom w:val="none" w:sz="0" w:space="0" w:color="auto"/>
                <w:right w:val="none" w:sz="0" w:space="0" w:color="auto"/>
              </w:divBdr>
            </w:div>
            <w:div w:id="900292855">
              <w:marLeft w:val="0"/>
              <w:marRight w:val="0"/>
              <w:marTop w:val="0"/>
              <w:marBottom w:val="0"/>
              <w:divBdr>
                <w:top w:val="none" w:sz="0" w:space="0" w:color="auto"/>
                <w:left w:val="none" w:sz="0" w:space="0" w:color="auto"/>
                <w:bottom w:val="none" w:sz="0" w:space="0" w:color="auto"/>
                <w:right w:val="none" w:sz="0" w:space="0" w:color="auto"/>
              </w:divBdr>
            </w:div>
            <w:div w:id="222915483">
              <w:marLeft w:val="0"/>
              <w:marRight w:val="0"/>
              <w:marTop w:val="0"/>
              <w:marBottom w:val="0"/>
              <w:divBdr>
                <w:top w:val="none" w:sz="0" w:space="0" w:color="auto"/>
                <w:left w:val="none" w:sz="0" w:space="0" w:color="auto"/>
                <w:bottom w:val="none" w:sz="0" w:space="0" w:color="auto"/>
                <w:right w:val="none" w:sz="0" w:space="0" w:color="auto"/>
              </w:divBdr>
            </w:div>
            <w:div w:id="1110709363">
              <w:marLeft w:val="0"/>
              <w:marRight w:val="0"/>
              <w:marTop w:val="0"/>
              <w:marBottom w:val="0"/>
              <w:divBdr>
                <w:top w:val="none" w:sz="0" w:space="0" w:color="auto"/>
                <w:left w:val="none" w:sz="0" w:space="0" w:color="auto"/>
                <w:bottom w:val="none" w:sz="0" w:space="0" w:color="auto"/>
                <w:right w:val="none" w:sz="0" w:space="0" w:color="auto"/>
              </w:divBdr>
            </w:div>
            <w:div w:id="2081513477">
              <w:marLeft w:val="0"/>
              <w:marRight w:val="0"/>
              <w:marTop w:val="0"/>
              <w:marBottom w:val="0"/>
              <w:divBdr>
                <w:top w:val="none" w:sz="0" w:space="0" w:color="auto"/>
                <w:left w:val="none" w:sz="0" w:space="0" w:color="auto"/>
                <w:bottom w:val="none" w:sz="0" w:space="0" w:color="auto"/>
                <w:right w:val="none" w:sz="0" w:space="0" w:color="auto"/>
              </w:divBdr>
            </w:div>
            <w:div w:id="1267998647">
              <w:marLeft w:val="0"/>
              <w:marRight w:val="0"/>
              <w:marTop w:val="0"/>
              <w:marBottom w:val="0"/>
              <w:divBdr>
                <w:top w:val="none" w:sz="0" w:space="0" w:color="auto"/>
                <w:left w:val="none" w:sz="0" w:space="0" w:color="auto"/>
                <w:bottom w:val="none" w:sz="0" w:space="0" w:color="auto"/>
                <w:right w:val="none" w:sz="0" w:space="0" w:color="auto"/>
              </w:divBdr>
            </w:div>
            <w:div w:id="1237321651">
              <w:marLeft w:val="0"/>
              <w:marRight w:val="0"/>
              <w:marTop w:val="0"/>
              <w:marBottom w:val="0"/>
              <w:divBdr>
                <w:top w:val="none" w:sz="0" w:space="0" w:color="auto"/>
                <w:left w:val="none" w:sz="0" w:space="0" w:color="auto"/>
                <w:bottom w:val="none" w:sz="0" w:space="0" w:color="auto"/>
                <w:right w:val="none" w:sz="0" w:space="0" w:color="auto"/>
              </w:divBdr>
            </w:div>
            <w:div w:id="1572349964">
              <w:marLeft w:val="0"/>
              <w:marRight w:val="0"/>
              <w:marTop w:val="0"/>
              <w:marBottom w:val="0"/>
              <w:divBdr>
                <w:top w:val="none" w:sz="0" w:space="0" w:color="auto"/>
                <w:left w:val="none" w:sz="0" w:space="0" w:color="auto"/>
                <w:bottom w:val="none" w:sz="0" w:space="0" w:color="auto"/>
                <w:right w:val="none" w:sz="0" w:space="0" w:color="auto"/>
              </w:divBdr>
            </w:div>
            <w:div w:id="1883638683">
              <w:marLeft w:val="0"/>
              <w:marRight w:val="0"/>
              <w:marTop w:val="0"/>
              <w:marBottom w:val="0"/>
              <w:divBdr>
                <w:top w:val="none" w:sz="0" w:space="0" w:color="auto"/>
                <w:left w:val="none" w:sz="0" w:space="0" w:color="auto"/>
                <w:bottom w:val="none" w:sz="0" w:space="0" w:color="auto"/>
                <w:right w:val="none" w:sz="0" w:space="0" w:color="auto"/>
              </w:divBdr>
            </w:div>
            <w:div w:id="1188713617">
              <w:marLeft w:val="0"/>
              <w:marRight w:val="0"/>
              <w:marTop w:val="0"/>
              <w:marBottom w:val="0"/>
              <w:divBdr>
                <w:top w:val="none" w:sz="0" w:space="0" w:color="auto"/>
                <w:left w:val="none" w:sz="0" w:space="0" w:color="auto"/>
                <w:bottom w:val="none" w:sz="0" w:space="0" w:color="auto"/>
                <w:right w:val="none" w:sz="0" w:space="0" w:color="auto"/>
              </w:divBdr>
            </w:div>
            <w:div w:id="1923948822">
              <w:marLeft w:val="0"/>
              <w:marRight w:val="0"/>
              <w:marTop w:val="0"/>
              <w:marBottom w:val="0"/>
              <w:divBdr>
                <w:top w:val="none" w:sz="0" w:space="0" w:color="auto"/>
                <w:left w:val="none" w:sz="0" w:space="0" w:color="auto"/>
                <w:bottom w:val="none" w:sz="0" w:space="0" w:color="auto"/>
                <w:right w:val="none" w:sz="0" w:space="0" w:color="auto"/>
              </w:divBdr>
            </w:div>
            <w:div w:id="1232930797">
              <w:marLeft w:val="0"/>
              <w:marRight w:val="0"/>
              <w:marTop w:val="0"/>
              <w:marBottom w:val="0"/>
              <w:divBdr>
                <w:top w:val="none" w:sz="0" w:space="0" w:color="auto"/>
                <w:left w:val="none" w:sz="0" w:space="0" w:color="auto"/>
                <w:bottom w:val="none" w:sz="0" w:space="0" w:color="auto"/>
                <w:right w:val="none" w:sz="0" w:space="0" w:color="auto"/>
              </w:divBdr>
            </w:div>
            <w:div w:id="339356600">
              <w:marLeft w:val="0"/>
              <w:marRight w:val="0"/>
              <w:marTop w:val="0"/>
              <w:marBottom w:val="0"/>
              <w:divBdr>
                <w:top w:val="none" w:sz="0" w:space="0" w:color="auto"/>
                <w:left w:val="none" w:sz="0" w:space="0" w:color="auto"/>
                <w:bottom w:val="none" w:sz="0" w:space="0" w:color="auto"/>
                <w:right w:val="none" w:sz="0" w:space="0" w:color="auto"/>
              </w:divBdr>
            </w:div>
            <w:div w:id="1230119696">
              <w:marLeft w:val="0"/>
              <w:marRight w:val="0"/>
              <w:marTop w:val="0"/>
              <w:marBottom w:val="0"/>
              <w:divBdr>
                <w:top w:val="none" w:sz="0" w:space="0" w:color="auto"/>
                <w:left w:val="none" w:sz="0" w:space="0" w:color="auto"/>
                <w:bottom w:val="none" w:sz="0" w:space="0" w:color="auto"/>
                <w:right w:val="none" w:sz="0" w:space="0" w:color="auto"/>
              </w:divBdr>
            </w:div>
            <w:div w:id="502277812">
              <w:marLeft w:val="0"/>
              <w:marRight w:val="0"/>
              <w:marTop w:val="0"/>
              <w:marBottom w:val="0"/>
              <w:divBdr>
                <w:top w:val="none" w:sz="0" w:space="0" w:color="auto"/>
                <w:left w:val="none" w:sz="0" w:space="0" w:color="auto"/>
                <w:bottom w:val="none" w:sz="0" w:space="0" w:color="auto"/>
                <w:right w:val="none" w:sz="0" w:space="0" w:color="auto"/>
              </w:divBdr>
            </w:div>
            <w:div w:id="1830368463">
              <w:marLeft w:val="0"/>
              <w:marRight w:val="0"/>
              <w:marTop w:val="0"/>
              <w:marBottom w:val="0"/>
              <w:divBdr>
                <w:top w:val="none" w:sz="0" w:space="0" w:color="auto"/>
                <w:left w:val="none" w:sz="0" w:space="0" w:color="auto"/>
                <w:bottom w:val="none" w:sz="0" w:space="0" w:color="auto"/>
                <w:right w:val="none" w:sz="0" w:space="0" w:color="auto"/>
              </w:divBdr>
            </w:div>
            <w:div w:id="1988895175">
              <w:marLeft w:val="0"/>
              <w:marRight w:val="0"/>
              <w:marTop w:val="0"/>
              <w:marBottom w:val="0"/>
              <w:divBdr>
                <w:top w:val="none" w:sz="0" w:space="0" w:color="auto"/>
                <w:left w:val="none" w:sz="0" w:space="0" w:color="auto"/>
                <w:bottom w:val="none" w:sz="0" w:space="0" w:color="auto"/>
                <w:right w:val="none" w:sz="0" w:space="0" w:color="auto"/>
              </w:divBdr>
            </w:div>
            <w:div w:id="1359963097">
              <w:marLeft w:val="0"/>
              <w:marRight w:val="0"/>
              <w:marTop w:val="0"/>
              <w:marBottom w:val="0"/>
              <w:divBdr>
                <w:top w:val="none" w:sz="0" w:space="0" w:color="auto"/>
                <w:left w:val="none" w:sz="0" w:space="0" w:color="auto"/>
                <w:bottom w:val="none" w:sz="0" w:space="0" w:color="auto"/>
                <w:right w:val="none" w:sz="0" w:space="0" w:color="auto"/>
              </w:divBdr>
            </w:div>
            <w:div w:id="515925725">
              <w:marLeft w:val="0"/>
              <w:marRight w:val="0"/>
              <w:marTop w:val="0"/>
              <w:marBottom w:val="0"/>
              <w:divBdr>
                <w:top w:val="none" w:sz="0" w:space="0" w:color="auto"/>
                <w:left w:val="none" w:sz="0" w:space="0" w:color="auto"/>
                <w:bottom w:val="none" w:sz="0" w:space="0" w:color="auto"/>
                <w:right w:val="none" w:sz="0" w:space="0" w:color="auto"/>
              </w:divBdr>
            </w:div>
            <w:div w:id="1367829438">
              <w:marLeft w:val="0"/>
              <w:marRight w:val="0"/>
              <w:marTop w:val="0"/>
              <w:marBottom w:val="0"/>
              <w:divBdr>
                <w:top w:val="none" w:sz="0" w:space="0" w:color="auto"/>
                <w:left w:val="none" w:sz="0" w:space="0" w:color="auto"/>
                <w:bottom w:val="none" w:sz="0" w:space="0" w:color="auto"/>
                <w:right w:val="none" w:sz="0" w:space="0" w:color="auto"/>
              </w:divBdr>
            </w:div>
            <w:div w:id="209342014">
              <w:marLeft w:val="0"/>
              <w:marRight w:val="0"/>
              <w:marTop w:val="0"/>
              <w:marBottom w:val="0"/>
              <w:divBdr>
                <w:top w:val="none" w:sz="0" w:space="0" w:color="auto"/>
                <w:left w:val="none" w:sz="0" w:space="0" w:color="auto"/>
                <w:bottom w:val="none" w:sz="0" w:space="0" w:color="auto"/>
                <w:right w:val="none" w:sz="0" w:space="0" w:color="auto"/>
              </w:divBdr>
            </w:div>
            <w:div w:id="1351179088">
              <w:marLeft w:val="0"/>
              <w:marRight w:val="0"/>
              <w:marTop w:val="0"/>
              <w:marBottom w:val="0"/>
              <w:divBdr>
                <w:top w:val="none" w:sz="0" w:space="0" w:color="auto"/>
                <w:left w:val="none" w:sz="0" w:space="0" w:color="auto"/>
                <w:bottom w:val="none" w:sz="0" w:space="0" w:color="auto"/>
                <w:right w:val="none" w:sz="0" w:space="0" w:color="auto"/>
              </w:divBdr>
            </w:div>
            <w:div w:id="640234459">
              <w:marLeft w:val="0"/>
              <w:marRight w:val="0"/>
              <w:marTop w:val="0"/>
              <w:marBottom w:val="0"/>
              <w:divBdr>
                <w:top w:val="none" w:sz="0" w:space="0" w:color="auto"/>
                <w:left w:val="none" w:sz="0" w:space="0" w:color="auto"/>
                <w:bottom w:val="none" w:sz="0" w:space="0" w:color="auto"/>
                <w:right w:val="none" w:sz="0" w:space="0" w:color="auto"/>
              </w:divBdr>
            </w:div>
            <w:div w:id="1730493744">
              <w:marLeft w:val="0"/>
              <w:marRight w:val="0"/>
              <w:marTop w:val="0"/>
              <w:marBottom w:val="0"/>
              <w:divBdr>
                <w:top w:val="none" w:sz="0" w:space="0" w:color="auto"/>
                <w:left w:val="none" w:sz="0" w:space="0" w:color="auto"/>
                <w:bottom w:val="none" w:sz="0" w:space="0" w:color="auto"/>
                <w:right w:val="none" w:sz="0" w:space="0" w:color="auto"/>
              </w:divBdr>
            </w:div>
            <w:div w:id="1760641426">
              <w:marLeft w:val="0"/>
              <w:marRight w:val="0"/>
              <w:marTop w:val="0"/>
              <w:marBottom w:val="0"/>
              <w:divBdr>
                <w:top w:val="none" w:sz="0" w:space="0" w:color="auto"/>
                <w:left w:val="none" w:sz="0" w:space="0" w:color="auto"/>
                <w:bottom w:val="none" w:sz="0" w:space="0" w:color="auto"/>
                <w:right w:val="none" w:sz="0" w:space="0" w:color="auto"/>
              </w:divBdr>
            </w:div>
            <w:div w:id="235479442">
              <w:marLeft w:val="0"/>
              <w:marRight w:val="0"/>
              <w:marTop w:val="0"/>
              <w:marBottom w:val="0"/>
              <w:divBdr>
                <w:top w:val="none" w:sz="0" w:space="0" w:color="auto"/>
                <w:left w:val="none" w:sz="0" w:space="0" w:color="auto"/>
                <w:bottom w:val="none" w:sz="0" w:space="0" w:color="auto"/>
                <w:right w:val="none" w:sz="0" w:space="0" w:color="auto"/>
              </w:divBdr>
            </w:div>
            <w:div w:id="2037000987">
              <w:marLeft w:val="0"/>
              <w:marRight w:val="0"/>
              <w:marTop w:val="0"/>
              <w:marBottom w:val="0"/>
              <w:divBdr>
                <w:top w:val="none" w:sz="0" w:space="0" w:color="auto"/>
                <w:left w:val="none" w:sz="0" w:space="0" w:color="auto"/>
                <w:bottom w:val="none" w:sz="0" w:space="0" w:color="auto"/>
                <w:right w:val="none" w:sz="0" w:space="0" w:color="auto"/>
              </w:divBdr>
            </w:div>
            <w:div w:id="809173568">
              <w:marLeft w:val="0"/>
              <w:marRight w:val="0"/>
              <w:marTop w:val="0"/>
              <w:marBottom w:val="0"/>
              <w:divBdr>
                <w:top w:val="none" w:sz="0" w:space="0" w:color="auto"/>
                <w:left w:val="none" w:sz="0" w:space="0" w:color="auto"/>
                <w:bottom w:val="none" w:sz="0" w:space="0" w:color="auto"/>
                <w:right w:val="none" w:sz="0" w:space="0" w:color="auto"/>
              </w:divBdr>
            </w:div>
            <w:div w:id="1347053193">
              <w:marLeft w:val="0"/>
              <w:marRight w:val="0"/>
              <w:marTop w:val="0"/>
              <w:marBottom w:val="0"/>
              <w:divBdr>
                <w:top w:val="none" w:sz="0" w:space="0" w:color="auto"/>
                <w:left w:val="none" w:sz="0" w:space="0" w:color="auto"/>
                <w:bottom w:val="none" w:sz="0" w:space="0" w:color="auto"/>
                <w:right w:val="none" w:sz="0" w:space="0" w:color="auto"/>
              </w:divBdr>
            </w:div>
            <w:div w:id="869606672">
              <w:marLeft w:val="0"/>
              <w:marRight w:val="0"/>
              <w:marTop w:val="0"/>
              <w:marBottom w:val="0"/>
              <w:divBdr>
                <w:top w:val="none" w:sz="0" w:space="0" w:color="auto"/>
                <w:left w:val="none" w:sz="0" w:space="0" w:color="auto"/>
                <w:bottom w:val="none" w:sz="0" w:space="0" w:color="auto"/>
                <w:right w:val="none" w:sz="0" w:space="0" w:color="auto"/>
              </w:divBdr>
            </w:div>
            <w:div w:id="2027516532">
              <w:marLeft w:val="0"/>
              <w:marRight w:val="0"/>
              <w:marTop w:val="0"/>
              <w:marBottom w:val="0"/>
              <w:divBdr>
                <w:top w:val="none" w:sz="0" w:space="0" w:color="auto"/>
                <w:left w:val="none" w:sz="0" w:space="0" w:color="auto"/>
                <w:bottom w:val="none" w:sz="0" w:space="0" w:color="auto"/>
                <w:right w:val="none" w:sz="0" w:space="0" w:color="auto"/>
              </w:divBdr>
            </w:div>
            <w:div w:id="1746103267">
              <w:marLeft w:val="0"/>
              <w:marRight w:val="0"/>
              <w:marTop w:val="0"/>
              <w:marBottom w:val="0"/>
              <w:divBdr>
                <w:top w:val="none" w:sz="0" w:space="0" w:color="auto"/>
                <w:left w:val="none" w:sz="0" w:space="0" w:color="auto"/>
                <w:bottom w:val="none" w:sz="0" w:space="0" w:color="auto"/>
                <w:right w:val="none" w:sz="0" w:space="0" w:color="auto"/>
              </w:divBdr>
            </w:div>
            <w:div w:id="59796147">
              <w:marLeft w:val="0"/>
              <w:marRight w:val="0"/>
              <w:marTop w:val="0"/>
              <w:marBottom w:val="0"/>
              <w:divBdr>
                <w:top w:val="none" w:sz="0" w:space="0" w:color="auto"/>
                <w:left w:val="none" w:sz="0" w:space="0" w:color="auto"/>
                <w:bottom w:val="none" w:sz="0" w:space="0" w:color="auto"/>
                <w:right w:val="none" w:sz="0" w:space="0" w:color="auto"/>
              </w:divBdr>
            </w:div>
            <w:div w:id="1794790027">
              <w:marLeft w:val="0"/>
              <w:marRight w:val="0"/>
              <w:marTop w:val="0"/>
              <w:marBottom w:val="0"/>
              <w:divBdr>
                <w:top w:val="none" w:sz="0" w:space="0" w:color="auto"/>
                <w:left w:val="none" w:sz="0" w:space="0" w:color="auto"/>
                <w:bottom w:val="none" w:sz="0" w:space="0" w:color="auto"/>
                <w:right w:val="none" w:sz="0" w:space="0" w:color="auto"/>
              </w:divBdr>
            </w:div>
            <w:div w:id="1330988290">
              <w:marLeft w:val="0"/>
              <w:marRight w:val="0"/>
              <w:marTop w:val="0"/>
              <w:marBottom w:val="0"/>
              <w:divBdr>
                <w:top w:val="none" w:sz="0" w:space="0" w:color="auto"/>
                <w:left w:val="none" w:sz="0" w:space="0" w:color="auto"/>
                <w:bottom w:val="none" w:sz="0" w:space="0" w:color="auto"/>
                <w:right w:val="none" w:sz="0" w:space="0" w:color="auto"/>
              </w:divBdr>
            </w:div>
            <w:div w:id="119498715">
              <w:marLeft w:val="0"/>
              <w:marRight w:val="0"/>
              <w:marTop w:val="0"/>
              <w:marBottom w:val="0"/>
              <w:divBdr>
                <w:top w:val="none" w:sz="0" w:space="0" w:color="auto"/>
                <w:left w:val="none" w:sz="0" w:space="0" w:color="auto"/>
                <w:bottom w:val="none" w:sz="0" w:space="0" w:color="auto"/>
                <w:right w:val="none" w:sz="0" w:space="0" w:color="auto"/>
              </w:divBdr>
            </w:div>
            <w:div w:id="1774744838">
              <w:marLeft w:val="0"/>
              <w:marRight w:val="0"/>
              <w:marTop w:val="0"/>
              <w:marBottom w:val="0"/>
              <w:divBdr>
                <w:top w:val="none" w:sz="0" w:space="0" w:color="auto"/>
                <w:left w:val="none" w:sz="0" w:space="0" w:color="auto"/>
                <w:bottom w:val="none" w:sz="0" w:space="0" w:color="auto"/>
                <w:right w:val="none" w:sz="0" w:space="0" w:color="auto"/>
              </w:divBdr>
            </w:div>
            <w:div w:id="242684792">
              <w:marLeft w:val="0"/>
              <w:marRight w:val="0"/>
              <w:marTop w:val="0"/>
              <w:marBottom w:val="0"/>
              <w:divBdr>
                <w:top w:val="none" w:sz="0" w:space="0" w:color="auto"/>
                <w:left w:val="none" w:sz="0" w:space="0" w:color="auto"/>
                <w:bottom w:val="none" w:sz="0" w:space="0" w:color="auto"/>
                <w:right w:val="none" w:sz="0" w:space="0" w:color="auto"/>
              </w:divBdr>
            </w:div>
            <w:div w:id="1916471608">
              <w:marLeft w:val="0"/>
              <w:marRight w:val="0"/>
              <w:marTop w:val="0"/>
              <w:marBottom w:val="0"/>
              <w:divBdr>
                <w:top w:val="none" w:sz="0" w:space="0" w:color="auto"/>
                <w:left w:val="none" w:sz="0" w:space="0" w:color="auto"/>
                <w:bottom w:val="none" w:sz="0" w:space="0" w:color="auto"/>
                <w:right w:val="none" w:sz="0" w:space="0" w:color="auto"/>
              </w:divBdr>
            </w:div>
            <w:div w:id="879439271">
              <w:marLeft w:val="0"/>
              <w:marRight w:val="0"/>
              <w:marTop w:val="0"/>
              <w:marBottom w:val="0"/>
              <w:divBdr>
                <w:top w:val="none" w:sz="0" w:space="0" w:color="auto"/>
                <w:left w:val="none" w:sz="0" w:space="0" w:color="auto"/>
                <w:bottom w:val="none" w:sz="0" w:space="0" w:color="auto"/>
                <w:right w:val="none" w:sz="0" w:space="0" w:color="auto"/>
              </w:divBdr>
            </w:div>
            <w:div w:id="1728215192">
              <w:marLeft w:val="0"/>
              <w:marRight w:val="0"/>
              <w:marTop w:val="0"/>
              <w:marBottom w:val="0"/>
              <w:divBdr>
                <w:top w:val="none" w:sz="0" w:space="0" w:color="auto"/>
                <w:left w:val="none" w:sz="0" w:space="0" w:color="auto"/>
                <w:bottom w:val="none" w:sz="0" w:space="0" w:color="auto"/>
                <w:right w:val="none" w:sz="0" w:space="0" w:color="auto"/>
              </w:divBdr>
            </w:div>
            <w:div w:id="86538609">
              <w:marLeft w:val="0"/>
              <w:marRight w:val="0"/>
              <w:marTop w:val="0"/>
              <w:marBottom w:val="0"/>
              <w:divBdr>
                <w:top w:val="none" w:sz="0" w:space="0" w:color="auto"/>
                <w:left w:val="none" w:sz="0" w:space="0" w:color="auto"/>
                <w:bottom w:val="none" w:sz="0" w:space="0" w:color="auto"/>
                <w:right w:val="none" w:sz="0" w:space="0" w:color="auto"/>
              </w:divBdr>
            </w:div>
            <w:div w:id="207378106">
              <w:marLeft w:val="0"/>
              <w:marRight w:val="0"/>
              <w:marTop w:val="0"/>
              <w:marBottom w:val="0"/>
              <w:divBdr>
                <w:top w:val="none" w:sz="0" w:space="0" w:color="auto"/>
                <w:left w:val="none" w:sz="0" w:space="0" w:color="auto"/>
                <w:bottom w:val="none" w:sz="0" w:space="0" w:color="auto"/>
                <w:right w:val="none" w:sz="0" w:space="0" w:color="auto"/>
              </w:divBdr>
            </w:div>
            <w:div w:id="1244990977">
              <w:marLeft w:val="0"/>
              <w:marRight w:val="0"/>
              <w:marTop w:val="0"/>
              <w:marBottom w:val="0"/>
              <w:divBdr>
                <w:top w:val="none" w:sz="0" w:space="0" w:color="auto"/>
                <w:left w:val="none" w:sz="0" w:space="0" w:color="auto"/>
                <w:bottom w:val="none" w:sz="0" w:space="0" w:color="auto"/>
                <w:right w:val="none" w:sz="0" w:space="0" w:color="auto"/>
              </w:divBdr>
            </w:div>
            <w:div w:id="1068070661">
              <w:marLeft w:val="0"/>
              <w:marRight w:val="0"/>
              <w:marTop w:val="0"/>
              <w:marBottom w:val="0"/>
              <w:divBdr>
                <w:top w:val="none" w:sz="0" w:space="0" w:color="auto"/>
                <w:left w:val="none" w:sz="0" w:space="0" w:color="auto"/>
                <w:bottom w:val="none" w:sz="0" w:space="0" w:color="auto"/>
                <w:right w:val="none" w:sz="0" w:space="0" w:color="auto"/>
              </w:divBdr>
            </w:div>
            <w:div w:id="415055375">
              <w:marLeft w:val="0"/>
              <w:marRight w:val="0"/>
              <w:marTop w:val="0"/>
              <w:marBottom w:val="0"/>
              <w:divBdr>
                <w:top w:val="none" w:sz="0" w:space="0" w:color="auto"/>
                <w:left w:val="none" w:sz="0" w:space="0" w:color="auto"/>
                <w:bottom w:val="none" w:sz="0" w:space="0" w:color="auto"/>
                <w:right w:val="none" w:sz="0" w:space="0" w:color="auto"/>
              </w:divBdr>
            </w:div>
            <w:div w:id="1642422210">
              <w:marLeft w:val="0"/>
              <w:marRight w:val="0"/>
              <w:marTop w:val="0"/>
              <w:marBottom w:val="0"/>
              <w:divBdr>
                <w:top w:val="none" w:sz="0" w:space="0" w:color="auto"/>
                <w:left w:val="none" w:sz="0" w:space="0" w:color="auto"/>
                <w:bottom w:val="none" w:sz="0" w:space="0" w:color="auto"/>
                <w:right w:val="none" w:sz="0" w:space="0" w:color="auto"/>
              </w:divBdr>
            </w:div>
            <w:div w:id="1203327545">
              <w:marLeft w:val="0"/>
              <w:marRight w:val="0"/>
              <w:marTop w:val="0"/>
              <w:marBottom w:val="0"/>
              <w:divBdr>
                <w:top w:val="none" w:sz="0" w:space="0" w:color="auto"/>
                <w:left w:val="none" w:sz="0" w:space="0" w:color="auto"/>
                <w:bottom w:val="none" w:sz="0" w:space="0" w:color="auto"/>
                <w:right w:val="none" w:sz="0" w:space="0" w:color="auto"/>
              </w:divBdr>
            </w:div>
            <w:div w:id="1704211388">
              <w:marLeft w:val="0"/>
              <w:marRight w:val="0"/>
              <w:marTop w:val="0"/>
              <w:marBottom w:val="0"/>
              <w:divBdr>
                <w:top w:val="none" w:sz="0" w:space="0" w:color="auto"/>
                <w:left w:val="none" w:sz="0" w:space="0" w:color="auto"/>
                <w:bottom w:val="none" w:sz="0" w:space="0" w:color="auto"/>
                <w:right w:val="none" w:sz="0" w:space="0" w:color="auto"/>
              </w:divBdr>
            </w:div>
            <w:div w:id="1363245912">
              <w:marLeft w:val="0"/>
              <w:marRight w:val="0"/>
              <w:marTop w:val="0"/>
              <w:marBottom w:val="0"/>
              <w:divBdr>
                <w:top w:val="none" w:sz="0" w:space="0" w:color="auto"/>
                <w:left w:val="none" w:sz="0" w:space="0" w:color="auto"/>
                <w:bottom w:val="none" w:sz="0" w:space="0" w:color="auto"/>
                <w:right w:val="none" w:sz="0" w:space="0" w:color="auto"/>
              </w:divBdr>
            </w:div>
            <w:div w:id="499582153">
              <w:marLeft w:val="0"/>
              <w:marRight w:val="0"/>
              <w:marTop w:val="0"/>
              <w:marBottom w:val="0"/>
              <w:divBdr>
                <w:top w:val="none" w:sz="0" w:space="0" w:color="auto"/>
                <w:left w:val="none" w:sz="0" w:space="0" w:color="auto"/>
                <w:bottom w:val="none" w:sz="0" w:space="0" w:color="auto"/>
                <w:right w:val="none" w:sz="0" w:space="0" w:color="auto"/>
              </w:divBdr>
            </w:div>
            <w:div w:id="662003230">
              <w:marLeft w:val="0"/>
              <w:marRight w:val="0"/>
              <w:marTop w:val="0"/>
              <w:marBottom w:val="0"/>
              <w:divBdr>
                <w:top w:val="none" w:sz="0" w:space="0" w:color="auto"/>
                <w:left w:val="none" w:sz="0" w:space="0" w:color="auto"/>
                <w:bottom w:val="none" w:sz="0" w:space="0" w:color="auto"/>
                <w:right w:val="none" w:sz="0" w:space="0" w:color="auto"/>
              </w:divBdr>
            </w:div>
            <w:div w:id="1167942336">
              <w:marLeft w:val="0"/>
              <w:marRight w:val="0"/>
              <w:marTop w:val="0"/>
              <w:marBottom w:val="0"/>
              <w:divBdr>
                <w:top w:val="none" w:sz="0" w:space="0" w:color="auto"/>
                <w:left w:val="none" w:sz="0" w:space="0" w:color="auto"/>
                <w:bottom w:val="none" w:sz="0" w:space="0" w:color="auto"/>
                <w:right w:val="none" w:sz="0" w:space="0" w:color="auto"/>
              </w:divBdr>
            </w:div>
            <w:div w:id="331183893">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2571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108/JSOCM-08-2014-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D0E8-5358-4190-9C7D-63280A74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13628</Words>
  <Characters>77681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2015-06-04T14:59:00Z</dcterms:created>
  <dcterms:modified xsi:type="dcterms:W3CDTF">2018-12-13T18:40:00Z</dcterms:modified>
</cp:coreProperties>
</file>