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6EF8" w14:textId="77C5ECAD" w:rsidR="008267DF" w:rsidRPr="00E44DB9" w:rsidRDefault="008267DF" w:rsidP="00A30D2B">
      <w:pPr>
        <w:spacing w:after="0" w:line="240" w:lineRule="auto"/>
        <w:jc w:val="center"/>
        <w:rPr>
          <w:sz w:val="28"/>
        </w:rPr>
      </w:pPr>
      <w:bookmarkStart w:id="0" w:name="_GoBack"/>
      <w:bookmarkEnd w:id="0"/>
      <w:r w:rsidRPr="00E44DB9">
        <w:rPr>
          <w:sz w:val="28"/>
        </w:rPr>
        <w:t>‘Can we have a child exchange?’</w:t>
      </w:r>
      <w:r w:rsidR="00D01D03" w:rsidRPr="00E44DB9">
        <w:rPr>
          <w:sz w:val="28"/>
        </w:rPr>
        <w:t xml:space="preserve"> </w:t>
      </w:r>
    </w:p>
    <w:p w14:paraId="719FBAD9" w14:textId="5235DB39" w:rsidR="00A37FEB" w:rsidRPr="00E44DB9" w:rsidRDefault="00411E9B" w:rsidP="001074CB">
      <w:pPr>
        <w:spacing w:after="0" w:line="240" w:lineRule="auto"/>
        <w:jc w:val="center"/>
        <w:rPr>
          <w:sz w:val="28"/>
        </w:rPr>
      </w:pPr>
      <w:r w:rsidRPr="00E44DB9">
        <w:rPr>
          <w:sz w:val="28"/>
        </w:rPr>
        <w:t>Constructing and s</w:t>
      </w:r>
      <w:r w:rsidR="00A30D2B" w:rsidRPr="00E44DB9">
        <w:rPr>
          <w:sz w:val="28"/>
        </w:rPr>
        <w:t>ubverting the ‘good mother’ through play in Mumsnet Talk</w:t>
      </w:r>
    </w:p>
    <w:p w14:paraId="0548DE1E" w14:textId="7123D28C" w:rsidR="0050558F" w:rsidRPr="00E44DB9" w:rsidRDefault="0050558F" w:rsidP="00F15902">
      <w:pPr>
        <w:spacing w:after="0" w:line="240" w:lineRule="auto"/>
      </w:pPr>
    </w:p>
    <w:p w14:paraId="212415A9" w14:textId="2391371A" w:rsidR="00716D51" w:rsidRPr="003F6A9E" w:rsidRDefault="00716D51" w:rsidP="003F6A9E">
      <w:pPr>
        <w:pStyle w:val="Heading2"/>
        <w:spacing w:line="240" w:lineRule="auto"/>
        <w:rPr>
          <w:b/>
          <w:sz w:val="24"/>
        </w:rPr>
      </w:pPr>
      <w:r w:rsidRPr="003F6A9E">
        <w:rPr>
          <w:b/>
          <w:sz w:val="24"/>
        </w:rPr>
        <w:t>Abstract</w:t>
      </w:r>
    </w:p>
    <w:p w14:paraId="14FBA54F" w14:textId="50F1A58B" w:rsidR="00716D51" w:rsidRDefault="00A37FEB" w:rsidP="003F6A9E">
      <w:pPr>
        <w:spacing w:after="0" w:line="240" w:lineRule="auto"/>
        <w:rPr>
          <w:rStyle w:val="normaltextrun"/>
          <w:rFonts w:cs="Times New Roman"/>
          <w:szCs w:val="24"/>
          <w:shd w:val="clear" w:color="auto" w:fill="FFFFFF"/>
        </w:rPr>
      </w:pPr>
      <w:r w:rsidRPr="00E44DB9">
        <w:rPr>
          <w:rStyle w:val="normaltextrun"/>
          <w:rFonts w:cs="Times New Roman"/>
          <w:szCs w:val="24"/>
          <w:shd w:val="clear" w:color="auto" w:fill="FFFFFF"/>
        </w:rPr>
        <w:t>This article</w:t>
      </w:r>
      <w:r w:rsidR="00740E16">
        <w:rPr>
          <w:rStyle w:val="normaltextrun"/>
          <w:rFonts w:cs="Times New Roman"/>
          <w:szCs w:val="24"/>
          <w:shd w:val="clear" w:color="auto" w:fill="FFFFFF"/>
        </w:rPr>
        <w:t xml:space="preserve"> uses a feminist poststructuralist approach to</w:t>
      </w:r>
      <w:r w:rsidR="00A75A48" w:rsidRPr="00E44DB9">
        <w:rPr>
          <w:rStyle w:val="normaltextrun"/>
          <w:rFonts w:cs="Times New Roman"/>
          <w:szCs w:val="24"/>
          <w:shd w:val="clear" w:color="auto" w:fill="FFFFFF"/>
        </w:rPr>
        <w:t xml:space="preserve"> explore</w:t>
      </w:r>
      <w:r w:rsidRPr="00E44DB9">
        <w:rPr>
          <w:rStyle w:val="normaltextrun"/>
          <w:rFonts w:cs="Times New Roman"/>
          <w:szCs w:val="24"/>
          <w:shd w:val="clear" w:color="auto" w:fill="FFFFFF"/>
        </w:rPr>
        <w:t xml:space="preserve"> how </w:t>
      </w:r>
      <w:r w:rsidR="00A75A48" w:rsidRPr="00E44DB9">
        <w:rPr>
          <w:rStyle w:val="normaltextrun"/>
          <w:rFonts w:cs="Times New Roman"/>
          <w:szCs w:val="24"/>
          <w:shd w:val="clear" w:color="auto" w:fill="FFFFFF"/>
        </w:rPr>
        <w:t xml:space="preserve">contributors to </w:t>
      </w:r>
      <w:r w:rsidR="00740E16">
        <w:rPr>
          <w:rStyle w:val="normaltextrun"/>
          <w:rFonts w:cs="Times New Roman"/>
          <w:szCs w:val="24"/>
          <w:shd w:val="clear" w:color="auto" w:fill="FFFFFF"/>
        </w:rPr>
        <w:t xml:space="preserve">a single thread from </w:t>
      </w:r>
      <w:r w:rsidR="00A75A48" w:rsidRPr="00E44DB9">
        <w:rPr>
          <w:rStyle w:val="normaltextrun"/>
          <w:rFonts w:cs="Times New Roman"/>
          <w:szCs w:val="24"/>
          <w:shd w:val="clear" w:color="auto" w:fill="FFFFFF"/>
        </w:rPr>
        <w:t>the discussion forum of a popular British parenting website, Mumsnet Talk</w:t>
      </w:r>
      <w:r w:rsidRPr="00E44DB9">
        <w:rPr>
          <w:rStyle w:val="normaltextrun"/>
          <w:rFonts w:cs="Times New Roman"/>
          <w:szCs w:val="24"/>
          <w:shd w:val="clear" w:color="auto" w:fill="FFFFFF"/>
        </w:rPr>
        <w:t>, position themselves as ‘good</w:t>
      </w:r>
      <w:r w:rsidR="00E16669">
        <w:rPr>
          <w:rStyle w:val="normaltextrun"/>
          <w:rFonts w:cs="Times New Roman"/>
          <w:szCs w:val="24"/>
          <w:shd w:val="clear" w:color="auto" w:fill="FFFFFF"/>
        </w:rPr>
        <w:t xml:space="preserve"> mothers’</w:t>
      </w:r>
      <w:r w:rsidR="00A75A48" w:rsidRPr="00E44DB9">
        <w:rPr>
          <w:rStyle w:val="normaltextrun"/>
          <w:rFonts w:cs="Times New Roman"/>
          <w:szCs w:val="24"/>
          <w:shd w:val="clear" w:color="auto" w:fill="FFFFFF"/>
        </w:rPr>
        <w:t xml:space="preserve">. </w:t>
      </w:r>
      <w:r w:rsidR="000F0FC7">
        <w:rPr>
          <w:rStyle w:val="normaltextrun"/>
          <w:color w:val="000000"/>
          <w:shd w:val="clear" w:color="auto" w:fill="FFFFFF"/>
        </w:rPr>
        <w:t xml:space="preserve">The qualitative </w:t>
      </w:r>
      <w:r w:rsidR="00740E16">
        <w:rPr>
          <w:rStyle w:val="normaltextrun"/>
          <w:color w:val="000000"/>
          <w:shd w:val="clear" w:color="auto" w:fill="FFFFFF"/>
        </w:rPr>
        <w:t xml:space="preserve">analysis that is presented here, which </w:t>
      </w:r>
      <w:r w:rsidR="000F0FC7">
        <w:rPr>
          <w:rStyle w:val="normaltextrun"/>
          <w:color w:val="000000"/>
          <w:shd w:val="clear" w:color="auto" w:fill="FFFFFF"/>
        </w:rPr>
        <w:t>draws on both the concept of indexicality, and Gof</w:t>
      </w:r>
      <w:r w:rsidR="00740E16">
        <w:rPr>
          <w:rStyle w:val="normaltextrun"/>
          <w:color w:val="000000"/>
          <w:shd w:val="clear" w:color="auto" w:fill="FFFFFF"/>
        </w:rPr>
        <w:t xml:space="preserve">fman’s (1974) ‘frame analysis’, </w:t>
      </w:r>
      <w:r w:rsidR="00643385">
        <w:rPr>
          <w:rStyle w:val="normaltextrun"/>
          <w:rFonts w:cs="Times New Roman"/>
          <w:szCs w:val="24"/>
          <w:shd w:val="clear" w:color="auto" w:fill="FFFFFF"/>
        </w:rPr>
        <w:t>show</w:t>
      </w:r>
      <w:r w:rsidR="00740E16">
        <w:rPr>
          <w:rStyle w:val="normaltextrun"/>
          <w:rFonts w:cs="Times New Roman"/>
          <w:szCs w:val="24"/>
          <w:shd w:val="clear" w:color="auto" w:fill="FFFFFF"/>
        </w:rPr>
        <w:t>s</w:t>
      </w:r>
      <w:r w:rsidR="00643385">
        <w:rPr>
          <w:rStyle w:val="normaltextrun"/>
          <w:rFonts w:cs="Times New Roman"/>
          <w:szCs w:val="24"/>
          <w:shd w:val="clear" w:color="auto" w:fill="FFFFFF"/>
        </w:rPr>
        <w:t xml:space="preserve"> that </w:t>
      </w:r>
      <w:r w:rsidRPr="00E44DB9">
        <w:rPr>
          <w:rStyle w:val="normaltextrun"/>
          <w:rFonts w:cs="Times New Roman"/>
          <w:szCs w:val="24"/>
          <w:shd w:val="clear" w:color="auto" w:fill="FFFFFF"/>
        </w:rPr>
        <w:t>Mumsnet users are able to negotiate the discursive forces that me</w:t>
      </w:r>
      <w:r w:rsidR="00052799">
        <w:rPr>
          <w:rStyle w:val="normaltextrun"/>
          <w:rFonts w:cs="Times New Roman"/>
          <w:szCs w:val="24"/>
          <w:shd w:val="clear" w:color="auto" w:fill="FFFFFF"/>
        </w:rPr>
        <w:t>rge to produce the good mother</w:t>
      </w:r>
      <w:r w:rsidRPr="00E44DB9">
        <w:rPr>
          <w:rStyle w:val="normaltextrun"/>
          <w:rFonts w:cs="Times New Roman"/>
          <w:szCs w:val="24"/>
          <w:shd w:val="clear" w:color="auto" w:fill="FFFFFF"/>
        </w:rPr>
        <w:t xml:space="preserve"> subject position in innovative ways. They are </w:t>
      </w:r>
      <w:r w:rsidR="00052799">
        <w:rPr>
          <w:rStyle w:val="normaltextrun"/>
          <w:rFonts w:cs="Times New Roman"/>
          <w:szCs w:val="24"/>
          <w:shd w:val="clear" w:color="auto" w:fill="FFFFFF"/>
        </w:rPr>
        <w:t>able to position themselves as good mothers</w:t>
      </w:r>
      <w:r w:rsidRPr="00E44DB9">
        <w:rPr>
          <w:rStyle w:val="normaltextrun"/>
          <w:rFonts w:cs="Times New Roman"/>
          <w:szCs w:val="24"/>
          <w:shd w:val="clear" w:color="auto" w:fill="FFFFFF"/>
        </w:rPr>
        <w:t xml:space="preserve"> in a way that is both normative </w:t>
      </w:r>
      <w:r w:rsidRPr="00E44DB9">
        <w:rPr>
          <w:rStyle w:val="normaltextrun"/>
          <w:rFonts w:cs="Times New Roman"/>
          <w:i/>
          <w:szCs w:val="24"/>
          <w:shd w:val="clear" w:color="auto" w:fill="FFFFFF"/>
        </w:rPr>
        <w:t xml:space="preserve">and </w:t>
      </w:r>
      <w:r w:rsidRPr="00E44DB9">
        <w:rPr>
          <w:rStyle w:val="normaltextrun"/>
          <w:rFonts w:cs="Times New Roman"/>
          <w:szCs w:val="24"/>
          <w:shd w:val="clear" w:color="auto" w:fill="FFFFFF"/>
        </w:rPr>
        <w:t>transformative; to both legitimise and subvert the discourses</w:t>
      </w:r>
      <w:r w:rsidR="00052799">
        <w:rPr>
          <w:rStyle w:val="normaltextrun"/>
          <w:rFonts w:cs="Times New Roman"/>
          <w:szCs w:val="24"/>
          <w:shd w:val="clear" w:color="auto" w:fill="FFFFFF"/>
        </w:rPr>
        <w:t xml:space="preserve"> that work to position them in this way</w:t>
      </w:r>
      <w:r w:rsidR="00643385">
        <w:rPr>
          <w:rStyle w:val="normaltextrun"/>
          <w:rFonts w:cs="Times New Roman"/>
          <w:szCs w:val="24"/>
          <w:shd w:val="clear" w:color="auto" w:fill="FFFFFF"/>
        </w:rPr>
        <w:t>. This exploration leads me to suggest that</w:t>
      </w:r>
      <w:r w:rsidRPr="00E44DB9">
        <w:rPr>
          <w:rStyle w:val="normaltextrun"/>
          <w:rFonts w:cs="Times New Roman"/>
          <w:szCs w:val="24"/>
          <w:shd w:val="clear" w:color="auto" w:fill="FFFFFF"/>
        </w:rPr>
        <w:t xml:space="preserve"> the Mumsnet Talk forum can be seen as a space in which domi</w:t>
      </w:r>
      <w:r w:rsidR="00957D66">
        <w:rPr>
          <w:rStyle w:val="normaltextrun"/>
          <w:rFonts w:cs="Times New Roman"/>
          <w:szCs w:val="24"/>
          <w:shd w:val="clear" w:color="auto" w:fill="FFFFFF"/>
        </w:rPr>
        <w:t>nant discourses continue to position individuals</w:t>
      </w:r>
      <w:r w:rsidRPr="00E44DB9">
        <w:rPr>
          <w:rStyle w:val="normaltextrun"/>
          <w:rFonts w:cs="Times New Roman"/>
          <w:szCs w:val="24"/>
          <w:shd w:val="clear" w:color="auto" w:fill="FFFFFF"/>
        </w:rPr>
        <w:t xml:space="preserve"> in restricted gendered subjectivities</w:t>
      </w:r>
      <w:r w:rsidR="00957D66">
        <w:rPr>
          <w:rStyle w:val="normaltextrun"/>
          <w:rFonts w:cs="Times New Roman"/>
          <w:szCs w:val="24"/>
          <w:shd w:val="clear" w:color="auto" w:fill="FFFFFF"/>
        </w:rPr>
        <w:t xml:space="preserve">, but also </w:t>
      </w:r>
      <w:r w:rsidR="00957D66" w:rsidRPr="00E44DB9">
        <w:rPr>
          <w:rStyle w:val="normaltextrun"/>
          <w:rFonts w:cs="Times New Roman"/>
          <w:szCs w:val="24"/>
          <w:shd w:val="clear" w:color="auto" w:fill="FFFFFF"/>
        </w:rPr>
        <w:t>a fruitful site for the negotiation, resistance and subversion of cultural norms</w:t>
      </w:r>
      <w:r w:rsidR="00777E8B">
        <w:rPr>
          <w:rStyle w:val="normaltextrun"/>
          <w:rFonts w:cs="Times New Roman"/>
          <w:szCs w:val="24"/>
          <w:shd w:val="clear" w:color="auto" w:fill="FFFFFF"/>
        </w:rPr>
        <w:t>.</w:t>
      </w:r>
    </w:p>
    <w:p w14:paraId="533B317B" w14:textId="77777777" w:rsidR="001074CB" w:rsidRPr="001074CB" w:rsidRDefault="001074CB" w:rsidP="001074CB">
      <w:pPr>
        <w:spacing w:after="0" w:line="240" w:lineRule="auto"/>
        <w:rPr>
          <w:rFonts w:cs="Times New Roman"/>
          <w:szCs w:val="24"/>
          <w:shd w:val="clear" w:color="auto" w:fill="FFFFFF"/>
        </w:rPr>
      </w:pPr>
    </w:p>
    <w:p w14:paraId="1DF9D8C9" w14:textId="6507CC28" w:rsidR="00716D51" w:rsidRPr="003F6A9E" w:rsidRDefault="003F6A9E" w:rsidP="003F6A9E">
      <w:pPr>
        <w:pStyle w:val="Heading2"/>
        <w:spacing w:line="240" w:lineRule="auto"/>
        <w:rPr>
          <w:b/>
          <w:sz w:val="24"/>
        </w:rPr>
      </w:pPr>
      <w:r>
        <w:rPr>
          <w:b/>
          <w:sz w:val="24"/>
        </w:rPr>
        <w:t>Key</w:t>
      </w:r>
      <w:r w:rsidR="00716D51" w:rsidRPr="003F6A9E">
        <w:rPr>
          <w:b/>
          <w:sz w:val="24"/>
        </w:rPr>
        <w:t>words</w:t>
      </w:r>
    </w:p>
    <w:p w14:paraId="7E21B5D1" w14:textId="7DDDE551" w:rsidR="00C073E7" w:rsidRDefault="00716D51" w:rsidP="00150092">
      <w:pPr>
        <w:spacing w:after="0" w:line="240" w:lineRule="auto"/>
      </w:pPr>
      <w:r w:rsidRPr="00E44DB9">
        <w:t>Mumsnet; motherhood; digital interaction; feminist poststructuralism; play</w:t>
      </w:r>
      <w:r w:rsidR="00740E16">
        <w:t>; indexicality; framing</w:t>
      </w:r>
      <w:r w:rsidRPr="00E44DB9">
        <w:t xml:space="preserve"> </w:t>
      </w:r>
    </w:p>
    <w:p w14:paraId="44B33F46" w14:textId="77777777" w:rsidR="00150092" w:rsidRDefault="00150092" w:rsidP="00150092">
      <w:pPr>
        <w:spacing w:after="0" w:line="240" w:lineRule="auto"/>
      </w:pPr>
    </w:p>
    <w:p w14:paraId="2070D1D1" w14:textId="0CA7391B" w:rsidR="00F61FA9" w:rsidRPr="003F6A9E" w:rsidRDefault="00F61FA9" w:rsidP="00F61FA9">
      <w:pPr>
        <w:pStyle w:val="Heading2"/>
        <w:rPr>
          <w:b/>
        </w:rPr>
      </w:pPr>
      <w:r w:rsidRPr="003F6A9E">
        <w:rPr>
          <w:b/>
        </w:rPr>
        <w:t>Introduction</w:t>
      </w:r>
    </w:p>
    <w:p w14:paraId="2DB0BB79" w14:textId="77777777" w:rsidR="00B1390A" w:rsidRPr="00E44DB9" w:rsidRDefault="00B1390A" w:rsidP="00B1390A">
      <w:pPr>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I can offer one (currently) sweaty and exuberant 5 year old. Reads most things. </w:t>
      </w:r>
    </w:p>
    <w:p w14:paraId="7A433482" w14:textId="37FF0C16" w:rsidR="00B1390A" w:rsidRPr="00E44DB9" w:rsidRDefault="00B1390A" w:rsidP="006D6CFF">
      <w:pPr>
        <w:spacing w:after="0" w:line="240" w:lineRule="auto"/>
        <w:ind w:left="720"/>
        <w:rPr>
          <w:rFonts w:ascii="Verdana" w:eastAsia="Times New Roman" w:hAnsi="Verdana" w:cs="Times New Roman"/>
          <w:sz w:val="20"/>
          <w:szCs w:val="24"/>
          <w:lang w:eastAsia="en-GB"/>
        </w:rPr>
      </w:pPr>
      <w:r w:rsidRPr="00E44DB9">
        <w:rPr>
          <w:rFonts w:ascii="Verdana" w:eastAsia="Times New Roman" w:hAnsi="Verdana" w:cs="Times New Roman"/>
          <w:sz w:val="17"/>
          <w:szCs w:val="17"/>
          <w:lang w:eastAsia="en-GB"/>
        </w:rPr>
        <w:t xml:space="preserve">Speaks some German. </w:t>
      </w:r>
      <w:r w:rsidR="00A30D2B" w:rsidRPr="00E44DB9">
        <w:rPr>
          <w:rFonts w:ascii="Verdana" w:eastAsia="Times New Roman" w:hAnsi="Verdana" w:cs="Times New Roman"/>
          <w:sz w:val="17"/>
          <w:szCs w:val="17"/>
          <w:lang w:eastAsia="en-GB"/>
        </w:rPr>
        <w:t>Quite helpful around the house.</w:t>
      </w:r>
      <w:r w:rsidRPr="00E44DB9">
        <w:rPr>
          <w:rFonts w:ascii="Verdana" w:eastAsia="Times New Roman" w:hAnsi="Verdana" w:cs="Times New Roman"/>
          <w:sz w:val="17"/>
          <w:szCs w:val="17"/>
          <w:lang w:eastAsia="en-GB"/>
        </w:rPr>
        <w:br/>
        <w:t>Reas</w:t>
      </w:r>
      <w:r w:rsidR="00A30D2B" w:rsidRPr="00E44DB9">
        <w:rPr>
          <w:rFonts w:ascii="Verdana" w:eastAsia="Times New Roman" w:hAnsi="Verdana" w:cs="Times New Roman"/>
          <w:sz w:val="17"/>
          <w:szCs w:val="17"/>
          <w:lang w:eastAsia="en-GB"/>
        </w:rPr>
        <w:t>on for sale: Excessive farting.</w:t>
      </w:r>
      <w:r w:rsidRPr="00E44DB9">
        <w:rPr>
          <w:rFonts w:ascii="Verdana" w:eastAsia="Times New Roman" w:hAnsi="Verdana" w:cs="Times New Roman"/>
          <w:sz w:val="17"/>
          <w:szCs w:val="17"/>
          <w:lang w:eastAsia="en-GB"/>
        </w:rPr>
        <w:br/>
        <w:t>Any takers?</w:t>
      </w:r>
      <w:r w:rsidRPr="00E44DB9">
        <w:rPr>
          <w:rFonts w:ascii="Verdana" w:eastAsia="Times New Roman" w:hAnsi="Verdana" w:cs="Times New Roman"/>
          <w:sz w:val="18"/>
          <w:szCs w:val="24"/>
          <w:lang w:eastAsia="en-GB"/>
        </w:rPr>
        <w:t> </w:t>
      </w:r>
      <w:r w:rsidRPr="00E44DB9">
        <w:rPr>
          <w:noProof/>
          <w:sz w:val="20"/>
          <w:lang w:eastAsia="en-GB"/>
        </w:rPr>
        <w:drawing>
          <wp:inline distT="0" distB="0" distL="0" distR="0" wp14:anchorId="7FDAD27E" wp14:editId="5A710FF6">
            <wp:extent cx="161925" cy="161925"/>
            <wp:effectExtent l="0" t="0" r="9525" b="9525"/>
            <wp:docPr id="2" name="Picture 2" descr="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7623018A" w14:textId="77777777" w:rsidR="006D6CFF" w:rsidRPr="00E44DB9" w:rsidRDefault="006D6CFF" w:rsidP="006D6CFF">
      <w:pPr>
        <w:spacing w:after="0" w:line="240" w:lineRule="auto"/>
        <w:ind w:left="720"/>
        <w:rPr>
          <w:rFonts w:ascii="Verdana" w:eastAsia="Times New Roman" w:hAnsi="Verdana" w:cs="Times New Roman"/>
          <w:sz w:val="20"/>
          <w:szCs w:val="24"/>
          <w:lang w:eastAsia="en-GB"/>
        </w:rPr>
      </w:pPr>
    </w:p>
    <w:p w14:paraId="68A3BDC7" w14:textId="7B237541" w:rsidR="00B1390A" w:rsidRPr="00E44DB9" w:rsidRDefault="00B1390A" w:rsidP="00C44E6A">
      <w:pPr>
        <w:spacing w:line="240" w:lineRule="auto"/>
      </w:pPr>
      <w:r w:rsidRPr="00E44DB9">
        <w:t xml:space="preserve">These are the words of BertieBotts, who initiated the thread ‘Can we have a child exchange?’ on the Mumsnet Talk discussion forum in July 2014. Her post plays with the conventions of what I call classified advertisements: short written advertisements traditionally found in the ‘classified’ section of print newspapers, transposing the conventions of this genre to a new and somewhat unlikely context. Subsequent posts to this </w:t>
      </w:r>
      <w:r w:rsidR="00E16669">
        <w:t xml:space="preserve">popular </w:t>
      </w:r>
      <w:r w:rsidRPr="00E44DB9">
        <w:t>thread</w:t>
      </w:r>
      <w:r w:rsidR="00E16669">
        <w:t xml:space="preserve"> </w:t>
      </w:r>
      <w:r w:rsidRPr="00E44DB9">
        <w:t>t</w:t>
      </w:r>
      <w:r w:rsidR="00E16669">
        <w:t>ake up</w:t>
      </w:r>
      <w:r w:rsidRPr="00E44DB9">
        <w:t xml:space="preserve"> a similar structure</w:t>
      </w:r>
      <w:r w:rsidR="00957D66" w:rsidRPr="00957D66">
        <w:t xml:space="preserve"> </w:t>
      </w:r>
      <w:r w:rsidR="00957D66">
        <w:t xml:space="preserve">and </w:t>
      </w:r>
      <w:r w:rsidR="00957D66" w:rsidRPr="00E44DB9">
        <w:t>style</w:t>
      </w:r>
      <w:r w:rsidRPr="00E44DB9">
        <w:t>, with participants introducing their children, describin</w:t>
      </w:r>
      <w:r w:rsidR="00777E8B">
        <w:t>g their qualities and offering</w:t>
      </w:r>
      <w:r w:rsidRPr="00E44DB9">
        <w:t xml:space="preserve"> them for </w:t>
      </w:r>
      <w:r w:rsidR="00777E8B">
        <w:t>‘</w:t>
      </w:r>
      <w:r w:rsidRPr="00E44DB9">
        <w:t>exchange</w:t>
      </w:r>
      <w:r w:rsidR="00777E8B">
        <w:t>’</w:t>
      </w:r>
      <w:r w:rsidR="0024667A" w:rsidRPr="00E44DB9">
        <w:t>.</w:t>
      </w:r>
      <w:r w:rsidR="00E16669">
        <w:t xml:space="preserve"> The result is ostensibly humorous and playful; readers and contributors share a mutual understanding that there will be no literal exchange of children.</w:t>
      </w:r>
    </w:p>
    <w:p w14:paraId="0DC5132F" w14:textId="7A09EEEE" w:rsidR="00C44E6A" w:rsidRDefault="00E16669" w:rsidP="00C44E6A">
      <w:pPr>
        <w:spacing w:line="240" w:lineRule="auto"/>
      </w:pPr>
      <w:r>
        <w:t>This article aims</w:t>
      </w:r>
      <w:r w:rsidR="0024667A" w:rsidRPr="00E44DB9">
        <w:t xml:space="preserve"> to </w:t>
      </w:r>
      <w:r w:rsidR="00582F40">
        <w:t>explore</w:t>
      </w:r>
      <w:r w:rsidR="00CD3901">
        <w:t xml:space="preserve"> how</w:t>
      </w:r>
      <w:r w:rsidR="00052799">
        <w:t xml:space="preserve"> </w:t>
      </w:r>
      <w:r w:rsidR="00865E67" w:rsidRPr="00E44DB9">
        <w:t xml:space="preserve">contributors to </w:t>
      </w:r>
      <w:r w:rsidR="00705CA7">
        <w:t>‘Can we have a child exchange?’</w:t>
      </w:r>
      <w:r w:rsidR="00B1390A" w:rsidRPr="00E44DB9">
        <w:t xml:space="preserve"> </w:t>
      </w:r>
      <w:r w:rsidR="00052799">
        <w:t xml:space="preserve">negotiate their self-positioning </w:t>
      </w:r>
      <w:r w:rsidR="00582F40">
        <w:t>through their</w:t>
      </w:r>
      <w:r w:rsidR="00CD3901">
        <w:t xml:space="preserve"> </w:t>
      </w:r>
      <w:r w:rsidR="00052799">
        <w:t>digital interactions.</w:t>
      </w:r>
      <w:r w:rsidR="00B1390A" w:rsidRPr="00E44DB9">
        <w:t xml:space="preserve"> </w:t>
      </w:r>
      <w:r w:rsidR="00CD3901">
        <w:t>I</w:t>
      </w:r>
      <w:r w:rsidR="00582F40">
        <w:t>t focuses on the question of whether</w:t>
      </w:r>
      <w:r w:rsidR="0024667A" w:rsidRPr="00E44DB9">
        <w:t xml:space="preserve"> dominant norms and stereotypes </w:t>
      </w:r>
      <w:r w:rsidR="00777E8B">
        <w:t xml:space="preserve">surrounding gender and parenthood </w:t>
      </w:r>
      <w:r w:rsidR="0024667A" w:rsidRPr="00E44DB9">
        <w:t>can be seen to prevail</w:t>
      </w:r>
      <w:r w:rsidR="00777E8B">
        <w:t>, or whether Mumsnet contributors are able to adopt transformative subject positions and subvert dominant discourses</w:t>
      </w:r>
      <w:r w:rsidR="00582F40">
        <w:t xml:space="preserve"> in this context</w:t>
      </w:r>
      <w:r w:rsidR="00777E8B">
        <w:t>.</w:t>
      </w:r>
      <w:r w:rsidRPr="00E16669">
        <w:t xml:space="preserve"> </w:t>
      </w:r>
      <w:r w:rsidR="00582F40">
        <w:t xml:space="preserve">It also </w:t>
      </w:r>
      <w:r w:rsidR="00D066E6">
        <w:t>considers whether Mumsnet Talk</w:t>
      </w:r>
      <w:r w:rsidRPr="00E44DB9">
        <w:t xml:space="preserve"> can </w:t>
      </w:r>
      <w:r w:rsidR="00E54E50">
        <w:t xml:space="preserve">provide resources and opportunities for </w:t>
      </w:r>
      <w:r w:rsidR="00957D66">
        <w:t>its users</w:t>
      </w:r>
      <w:r w:rsidR="00E54E50">
        <w:t xml:space="preserve"> to challenge potentially restrictive subject positions available to </w:t>
      </w:r>
      <w:r w:rsidR="00582F40">
        <w:t xml:space="preserve">them as </w:t>
      </w:r>
      <w:r w:rsidR="00E54E50">
        <w:t xml:space="preserve">women, such as the ‘good mother’. </w:t>
      </w:r>
    </w:p>
    <w:p w14:paraId="1BE998D7" w14:textId="77777777" w:rsidR="00815B7A" w:rsidRDefault="00815B7A" w:rsidP="00C44E6A">
      <w:pPr>
        <w:spacing w:line="240" w:lineRule="auto"/>
      </w:pPr>
    </w:p>
    <w:p w14:paraId="2BB65873" w14:textId="61B3EE6D" w:rsidR="009D4165" w:rsidRDefault="00777E8B" w:rsidP="009D4165">
      <w:pPr>
        <w:pStyle w:val="Heading2"/>
        <w:rPr>
          <w:b/>
        </w:rPr>
      </w:pPr>
      <w:r>
        <w:rPr>
          <w:b/>
        </w:rPr>
        <w:t>Background</w:t>
      </w:r>
    </w:p>
    <w:p w14:paraId="1D27CA3A" w14:textId="5D44C523" w:rsidR="00CF25CF" w:rsidRPr="00040EE3" w:rsidRDefault="00777E8B" w:rsidP="00040EE3">
      <w:pPr>
        <w:pStyle w:val="Heading3"/>
      </w:pPr>
      <w:r w:rsidRPr="00777E8B">
        <w:t>Feminist poststructuralism</w:t>
      </w:r>
      <w:r w:rsidR="001D6407">
        <w:t xml:space="preserve"> and discourses of motherhood</w:t>
      </w:r>
    </w:p>
    <w:p w14:paraId="53F5EA55" w14:textId="4A622EEB" w:rsidR="00815B7A" w:rsidRDefault="00C44E6A" w:rsidP="00815B7A">
      <w:pPr>
        <w:spacing w:after="0" w:line="240" w:lineRule="auto"/>
      </w:pPr>
      <w:r w:rsidRPr="0073464C">
        <w:rPr>
          <w:rFonts w:cs="Times New Roman"/>
          <w:szCs w:val="24"/>
        </w:rPr>
        <w:t>The research presented i</w:t>
      </w:r>
      <w:r w:rsidR="002B1FD2" w:rsidRPr="0073464C">
        <w:rPr>
          <w:rFonts w:cs="Times New Roman"/>
          <w:szCs w:val="24"/>
        </w:rPr>
        <w:t>n this article</w:t>
      </w:r>
      <w:r w:rsidRPr="00E44DB9">
        <w:rPr>
          <w:rFonts w:cs="Times New Roman"/>
          <w:szCs w:val="24"/>
        </w:rPr>
        <w:t xml:space="preserve"> is conducted </w:t>
      </w:r>
      <w:r w:rsidR="00582F40">
        <w:rPr>
          <w:rFonts w:cs="Times New Roman"/>
          <w:szCs w:val="24"/>
        </w:rPr>
        <w:t>within</w:t>
      </w:r>
      <w:r w:rsidRPr="00E44DB9">
        <w:rPr>
          <w:rFonts w:cs="Times New Roman"/>
          <w:szCs w:val="24"/>
        </w:rPr>
        <w:t xml:space="preserve"> a feminist poststructuralist </w:t>
      </w:r>
      <w:r w:rsidR="00582F40">
        <w:rPr>
          <w:rFonts w:cs="Times New Roman"/>
          <w:szCs w:val="24"/>
        </w:rPr>
        <w:t>theoretical framework</w:t>
      </w:r>
      <w:r w:rsidRPr="00E44DB9">
        <w:rPr>
          <w:rFonts w:cs="Times New Roman"/>
          <w:szCs w:val="24"/>
        </w:rPr>
        <w:t xml:space="preserve"> </w:t>
      </w:r>
      <w:r w:rsidRPr="00E44DB9">
        <w:rPr>
          <w:rFonts w:cs="Times New Roman"/>
          <w:szCs w:val="24"/>
        </w:rPr>
        <w:fldChar w:fldCharType="begin" w:fldLock="1"/>
      </w:r>
      <w:r w:rsidR="00E653A0">
        <w:rPr>
          <w:rFonts w:cs="Times New Roman"/>
          <w:szCs w:val="24"/>
        </w:rPr>
        <w:instrText>ADDIN CSL_CITATION { "citationItems" : [ { "id" : "ITEM-1", "itemData" : { "author" : [ { "dropping-particle" : "", "family" : "Baxter", "given" : "Judith", "non-dropping-particle" : "", "parse-names" : false, "suffix" : "" } ], "id" : "ITEM-1", "issued" : { "date-parts" : [ [ "2003" ] ] }, "publisher" : "Palgrave MacMillan", "publisher-place" : "Basingstoke", "title" : "Positioning Gender in Discourse: A Feminist Methodology", "type" : "book" }, "uris" : [ "http://www.mendeley.com/documents/?uuid=748c1857-c4b0-4b80-80e7-64c973dc08d5" ] }, { "id" : "ITEM-2", "itemData" : { "author" : [ { "dropping-particle" : "", "family" : "Weedon", "given" : "Chris", "non-dropping-particle" : "", "parse-names" : false, "suffix" : "" } ], "edition" : "Second Edn", "id" : "ITEM-2", "issued" : { "date-parts" : [ [ "1997" ] ] }, "publisher" : "Blackwell Publishing", "publisher-place" : "Malden, MA; Oxford, UK; Victoria, Australia", "title" : "Feminist Practice and Poststructuralist Theory", "type" : "book" }, "uris" : [ "http://www.mendeley.com/documents/?uuid=476e2742-ef08-41ee-adfb-9b136aa70847" ] } ], "mendeley" : { "formattedCitation" : "(Baxter, 2003; Weedon, 1997)", "plainTextFormattedCitation" : "(Baxter, 2003; Weedon, 1997)", "previouslyFormattedCitation" : "(Baxter, 2003; Weedon, 1997)" }, "properties" : { "noteIndex" : 0 }, "schema" : "https://github.com/citation-style-language/schema/raw/master/csl-citation.json" }</w:instrText>
      </w:r>
      <w:r w:rsidRPr="00E44DB9">
        <w:rPr>
          <w:rFonts w:cs="Times New Roman"/>
          <w:szCs w:val="24"/>
        </w:rPr>
        <w:fldChar w:fldCharType="separate"/>
      </w:r>
      <w:r w:rsidRPr="00E44DB9">
        <w:rPr>
          <w:rFonts w:cs="Times New Roman"/>
          <w:noProof/>
          <w:szCs w:val="24"/>
        </w:rPr>
        <w:t>(Baxter, 2003; Weedon, 1997)</w:t>
      </w:r>
      <w:r w:rsidRPr="00E44DB9">
        <w:rPr>
          <w:rFonts w:cs="Times New Roman"/>
          <w:szCs w:val="24"/>
        </w:rPr>
        <w:fldChar w:fldCharType="end"/>
      </w:r>
      <w:r w:rsidR="00957D66">
        <w:rPr>
          <w:rFonts w:cs="Times New Roman"/>
          <w:szCs w:val="24"/>
        </w:rPr>
        <w:t xml:space="preserve">, </w:t>
      </w:r>
      <w:r w:rsidR="0073464C">
        <w:rPr>
          <w:rFonts w:cs="Times New Roman"/>
          <w:szCs w:val="24"/>
        </w:rPr>
        <w:t>and takes</w:t>
      </w:r>
      <w:r w:rsidR="00957D66">
        <w:rPr>
          <w:rFonts w:cs="Times New Roman"/>
          <w:szCs w:val="24"/>
        </w:rPr>
        <w:t xml:space="preserve"> the view </w:t>
      </w:r>
      <w:r w:rsidR="00E54E50" w:rsidRPr="00E44DB9">
        <w:rPr>
          <w:rFonts w:cs="Times New Roman"/>
          <w:szCs w:val="24"/>
        </w:rPr>
        <w:t>that preferred forms of gendered subjectivity</w:t>
      </w:r>
      <w:r w:rsidR="00E54E50">
        <w:rPr>
          <w:rFonts w:cs="Times New Roman"/>
          <w:szCs w:val="24"/>
        </w:rPr>
        <w:t>, such as the ‘good mother’,</w:t>
      </w:r>
      <w:r w:rsidR="00E54E50" w:rsidRPr="00E44DB9">
        <w:rPr>
          <w:rFonts w:cs="Times New Roman"/>
          <w:szCs w:val="24"/>
        </w:rPr>
        <w:t xml:space="preserve"> are offered</w:t>
      </w:r>
      <w:r w:rsidR="00957D66">
        <w:rPr>
          <w:rFonts w:cs="Times New Roman"/>
          <w:szCs w:val="24"/>
        </w:rPr>
        <w:t xml:space="preserve"> through </w:t>
      </w:r>
      <w:r w:rsidR="00957D66">
        <w:rPr>
          <w:rFonts w:cs="Times New Roman"/>
          <w:i/>
          <w:szCs w:val="24"/>
        </w:rPr>
        <w:t>discourses</w:t>
      </w:r>
      <w:r w:rsidR="00E54E50" w:rsidRPr="00E44DB9">
        <w:rPr>
          <w:rFonts w:cs="Times New Roman"/>
          <w:szCs w:val="24"/>
        </w:rPr>
        <w:t>.</w:t>
      </w:r>
      <w:r w:rsidR="00E54E50" w:rsidRPr="00E44DB9">
        <w:rPr>
          <w:rFonts w:cs="Times New Roman"/>
          <w:iCs/>
          <w:szCs w:val="24"/>
        </w:rPr>
        <w:t xml:space="preserve"> </w:t>
      </w:r>
      <w:r w:rsidR="00815B7A">
        <w:rPr>
          <w:rFonts w:cs="Times New Roman"/>
          <w:szCs w:val="24"/>
        </w:rPr>
        <w:t>Discourses are</w:t>
      </w:r>
      <w:r w:rsidR="00E16669">
        <w:rPr>
          <w:rFonts w:cs="Times New Roman"/>
          <w:szCs w:val="24"/>
        </w:rPr>
        <w:t xml:space="preserve"> </w:t>
      </w:r>
      <w:r w:rsidR="00CD3901">
        <w:rPr>
          <w:rFonts w:cs="Times New Roman"/>
          <w:szCs w:val="24"/>
        </w:rPr>
        <w:t>conceptualised</w:t>
      </w:r>
      <w:r w:rsidR="00E54E50">
        <w:rPr>
          <w:rFonts w:cs="Times New Roman"/>
          <w:szCs w:val="24"/>
        </w:rPr>
        <w:t xml:space="preserve"> here </w:t>
      </w:r>
      <w:r w:rsidR="001D6407">
        <w:rPr>
          <w:rFonts w:cs="Times New Roman"/>
          <w:szCs w:val="24"/>
        </w:rPr>
        <w:t>as revolving around a</w:t>
      </w:r>
      <w:r w:rsidR="00E54E50" w:rsidRPr="00E47861">
        <w:t xml:space="preserve"> central nexus of kn</w:t>
      </w:r>
      <w:r w:rsidR="004E0DB3">
        <w:t xml:space="preserve">owledge, power and subjectivity, </w:t>
      </w:r>
      <w:r w:rsidR="001D6407">
        <w:rPr>
          <w:rFonts w:cs="Times New Roman"/>
          <w:szCs w:val="24"/>
        </w:rPr>
        <w:lastRenderedPageBreak/>
        <w:t>regulating</w:t>
      </w:r>
      <w:r w:rsidR="00E54E50">
        <w:rPr>
          <w:rFonts w:cs="Times New Roman"/>
          <w:szCs w:val="24"/>
        </w:rPr>
        <w:t xml:space="preserve"> </w:t>
      </w:r>
      <w:r w:rsidR="00815B7A">
        <w:rPr>
          <w:rFonts w:cs="Times New Roman"/>
          <w:szCs w:val="24"/>
        </w:rPr>
        <w:t>our</w:t>
      </w:r>
      <w:r w:rsidR="009D4165" w:rsidRPr="00E47861">
        <w:t xml:space="preserve"> sense of</w:t>
      </w:r>
      <w:r w:rsidR="00274330">
        <w:t>, and our power to define,</w:t>
      </w:r>
      <w:r w:rsidR="009D4165" w:rsidRPr="00E47861">
        <w:t xml:space="preserve"> who we ‘are’, </w:t>
      </w:r>
      <w:r w:rsidR="00274330">
        <w:t xml:space="preserve">and </w:t>
      </w:r>
      <w:r w:rsidR="009D4165" w:rsidRPr="00E47861">
        <w:t xml:space="preserve">what we </w:t>
      </w:r>
      <w:r w:rsidR="007941AF">
        <w:t>‘</w:t>
      </w:r>
      <w:r w:rsidR="009D4165" w:rsidRPr="00E47861">
        <w:t>know</w:t>
      </w:r>
      <w:r w:rsidR="007941AF">
        <w:t>’</w:t>
      </w:r>
      <w:r w:rsidR="009D4165" w:rsidRPr="00815B7A">
        <w:t>.</w:t>
      </w:r>
      <w:r w:rsidR="009D4165" w:rsidRPr="00E47861">
        <w:t xml:space="preserve"> </w:t>
      </w:r>
      <w:r w:rsidR="00F64A95">
        <w:t>Discourses</w:t>
      </w:r>
      <w:r w:rsidR="00284F38" w:rsidRPr="00E44DB9">
        <w:t xml:space="preserve"> </w:t>
      </w:r>
      <w:r w:rsidR="001D6407">
        <w:t xml:space="preserve">thus </w:t>
      </w:r>
      <w:r w:rsidR="00284F38">
        <w:t xml:space="preserve">work to </w:t>
      </w:r>
      <w:r w:rsidR="00815B7A">
        <w:t>constitute</w:t>
      </w:r>
      <w:r w:rsidR="00284F38">
        <w:t xml:space="preserve"> meanings </w:t>
      </w:r>
      <w:r w:rsidR="00957D66">
        <w:t xml:space="preserve">and subject positions </w:t>
      </w:r>
      <w:r w:rsidR="00284F38">
        <w:t>surrounding gender and identity in specific ways and can be difficult to escape (Foucault, 1972)</w:t>
      </w:r>
      <w:r w:rsidR="00284F38" w:rsidRPr="00E44DB9">
        <w:t>.</w:t>
      </w:r>
      <w:r w:rsidR="00284F38">
        <w:t xml:space="preserve"> </w:t>
      </w:r>
      <w:r w:rsidR="007941AF">
        <w:t>However, within</w:t>
      </w:r>
      <w:r w:rsidR="00815B7A">
        <w:t xml:space="preserve"> feminist poststructuralist </w:t>
      </w:r>
      <w:r w:rsidR="007941AF">
        <w:t>theory</w:t>
      </w:r>
      <w:r w:rsidR="00815B7A">
        <w:t xml:space="preserve">, knowledge, power and subjectivity </w:t>
      </w:r>
      <w:r w:rsidR="0073464C">
        <w:t>are</w:t>
      </w:r>
      <w:r w:rsidR="00815B7A">
        <w:t xml:space="preserve"> </w:t>
      </w:r>
      <w:r w:rsidR="007941AF">
        <w:t xml:space="preserve">conceptualised </w:t>
      </w:r>
      <w:r w:rsidR="0073464C">
        <w:t>as shifting and unstable relations</w:t>
      </w:r>
      <w:r w:rsidR="00957D66">
        <w:t xml:space="preserve"> (Baxter, 2003;</w:t>
      </w:r>
      <w:r w:rsidR="0073464C">
        <w:t xml:space="preserve"> also see</w:t>
      </w:r>
      <w:r w:rsidR="00957D66">
        <w:t xml:space="preserve"> Foucault, 1978)</w:t>
      </w:r>
      <w:r w:rsidR="007941AF">
        <w:t xml:space="preserve">. </w:t>
      </w:r>
      <w:r w:rsidR="00F64A95">
        <w:t xml:space="preserve">A feminist poststructuralist approach is therefore able to </w:t>
      </w:r>
      <w:r w:rsidR="00F64A95" w:rsidRPr="00E47861">
        <w:t xml:space="preserve">focus on </w:t>
      </w:r>
      <w:r w:rsidR="00F64A95">
        <w:t xml:space="preserve">how </w:t>
      </w:r>
      <w:r w:rsidR="00815B7A" w:rsidRPr="00E47861">
        <w:t xml:space="preserve">individuals </w:t>
      </w:r>
      <w:r w:rsidR="001D6407">
        <w:t xml:space="preserve">can </w:t>
      </w:r>
      <w:r w:rsidR="0073464C">
        <w:t>define and</w:t>
      </w:r>
      <w:r w:rsidR="00815B7A" w:rsidRPr="00E47861">
        <w:t xml:space="preserve"> redefine </w:t>
      </w:r>
      <w:r w:rsidR="00815B7A">
        <w:t>meanings and identities for themselves</w:t>
      </w:r>
      <w:r w:rsidR="00F64A95">
        <w:t xml:space="preserve">; on </w:t>
      </w:r>
      <w:r w:rsidR="00815B7A" w:rsidRPr="00E47861">
        <w:t>resistance, struggle, difference and diversity</w:t>
      </w:r>
      <w:r w:rsidR="00F64A95">
        <w:t>. T</w:t>
      </w:r>
      <w:r w:rsidR="00815B7A" w:rsidRPr="00E47861">
        <w:t>hus</w:t>
      </w:r>
      <w:r w:rsidR="00F64A95">
        <w:t>, it can</w:t>
      </w:r>
      <w:r w:rsidR="00957D66">
        <w:t xml:space="preserve"> support</w:t>
      </w:r>
      <w:r w:rsidR="00815B7A">
        <w:t xml:space="preserve"> the emergence of new or transformative meanings</w:t>
      </w:r>
      <w:r w:rsidR="00F64A95">
        <w:rPr>
          <w:iCs/>
        </w:rPr>
        <w:t xml:space="preserve"> that may </w:t>
      </w:r>
      <w:r w:rsidR="00815B7A" w:rsidRPr="00E47861">
        <w:t xml:space="preserve">to contribute to a rich diversity of </w:t>
      </w:r>
      <w:r w:rsidR="00815B7A" w:rsidRPr="00E47861">
        <w:rPr>
          <w:iCs/>
        </w:rPr>
        <w:t>ways of being</w:t>
      </w:r>
      <w:r w:rsidR="00815B7A" w:rsidRPr="00E47861">
        <w:rPr>
          <w:i/>
          <w:iCs/>
        </w:rPr>
        <w:t xml:space="preserve"> </w:t>
      </w:r>
      <w:r w:rsidR="00815B7A" w:rsidRPr="00E47861">
        <w:rPr>
          <w:i/>
          <w:iCs/>
        </w:rPr>
        <w:fldChar w:fldCharType="begin" w:fldLock="1"/>
      </w:r>
      <w:r w:rsidR="00815B7A">
        <w:rPr>
          <w:i/>
          <w:iCs/>
        </w:rPr>
        <w:instrText>ADDIN CSL_CITATION { "citationItems" : [ { "id" : "ITEM-1", "itemData" : { "author" : [ { "dropping-particle" : "", "family" : "Weedon", "given" : "Chris", "non-dropping-particle" : "", "parse-names" : false, "suffix" : "" } ], "edition" : "Second Edn", "id" : "ITEM-1", "issued" : { "date-parts" : [ [ "1997" ] ] }, "publisher" : "Blackwell Publishing", "publisher-place" : "Malden, MA; Oxford, UK; Victoria, Australia", "title" : "Feminist Practice and Poststructuralist Theory", "type" : "book" }, "uris" : [ "http://www.mendeley.com/documents/?uuid=476e2742-ef08-41ee-adfb-9b136aa70847" ] } ], "mendeley" : { "formattedCitation" : "(Weedon, 1997)", "plainTextFormattedCitation" : "(Weedon, 1997)", "previouslyFormattedCitation" : "(Weedon, 1997)" }, "properties" : { "noteIndex" : 0 }, "schema" : "https://github.com/citation-style-language/schema/raw/master/csl-citation.json" }</w:instrText>
      </w:r>
      <w:r w:rsidR="00815B7A" w:rsidRPr="00E47861">
        <w:rPr>
          <w:i/>
          <w:iCs/>
        </w:rPr>
        <w:fldChar w:fldCharType="separate"/>
      </w:r>
      <w:r w:rsidR="00815B7A" w:rsidRPr="00E47861">
        <w:rPr>
          <w:iCs/>
          <w:noProof/>
        </w:rPr>
        <w:t>(Weedon, 1997)</w:t>
      </w:r>
      <w:r w:rsidR="00815B7A" w:rsidRPr="00E47861">
        <w:rPr>
          <w:i/>
          <w:iCs/>
        </w:rPr>
        <w:fldChar w:fldCharType="end"/>
      </w:r>
      <w:r w:rsidR="00815B7A" w:rsidRPr="00E47861">
        <w:t xml:space="preserve">. Both Baxter </w:t>
      </w:r>
      <w:r w:rsidR="00815B7A">
        <w:t xml:space="preserve">(2003) </w:t>
      </w:r>
      <w:r w:rsidR="00815B7A" w:rsidRPr="00E47861">
        <w:t xml:space="preserve">and Weedon </w:t>
      </w:r>
      <w:r w:rsidR="00F64A95">
        <w:t>(1997)</w:t>
      </w:r>
      <w:r w:rsidR="00815B7A" w:rsidRPr="00E47861">
        <w:t xml:space="preserve"> place language</w:t>
      </w:r>
      <w:r w:rsidR="00815B7A" w:rsidRPr="00E47861">
        <w:rPr>
          <w:i/>
        </w:rPr>
        <w:t xml:space="preserve"> </w:t>
      </w:r>
      <w:r w:rsidR="00815B7A" w:rsidRPr="00E47861">
        <w:t>at the heart of feminist poststructuralism, suggesting that</w:t>
      </w:r>
      <w:r w:rsidR="00815B7A">
        <w:t xml:space="preserve"> language practices can both restrict what it is possible to know or who it is possible to be, but can also enable individuals to envisage </w:t>
      </w:r>
      <w:r w:rsidR="00815B7A" w:rsidRPr="00E47861">
        <w:t xml:space="preserve">new </w:t>
      </w:r>
      <w:r w:rsidR="00815B7A">
        <w:t>possibilities or</w:t>
      </w:r>
      <w:r w:rsidR="00815B7A" w:rsidRPr="00E47861">
        <w:t xml:space="preserve"> construct discursive positions that m</w:t>
      </w:r>
      <w:r w:rsidR="00815B7A">
        <w:t xml:space="preserve">ay be transformative in nature. </w:t>
      </w:r>
    </w:p>
    <w:p w14:paraId="107B2664" w14:textId="4779617A" w:rsidR="00A04BAE" w:rsidRDefault="00A04BAE" w:rsidP="00815B7A">
      <w:pPr>
        <w:spacing w:after="0" w:line="240" w:lineRule="auto"/>
      </w:pPr>
    </w:p>
    <w:p w14:paraId="5BFABCAA" w14:textId="105AA283" w:rsidR="00A04BAE" w:rsidRDefault="00A04BAE" w:rsidP="004F297B">
      <w:pPr>
        <w:spacing w:after="0" w:line="240" w:lineRule="auto"/>
      </w:pPr>
      <w:r>
        <w:t xml:space="preserve">There is a great deal of </w:t>
      </w:r>
      <w:r w:rsidR="00957D66">
        <w:t xml:space="preserve">sociological </w:t>
      </w:r>
      <w:r>
        <w:t xml:space="preserve">research on the theme of both motherhood and parenthood more generally that focuses on the way cultural norms and discourses work to constitute meanings surrounding gender and parenthood specifically, and how such norms are taken up, challenged and negotiated in people’s everyday lives. </w:t>
      </w:r>
      <w:r w:rsidR="00650861">
        <w:t xml:space="preserve">One pervasive theme </w:t>
      </w:r>
      <w:r w:rsidR="001D6407">
        <w:t>with</w:t>
      </w:r>
      <w:r w:rsidR="00650861">
        <w:t xml:space="preserve">in this extensive body of literature is that the </w:t>
      </w:r>
      <w:r w:rsidR="00650861" w:rsidRPr="003A699C">
        <w:t>persistence of mot</w:t>
      </w:r>
      <w:r w:rsidR="00650861">
        <w:t xml:space="preserve">her-exclusive parenting ideals </w:t>
      </w:r>
      <w:r w:rsidR="00650861" w:rsidRPr="003A699C">
        <w:t>continues to be very powerful in western society, where dominant discourses position women as ‘natural’ carers, and therefore the parent</w:t>
      </w:r>
      <w:r w:rsidR="00650861">
        <w:t xml:space="preserve"> most needed by their children (</w:t>
      </w:r>
      <w:r w:rsidR="00586968">
        <w:t>Gillies, 2007; Wall, 2010</w:t>
      </w:r>
      <w:r w:rsidR="00650861">
        <w:t xml:space="preserve">). </w:t>
      </w:r>
      <w:r w:rsidR="001D6407">
        <w:t>Such m</w:t>
      </w:r>
      <w:r w:rsidR="00650861" w:rsidRPr="003A699C">
        <w:t xml:space="preserve">other-exclusive parenting ideals </w:t>
      </w:r>
      <w:r w:rsidR="00650861">
        <w:t>are closely linked with t</w:t>
      </w:r>
      <w:r w:rsidR="00650861" w:rsidRPr="003A699C">
        <w:t>he imperative for mothers to be child-centred</w:t>
      </w:r>
      <w:r w:rsidR="00650861">
        <w:t>. Both themes are</w:t>
      </w:r>
      <w:r w:rsidR="00650861" w:rsidRPr="003A699C">
        <w:t xml:space="preserve"> bound up with entrenched notions of women’s ‘natural’ responsibility </w:t>
      </w:r>
      <w:r w:rsidR="00650861">
        <w:t xml:space="preserve">for and inclination </w:t>
      </w:r>
      <w:r w:rsidR="00650861" w:rsidRPr="003A699C">
        <w:t xml:space="preserve">towards </w:t>
      </w:r>
      <w:r w:rsidR="00650861">
        <w:t xml:space="preserve">caring for </w:t>
      </w:r>
      <w:r w:rsidR="00650861" w:rsidRPr="003A699C">
        <w:t xml:space="preserve">children. </w:t>
      </w:r>
      <w:r w:rsidRPr="003A699C">
        <w:t>Many studies of motherhood that take a poststructuralist stance</w:t>
      </w:r>
      <w:r w:rsidR="00650861">
        <w:t>, however,</w:t>
      </w:r>
      <w:r>
        <w:t xml:space="preserve"> </w:t>
      </w:r>
      <w:r w:rsidRPr="003A699C">
        <w:t xml:space="preserve">acknowledge that women are not powerless to be subject positioned as carers and nurturers, but can negotiate or take up alternative subject positions </w:t>
      </w:r>
      <w:r w:rsidRPr="003A699C">
        <w:fldChar w:fldCharType="begin" w:fldLock="1"/>
      </w:r>
      <w:r>
        <w:instrText>ADDIN CSL_CITATION { "citationItems" : [ { "id" : "ITEM-1", "itemData" : { "author" : [ { "dropping-particle" : "", "family" : "Duncan", "given" : "Simon", "non-dropping-particle" : "", "parse-names" : false, "suffix" : "" }, { "dropping-particle" : "", "family" : "Edwards", "given" : "Rosalind", "non-dropping-particle" : "", "parse-names" : false, "suffix" : "" } ], "id" : "ITEM-1", "issued" : { "date-parts" : [ [ "1999" ] ] }, "publisher" : "MacMillan Press", "publisher-place" : "Hampshire, New York", "title" : "Lone Mothers, Paid Work and Gendered Moral Rationalities", "type" : "book" }, "uris" : [ "http://www.mendeley.com/documents/?uuid=71ebb9a8-7015-4c21-aa94-efa7fd969b4c" ] }, { "id" : "ITEM-2", "itemData" : { "ISSN" : "1440-7833", "author" : [ { "dropping-particle" : "", "family" : "Maher", "given" : "J.", "non-dropping-particle" : "", "parse-names" : false, "suffix" : "" }, { "dropping-particle" : "", "family" : "Saugeres", "given" : "L.", "non-dropping-particle" : "", "parse-names" : false, "suffix" : "" } ], "container-title" : "Journal of Sociology", "id" : "ITEM-2", "issue" : "1", "issued" : { "date-parts" : [ [ "2007", "3", "1" ] ] }, "page" : "5-21", "title" : "To be or not to be a mother? Women negotiating cultural representations of mothering", "type" : "article-journal", "volume" : "43" }, "uris" : [ "http://www.mendeley.com/documents/?uuid=2f523805-3f14-4b72-adcd-0f1bade79d71" ] }, { "id" : "ITEM-3", "itemData" : { "ISSN" : "0891-2432", "author" : [ { "dropping-particle" : "", "family" : "Miller", "given" : "T.", "non-dropping-particle" : "", "parse-names" : false, "suffix" : "" } ], "container-title" : "Gender &amp; Society", "id" : "ITEM-3", "issue" : "3", "issued" : { "date-parts" : [ [ "2007", "6", "1" ] ] }, "page" : "337-358", "title" : "\"Is this what motherhood is all about?\" Weaving experiences and discourse through transition to first-time motherhood", "type" : "article-journal", "volume" : "21" }, "uris" : [ "http://www.mendeley.com/documents/?uuid=9152953d-41f0-41c6-8653-d37a7b86cbd5" ] } ], "mendeley" : { "formattedCitation" : "(Duncan &amp; Edwards, 1999; Maher &amp; Saugeres, 2007; Miller, 2007)", "manualFormatting" : "(Duncan and Edwards, 1999; Maher and Saugeres, 2007; Miller, 2007)", "plainTextFormattedCitation" : "(Duncan &amp; Edwards, 1999; Maher &amp; Saugeres, 2007; Miller, 2007)", "previouslyFormattedCitation" : "(Duncan &amp; Edwards, 1999; Maher &amp; Saugeres, 2007; Miller, 2007)" }, "properties" : { "noteIndex" : 0 }, "schema" : "https://github.com/citation-style-language/schema/raw/master/csl-citation.json" }</w:instrText>
      </w:r>
      <w:r w:rsidRPr="003A699C">
        <w:fldChar w:fldCharType="separate"/>
      </w:r>
      <w:r>
        <w:rPr>
          <w:noProof/>
        </w:rPr>
        <w:t>(Maher and</w:t>
      </w:r>
      <w:r w:rsidRPr="003A699C">
        <w:rPr>
          <w:noProof/>
        </w:rPr>
        <w:t xml:space="preserve"> Saugeres, 2007; Miller, 2007)</w:t>
      </w:r>
      <w:r w:rsidRPr="003A699C">
        <w:fldChar w:fldCharType="end"/>
      </w:r>
      <w:r w:rsidRPr="003A699C">
        <w:t xml:space="preserve">. Such studies </w:t>
      </w:r>
      <w:r>
        <w:t>show</w:t>
      </w:r>
      <w:r w:rsidRPr="003A699C">
        <w:t xml:space="preserve"> that constructions of motherhood, and particularly the ‘good mother’, are dynamic, complex, and vary from one in</w:t>
      </w:r>
      <w:r>
        <w:t>dividual, situation, or context</w:t>
      </w:r>
      <w:r w:rsidRPr="003A699C">
        <w:t xml:space="preserve"> to another. </w:t>
      </w:r>
      <w:r>
        <w:t>For example, s</w:t>
      </w:r>
      <w:r w:rsidRPr="003A699C">
        <w:t xml:space="preserve">ome authors have </w:t>
      </w:r>
      <w:r>
        <w:t xml:space="preserve">emphasised the restrictions </w:t>
      </w:r>
      <w:r w:rsidRPr="003A699C">
        <w:t>dominant discourses continue to place on the lives of both male and female parents, but also show that mothers (and fathers – see Miller, 2011) can negotiate, challenge and subvert these discourses</w:t>
      </w:r>
      <w:r>
        <w:t xml:space="preserve"> </w:t>
      </w:r>
      <w:r w:rsidRPr="003A699C">
        <w:fldChar w:fldCharType="begin" w:fldLock="1"/>
      </w:r>
      <w:r>
        <w:instrText>ADDIN CSL_CITATION { "citationItems" : [ { "id" : "ITEM-1", "itemData" : { "author" : [ { "dropping-particle" : "", "family" : "Gillies", "given" : "Val", "non-dropping-particle" : "", "parse-names" : false, "suffix" : "" } ], "id" : "ITEM-1", "issued" : { "date-parts" : [ [ "2007" ] ] }, "publisher" : "Routledge", "publisher-place" : "Oxon and New York", "title" : "Marginalised Mothers: Exploring Working Class Experiences of Parenting", "type" : "book" }, "uris" : [ "http://www.mendeley.com/documents/?uuid=729db593-d06a-45fb-bbf9-0916b911c9c3" ] }, { "id" : "ITEM-2", "itemData" : { "author" : [ { "dropping-particle" : "", "family" : "Lawler", "given" : "Steph", "non-dropping-particle" : "", "parse-names" : false, "suffix" : "" } ], "id" : "ITEM-2", "issued" : { "date-parts" : [ [ "2000" ] ] }, "publisher" : "Routledge: Taylor &amp; Francis Group", "publisher-place" : "London and New York", "title" : "Mothering the Self: Mothers, Daughters, Subjects", "type" : "book" }, "uris" : [ "http://www.mendeley.com/documents/?uuid=80a24e81-f228-484c-a129-36f5211bcf0c" ] }, { "id" : "ITEM-3", "itemData" : { "ISSN" : "0891-2432", "author" : [ { "dropping-particle" : "", "family" : "Miller", "given" : "T.", "non-dropping-particle" : "", "parse-names" : false, "suffix" : "" } ], "container-title" : "Gender &amp; Society", "id" : "ITEM-3", "issue" : "3", "issued" : { "date-parts" : [ [ "2007", "6", "1" ] ] }, "page" : "337-358", "title" : "\"Is this what motherhood is all about?\" Weaving experiences and discourse through transition to first-time motherhood", "type" : "article-journal", "volume" : "21" }, "uris" : [ "http://www.mendeley.com/documents/?uuid=9152953d-41f0-41c6-8653-d37a7b86cbd5" ] }, { "id" : "ITEM-4", "itemData" : { "ISSN" : "0038-0385", "author" : [ { "dropping-particle" : "", "family" : "Miller", "given" : "T.", "non-dropping-particle" : "", "parse-names" : false, "suffix" : "" } ], "container-title" : "Sociology", "id" : "ITEM-4", "issue" : "6", "issued" : { "date-parts" : [ [ "2011" ] ] }, "page" : "1094-1109", "title" : "Falling back into gender? Men's Narratives and practices around first-time fatherhood", "type" : "article-journal", "volume" : "45" }, "uris" : [ "http://www.mendeley.com/documents/?uuid=40c8c8b4-1cab-42dc-a7f8-829bf23dcd76" ] }, { "id" : "ITEM-5", "itemData" : { "author" : [ { "dropping-particle" : "", "family" : "Duncan", "given" : "Simon", "non-dropping-particle" : "", "parse-names" : false, "suffix" : "" }, { "dropping-particle" : "", "family" : "Edwards", "given" : "Rosalind", "non-dropping-particle" : "", "parse-names" : false, "suffix" : "" } ], "id" : "ITEM-5", "issued" : { "date-parts" : [ [ "1999" ] ] }, "publisher" : "MacMillan Press", "publisher-place" : "Hampshire, New York", "title" : "Lone Mothers, Paid Work and Gendered Moral Rationalities", "type" : "book" }, "uris" : [ "http://www.mendeley.com/documents/?uuid=71ebb9a8-7015-4c21-aa94-efa7fd969b4c" ] } ], "mendeley" : { "formattedCitation" : "(Duncan &amp; Edwards, 1999; Gillies, 2007; Lawler, 2000; Miller, 2007, 2011)", "manualFormatting" : "(e.g. Duncan and Edwards, 1999; Gillies, 2007; Lawler, 2000; Miller, 2007, 2011)", "plainTextFormattedCitation" : "(Duncan &amp; Edwards, 1999; Gillies, 2007; Lawler, 2000; Miller, 2007, 2011)", "previouslyFormattedCitation" : "(Duncan &amp; Edwards, 1999; Gillies, 2007; Lawler, 2000; Miller, 2007, 2011)" }, "properties" : { "noteIndex" : 0 }, "schema" : "https://github.com/citation-style-language/schema/raw/master/csl-citation.json" }</w:instrText>
      </w:r>
      <w:r w:rsidRPr="003A699C">
        <w:fldChar w:fldCharType="separate"/>
      </w:r>
      <w:r>
        <w:rPr>
          <w:noProof/>
        </w:rPr>
        <w:t>(</w:t>
      </w:r>
      <w:r w:rsidRPr="003A699C">
        <w:rPr>
          <w:noProof/>
        </w:rPr>
        <w:t>Gillies, 2007; Lawler, 2000; Miller, 2007, 2011)</w:t>
      </w:r>
      <w:r w:rsidRPr="003A699C">
        <w:fldChar w:fldCharType="end"/>
      </w:r>
      <w:r w:rsidRPr="003A699C">
        <w:t xml:space="preserve">, even if they have to do so in ‘creative and subversive ways’ (Lawler, 2000: 167). </w:t>
      </w:r>
      <w:r w:rsidR="001D6407">
        <w:t>A similar stance is taken in this article, which focuses on the ways in which Mumsnet users can</w:t>
      </w:r>
      <w:r w:rsidR="000773EB">
        <w:t xml:space="preserve"> both</w:t>
      </w:r>
      <w:r w:rsidR="001D6407">
        <w:t xml:space="preserve"> be positioned </w:t>
      </w:r>
      <w:r w:rsidR="000773EB">
        <w:t xml:space="preserve">by </w:t>
      </w:r>
      <w:r w:rsidR="000773EB">
        <w:rPr>
          <w:i/>
        </w:rPr>
        <w:t xml:space="preserve">and </w:t>
      </w:r>
      <w:r w:rsidR="000773EB">
        <w:t>wo</w:t>
      </w:r>
      <w:r w:rsidR="001D6407">
        <w:t>rk to negotiate discourses of parenting and motherhood,</w:t>
      </w:r>
      <w:r w:rsidR="00381005">
        <w:t xml:space="preserve"> and </w:t>
      </w:r>
      <w:r w:rsidR="000773EB">
        <w:t>considers what</w:t>
      </w:r>
      <w:r w:rsidR="00381005">
        <w:t xml:space="preserve"> resources they can draw on in order to do so.</w:t>
      </w:r>
      <w:r w:rsidR="001D6407">
        <w:t xml:space="preserve">  </w:t>
      </w:r>
    </w:p>
    <w:p w14:paraId="6B703CBF" w14:textId="77777777" w:rsidR="004F297B" w:rsidRPr="003F6A9E" w:rsidRDefault="004F297B" w:rsidP="004F297B">
      <w:pPr>
        <w:spacing w:after="0" w:line="240" w:lineRule="auto"/>
      </w:pPr>
    </w:p>
    <w:p w14:paraId="0098B014" w14:textId="6889291B" w:rsidR="003A4B10" w:rsidRPr="00815B7A" w:rsidRDefault="00637050" w:rsidP="00815B7A">
      <w:pPr>
        <w:pStyle w:val="Heading3"/>
        <w:spacing w:after="200" w:line="240" w:lineRule="auto"/>
      </w:pPr>
      <w:r>
        <w:t>A</w:t>
      </w:r>
      <w:r w:rsidR="00A94B7C">
        <w:t xml:space="preserve">n indexical approach to the analysis </w:t>
      </w:r>
      <w:r w:rsidR="00381005">
        <w:t>of Mumsnet Talk</w:t>
      </w:r>
    </w:p>
    <w:p w14:paraId="57DEE334" w14:textId="4FA96A22" w:rsidR="001C3A44" w:rsidRDefault="00345A59" w:rsidP="00701B24">
      <w:pPr>
        <w:spacing w:line="240" w:lineRule="auto"/>
      </w:pPr>
      <w:r>
        <w:rPr>
          <w:rFonts w:cs="Times New Roman"/>
          <w:szCs w:val="24"/>
        </w:rPr>
        <w:t>S</w:t>
      </w:r>
      <w:r w:rsidR="004F297B">
        <w:rPr>
          <w:rFonts w:cs="Times New Roman"/>
          <w:szCs w:val="24"/>
        </w:rPr>
        <w:t>ome have argued that there is</w:t>
      </w:r>
      <w:r w:rsidR="00AC7504" w:rsidRPr="003A699C">
        <w:t xml:space="preserve"> incongruity between feminist goals and postmodern standpoints</w:t>
      </w:r>
      <w:r w:rsidR="00AC7504">
        <w:t xml:space="preserve"> such as </w:t>
      </w:r>
      <w:r w:rsidR="006E1A28">
        <w:t>poststructuralism</w:t>
      </w:r>
      <w:r w:rsidR="00AC7504">
        <w:t>.</w:t>
      </w:r>
      <w:r w:rsidR="00AC7504" w:rsidRPr="003A699C">
        <w:t xml:space="preserve"> Gill </w:t>
      </w:r>
      <w:r w:rsidR="00AC7504" w:rsidRPr="003A699C">
        <w:fldChar w:fldCharType="begin" w:fldLock="1"/>
      </w:r>
      <w:r w:rsidR="00AC7504">
        <w:instrText>ADDIN CSL_CITATION { "citationItems" : [ { "id" : "ITEM-1", "itemData" : { "author" : [ { "dropping-particle" : "", "family" : "Gill", "given" : "Rosalind", "non-dropping-particle" : "", "parse-names" : false, "suffix" : "" } ], "chapter-number" : "9", "container-title" : "Feminism and Discourse: Psychological Perspectives", "editor" : [ { "dropping-particle" : "", "family" : "Wilkinson", "given" : "Sue", "non-dropping-particle" : "", "parse-names" : false, "suffix" : "" }, { "dropping-particle" : "", "family" : "Kitzinger", "given" : "Celia", "non-dropping-particle" : "", "parse-names" : false, "suffix" : "" } ], "id" : "ITEM-1", "issued" : { "date-parts" : [ [ "1995" ] ] }, "note" : "Gill puts forward an empassioned critique of relativism and the damage it is causing to \u201cfeminists and anyone else interested in social transformation\u201d (175). It is interesting to consider my research in the light of her arguments, which may be arguments I have to answer if I choose, for example, an explicitly relativist approach. She cites Edwards et al (1995), and their defence of relativism, extensively, making her argument a relatively balanced one. \nGill examines/ critiques the restrictive nature of poststructuralist-influenced analysis, as demonstrated by her opening quote: \u00a0 \n\u201cPostmodernism, in its infinitely sceptical and subversive attitude toward normative claims, institutional justice and political struggles, is certainly refreshing. Yet, it is also debilitating.\u201d (Seyla Benhabib, 1992)", "page" : "165-186", "publisher" : "Sage Publications", "publisher-place" : "London, Thousand Oaks, New Delhi", "title" : "Relativism, reflexivity and politics: Interrogating discourse analysis from a feminist perspective", "type" : "chapter" }, "suppress-author" : 1, "uris" : [ "http://www.mendeley.com/documents/?uuid=92f465f4-0748-4e43-83a8-923beaa934a4" ] } ], "mendeley" : { "formattedCitation" : "(1995)", "manualFormatting" : "(1995: 167)", "plainTextFormattedCitation" : "(1995)", "previouslyFormattedCitation" : "(1995)" }, "properties" : { "noteIndex" : 0 }, "schema" : "https://github.com/citation-style-language/schema/raw/master/csl-citation.json" }</w:instrText>
      </w:r>
      <w:r w:rsidR="00AC7504" w:rsidRPr="003A699C">
        <w:fldChar w:fldCharType="separate"/>
      </w:r>
      <w:r w:rsidR="00AC7504" w:rsidRPr="003A699C">
        <w:rPr>
          <w:noProof/>
        </w:rPr>
        <w:t>(1995: 167)</w:t>
      </w:r>
      <w:r w:rsidR="00AC7504" w:rsidRPr="003A699C">
        <w:fldChar w:fldCharType="end"/>
      </w:r>
      <w:r w:rsidR="004F297B">
        <w:t>, for example,</w:t>
      </w:r>
      <w:r w:rsidR="00AC7504" w:rsidRPr="003A699C">
        <w:t xml:space="preserve"> suggests that feminist research can be paralysed by the avoidance of dichotomies and generalisations</w:t>
      </w:r>
      <w:r w:rsidR="00B67BBB">
        <w:t xml:space="preserve"> that characterise postmodern approaches</w:t>
      </w:r>
      <w:r w:rsidR="004F297B">
        <w:t xml:space="preserve">, because </w:t>
      </w:r>
      <w:r w:rsidR="00AC7504" w:rsidRPr="003A699C">
        <w:t xml:space="preserve">‘the notion that subject positions are multiple and fragmented can lead to the denial of any identity around which we can collectively mobilize’. </w:t>
      </w:r>
      <w:r w:rsidR="00AC7504">
        <w:t>In response, m</w:t>
      </w:r>
      <w:r w:rsidR="00AC7504" w:rsidRPr="003A699C">
        <w:t xml:space="preserve">any gender and language scholars </w:t>
      </w:r>
      <w:r w:rsidR="00AC7504">
        <w:t xml:space="preserve">have </w:t>
      </w:r>
      <w:r w:rsidR="00AC7504" w:rsidRPr="003A699C">
        <w:t xml:space="preserve">advocated an approach that combines explorations of the complex, fluid and multiple relationships between gender and language in ‘local’ contexts with ‘global’ thinking about the way gendered structures operate in a wider social context </w:t>
      </w:r>
      <w:r w:rsidR="00AC7504" w:rsidRPr="003A699C">
        <w:fldChar w:fldCharType="begin" w:fldLock="1"/>
      </w:r>
      <w:r w:rsidR="004F297B">
        <w:instrText>ADDIN CSL_CITATION { "citationItems" : [ { "id" : "ITEM-1", "itemData" : { "author" : [ { "dropping-particle" : "", "family" : "Baxter", "given" : "Judith", "non-dropping-particle" : "", "parse-names" : false, "suffix" : "" } ], "container-title" : "Speaking Out: The Female Voice in Public Contexts", "editor" : [ { "dropping-particle" : "", "family" : "Baxter", "given" : "Judith", "non-dropping-particle" : "", "parse-names" : false, "suffix" : "" } ], "id" : "ITEM-1", "issued" : { "date-parts" : [ [ "2006" ] ] }, "page" : "xiii \u2013 xviii", "publisher" : "Palgrave MacMillan", "publisher-place" : "Hampshire, New York", "title" : "Introduction", "type" : "chapter" }, "uris" : [ "http://www.mendeley.com/documents/?uuid=4adfbc61-d981-4b21-9ff5-d0bfe31c755f" ] }, { "id" : "ITEM-2", "itemData" : { "author" : [ { "dropping-particle" : "", "family" : "Cameron", "given" : "Deborah", "non-dropping-particle" : "", "parse-names" : false, "suffix" : "" } ], "id" : "ITEM-2", "issued" : { "date-parts" : [ [ "2006" ] ] }, "publisher" : "Routledge", "publisher-place" : "London and New York", "title" : "On Language and Sexual Politics", "type" : "book" }, "uris" : [ "http://www.mendeley.com/documents/?uuid=2af16740-bbf8-4218-96f3-9c0e8cf61f22" ] } ], "mendeley" : { "formattedCitation" : "(Baxter, 2006; Cameron, 2006)", "plainTextFormattedCitation" : "(Baxter, 2006; Cameron, 2006)", "previouslyFormattedCitation" : "(Baxter, 2006; Cameron, 2006)" }, "properties" : { "noteIndex" : 0 }, "schema" : "https://github.com/citation-style-language/schema/raw/master/csl-citation.json" }</w:instrText>
      </w:r>
      <w:r w:rsidR="00AC7504" w:rsidRPr="003A699C">
        <w:fldChar w:fldCharType="separate"/>
      </w:r>
      <w:r w:rsidR="004F297B" w:rsidRPr="004F297B">
        <w:rPr>
          <w:noProof/>
        </w:rPr>
        <w:t>(Baxter, 2006; Cameron, 2006)</w:t>
      </w:r>
      <w:r w:rsidR="00AC7504" w:rsidRPr="003A699C">
        <w:fldChar w:fldCharType="end"/>
      </w:r>
      <w:r w:rsidR="00AC7504" w:rsidRPr="003A699C">
        <w:t xml:space="preserve">. Such an approach may </w:t>
      </w:r>
      <w:r w:rsidR="00AC7504">
        <w:t>rely on</w:t>
      </w:r>
      <w:r w:rsidR="00AC7504" w:rsidRPr="003A699C">
        <w:t xml:space="preserve"> some generalisations, or at least </w:t>
      </w:r>
      <w:r w:rsidR="00AC7504">
        <w:t>recognise</w:t>
      </w:r>
      <w:r w:rsidR="00AC7504" w:rsidRPr="003A699C">
        <w:t xml:space="preserve"> that generalisations about gender do have an important place in everyday life, and are central to many people’s sense of </w:t>
      </w:r>
      <w:r w:rsidR="00AC7504">
        <w:t>self</w:t>
      </w:r>
      <w:r w:rsidR="00AC7504" w:rsidRPr="003A699C">
        <w:t xml:space="preserve"> </w:t>
      </w:r>
      <w:r w:rsidR="00AC7504" w:rsidRPr="003A699C">
        <w:fldChar w:fldCharType="begin" w:fldLock="1"/>
      </w:r>
      <w:r w:rsidR="004F297B">
        <w:instrText>ADDIN CSL_CITATION { "citationItems" : [ { "id" : "ITEM-1", "itemData" : { "author" : [ { "dropping-particle" : "", "family" : "Holmes", "given" : "Janet", "non-dropping-particle" : "", "parse-names" : false, "suffix" : "" }, { "dropping-particle" : "", "family" : "Meyerhoff", "given" : "Miriam", "non-dropping-particle" : "", "parse-names" : false, "suffix" : "" } ], "id" : "ITEM-1", "issued" : { "date-parts" : [ [ "2003" ] ] }, "publisher" : "Blackwell Publishing", "publisher-place" : "Malden, MA; Oxford, UK; Victoria, Australia", "title" : "The Handbook of Language and Gender", "type" : "book" }, "uris" : [ "http://www.mendeley.com/documents/?uuid=ed400226-2eb5-421f-9bff-baf406acc3c0" ] }, { "id" : "ITEM-2", "itemData" : { "author" : [ { "dropping-particle" : "", "family" : "Holmes", "given" : "Janet", "non-dropping-particle" : "", "parse-names" : false, "suffix" : "" } ], "id" : "ITEM-2", "issued" : { "date-parts" : [ [ "2006" ] ] }, "publisher" : "Blackwell Publishing", "publisher-place" : "Malden, MA; Oxford, UK; Victoria, Australia", "title" : "Gendered Talk at Work: Constructing Gender Identity through Workplace Discourse", "type" : "book" }, "uris" : [ "http://www.mendeley.com/documents/?uuid=6c561c4f-aee9-4f74-85de-83e99d4af5aa" ] }, { "id" : "ITEM-3", "itemData" : { "author" : [ { "dropping-particle" : "", "family" : "Mills", "given" : "Sara", "non-dropping-particle" : "", "parse-names" : false, "suffix" : "" }, { "dropping-particle" : "", "family" : "Mullany", "given" : "Louise", "non-dropping-particle" : "", "parse-names" : false, "suffix" : "" } ], "id" : "ITEM-3", "issued" : { "date-parts" : [ [ "2011" ] ] }, "publisher" : "Routledge", "publisher-place" : "London and New York", "title" : "Language, Gender and Feminism: Theory, Methodology and Practice", "type" : "book" }, "uris" : [ "http://www.mendeley.com/documents/?uuid=7e138fb9-5db3-43bc-8691-54839388209f" ] } ], "mendeley" : { "formattedCitation" : "(Holmes, 2006; Holmes &amp; Meyerhoff, 2003; Mills &amp; Mullany, 2011)", "manualFormatting" : "(Holmes and Meyerhoff, 2003; Mills and Mullany, 2011)", "plainTextFormattedCitation" : "(Holmes, 2006; Holmes &amp; Meyerhoff, 2003; Mills &amp; Mullany, 2011)", "previouslyFormattedCitation" : "(Holmes, 2006; Holmes &amp; Meyerhoff, 2003; Mills &amp; Mullany, 2011)" }, "properties" : { "noteIndex" : 0 }, "schema" : "https://github.com/citation-style-language/schema/raw/master/csl-citation.json" }</w:instrText>
      </w:r>
      <w:r w:rsidR="00AC7504" w:rsidRPr="003A699C">
        <w:fldChar w:fldCharType="separate"/>
      </w:r>
      <w:r w:rsidR="00AC7504">
        <w:rPr>
          <w:noProof/>
        </w:rPr>
        <w:t>(Holmes and</w:t>
      </w:r>
      <w:r w:rsidR="00AC7504" w:rsidRPr="003A699C">
        <w:rPr>
          <w:noProof/>
        </w:rPr>
        <w:t xml:space="preserve"> Meyerhoff, 2003; </w:t>
      </w:r>
      <w:r w:rsidR="00AC7504">
        <w:rPr>
          <w:noProof/>
        </w:rPr>
        <w:t>Mills and</w:t>
      </w:r>
      <w:r w:rsidR="00AC7504" w:rsidRPr="003A699C">
        <w:rPr>
          <w:noProof/>
        </w:rPr>
        <w:t xml:space="preserve"> Mullany, 2011)</w:t>
      </w:r>
      <w:r w:rsidR="00AC7504" w:rsidRPr="003A699C">
        <w:fldChar w:fldCharType="end"/>
      </w:r>
      <w:r w:rsidR="00AC7504" w:rsidRPr="003A699C">
        <w:t xml:space="preserve">. </w:t>
      </w:r>
    </w:p>
    <w:p w14:paraId="7066E590" w14:textId="1D527983" w:rsidR="00BC2676" w:rsidRDefault="00CF36C9" w:rsidP="001C3A44">
      <w:pPr>
        <w:spacing w:after="0" w:line="240" w:lineRule="auto"/>
        <w:rPr>
          <w:rFonts w:cs="Times New Roman"/>
        </w:rPr>
      </w:pPr>
      <w:r>
        <w:t>The</w:t>
      </w:r>
      <w:r w:rsidR="00AC7504">
        <w:t xml:space="preserve"> </w:t>
      </w:r>
      <w:r w:rsidR="001C3A44">
        <w:t>concept of indexicality</w:t>
      </w:r>
      <w:r>
        <w:t xml:space="preserve"> </w:t>
      </w:r>
      <w:r w:rsidR="00AC7504">
        <w:t>has been particularly useful at this local/global intersection in gender and language research.</w:t>
      </w:r>
      <w:r w:rsidR="001C3A44">
        <w:t xml:space="preserve"> In </w:t>
      </w:r>
      <w:r w:rsidR="001C3A44" w:rsidRPr="003A699C">
        <w:t>Ochs</w:t>
      </w:r>
      <w:r w:rsidR="001C3A44">
        <w:t>’</w:t>
      </w:r>
      <w:r w:rsidR="001C3A44" w:rsidRPr="003A699C">
        <w:t xml:space="preserve"> </w:t>
      </w:r>
      <w:r w:rsidR="001C3A44" w:rsidRPr="003A699C">
        <w:fldChar w:fldCharType="begin" w:fldLock="1"/>
      </w:r>
      <w:r w:rsidR="001C3A44">
        <w:instrText>ADDIN CSL_CITATION { "citationItems" : [ { "id" : "ITEM-1", "itemData" : { "ISBN" : "9780521422888", "author" : [ { "dropping-particle" : "", "family" : "Ochs", "given" : "Elinor", "non-dropping-particle" : "", "parse-names" : false, "suffix" : "" } ], "container-title" : "Rethinking Context: Language as an Interactive Phenomenon", "editor" : [ { "dropping-particle" : "", "family" : "Duranti", "given" : "Alessandro", "non-dropping-particle" : "", "parse-names" : false, "suffix" : "" }, { "dropping-particle" : "", "family" : "Goodwin", "given" : "Charles", "non-dropping-particle" : "", "parse-names" : false, "suffix" : "" } ], "id" : "ITEM-1", "issued" : { "date-parts" : [ [ "1992" ] ] }, "note" : "In this paper, Ochs upholds the model of gender as performance. She cites motherhood as an important social (image) that is 'indexed' by women, and bases her paper on a discussion of the \u201ccommunicative practices of mothers in mainstream American households (Anglo, white, middle class) and in traditional Western Samoan households\u201d (337). She considers how the behaviour of mothers can perpetuate social ideals and roles for women. She suggests that language is a \u201csource and moving force of gender ideologies.\u201d \n\nReferences: \nBakhtin, Volosinov (origins of CDA) \nFairclough (2003); \u2018participants\u2019 in meaning-making \nBourdieu (1977): the influence of culture/ systems on language, and vice versa.", "page" : "335-358", "publisher" : "Cambridge University Press", "publisher-place" : "Cambridge", "title" : "Indexing gender", "type" : "chapter" }, "suppress-author" : 1, "uris" : [ "http://www.mendeley.com/documents/?uuid=29776c3d-620c-444b-8857-89b3390f1f21" ] } ], "mendeley" : { "formattedCitation" : "(1992)", "plainTextFormattedCitation" : "(1992)", "previouslyFormattedCitation" : "(1992)" }, "properties" : { "noteIndex" : 0 }, "schema" : "https://github.com/citation-style-language/schema/raw/master/csl-citation.json" }</w:instrText>
      </w:r>
      <w:r w:rsidR="001C3A44" w:rsidRPr="003A699C">
        <w:fldChar w:fldCharType="separate"/>
      </w:r>
      <w:r w:rsidR="001C3A44" w:rsidRPr="003A699C">
        <w:rPr>
          <w:noProof/>
        </w:rPr>
        <w:t>(1992)</w:t>
      </w:r>
      <w:r w:rsidR="001C3A44" w:rsidRPr="003A699C">
        <w:fldChar w:fldCharType="end"/>
      </w:r>
      <w:r w:rsidR="00701B24">
        <w:t xml:space="preserve"> </w:t>
      </w:r>
      <w:r w:rsidR="001C3A44">
        <w:t>theorisation of</w:t>
      </w:r>
      <w:r w:rsidR="00701B24">
        <w:t xml:space="preserve"> indexicality</w:t>
      </w:r>
      <w:r w:rsidR="001C3A44">
        <w:t>, she explains that</w:t>
      </w:r>
      <w:r w:rsidR="001C3A44" w:rsidRPr="003A699C">
        <w:t xml:space="preserve"> </w:t>
      </w:r>
      <w:r w:rsidR="00701B24">
        <w:t>certain</w:t>
      </w:r>
      <w:r w:rsidR="001C3A44" w:rsidRPr="003A699C">
        <w:t xml:space="preserve"> linguistic or visual signs can, and do, ‘index’ </w:t>
      </w:r>
      <w:r w:rsidR="001C3A44">
        <w:t>particular social categories or identities</w:t>
      </w:r>
      <w:r w:rsidR="001C3A44" w:rsidRPr="003A699C">
        <w:t xml:space="preserve">. </w:t>
      </w:r>
      <w:r w:rsidR="001C3A44">
        <w:t xml:space="preserve">These signs can be </w:t>
      </w:r>
      <w:r w:rsidR="001C3A44">
        <w:rPr>
          <w:i/>
        </w:rPr>
        <w:t xml:space="preserve">directly </w:t>
      </w:r>
      <w:r w:rsidR="001C3A44">
        <w:lastRenderedPageBreak/>
        <w:t xml:space="preserve">indexical, as with the personal pronoun ‘he’ or the category ‘mother’, which point directly to the gender of the referent. They can also be </w:t>
      </w:r>
      <w:r w:rsidR="001C3A44">
        <w:rPr>
          <w:i/>
        </w:rPr>
        <w:t xml:space="preserve">indirectly </w:t>
      </w:r>
      <w:r w:rsidR="001C3A44">
        <w:t xml:space="preserve">indexical, where signs come to be associated with a particular social group through shared cultural knowledge and assumptions. Such indirect indices, Ochs </w:t>
      </w:r>
      <w:r w:rsidR="001C3A44">
        <w:fldChar w:fldCharType="begin" w:fldLock="1"/>
      </w:r>
      <w:r w:rsidR="001C3A44">
        <w:instrText>ADDIN CSL_CITATION { "citationItems" : [ { "id" : "ITEM-1", "itemData" : { "ISBN" : "9780521422888", "author" : [ { "dropping-particle" : "", "family" : "Ochs", "given" : "Elinor", "non-dropping-particle" : "", "parse-names" : false, "suffix" : "" } ], "container-title" : "Rethinking Context: Language as an Interactive Phenomenon", "editor" : [ { "dropping-particle" : "", "family" : "Duranti", "given" : "Alessandro", "non-dropping-particle" : "", "parse-names" : false, "suffix" : "" }, { "dropping-particle" : "", "family" : "Goodwin", "given" : "Charles", "non-dropping-particle" : "", "parse-names" : false, "suffix" : "" } ], "id" : "ITEM-1", "issued" : { "date-parts" : [ [ "1992" ] ] }, "note" : "In this paper, Ochs upholds the model of gender as performance. She cites motherhood as an important social (image) that is 'indexed' by women, and bases her paper on a discussion of the \u201ccommunicative practices of mothers in mainstream American households (Anglo, white, middle class) and in traditional Western Samoan households\u201d (337). She considers how the behaviour of mothers can perpetuate social ideals and roles for women. She suggests that language is a \u201csource and moving force of gender ideologies.\u201d \n\nReferences: \nBakhtin, Volosinov (origins of CDA) \nFairclough (2003); \u2018participants\u2019 in meaning-making \nBourdieu (1977): the influence of culture/ systems on language, and vice versa.", "page" : "335-358", "publisher" : "Cambridge University Press", "publisher-place" : "Cambridge", "title" : "Indexing gender", "type" : "chapter" }, "suppress-author" : 1, "uris" : [ "http://www.mendeley.com/documents/?uuid=29776c3d-620c-444b-8857-89b3390f1f21" ] } ], "mendeley" : { "formattedCitation" : "(1992)", "plainTextFormattedCitation" : "(1992)", "previouslyFormattedCitation" : "(1992)" }, "properties" : { "noteIndex" : 0 }, "schema" : "https://github.com/citation-style-language/schema/raw/master/csl-citation.json" }</w:instrText>
      </w:r>
      <w:r w:rsidR="001C3A44">
        <w:fldChar w:fldCharType="separate"/>
      </w:r>
      <w:r w:rsidR="001C3A44" w:rsidRPr="003F4759">
        <w:rPr>
          <w:noProof/>
        </w:rPr>
        <w:t>(1992)</w:t>
      </w:r>
      <w:r w:rsidR="001C3A44">
        <w:fldChar w:fldCharType="end"/>
      </w:r>
      <w:r w:rsidR="001C3A44">
        <w:t xml:space="preserve"> suggests, are the more common of the two types, and have become metony</w:t>
      </w:r>
      <w:r w:rsidR="0073464C">
        <w:t>ms for wider social constructs.</w:t>
      </w:r>
      <w:r w:rsidR="006E1A28">
        <w:t xml:space="preserve"> Many</w:t>
      </w:r>
      <w:r w:rsidR="00381005">
        <w:t xml:space="preserve"> prominent</w:t>
      </w:r>
      <w:r w:rsidR="007941AF">
        <w:t xml:space="preserve"> studies in the field of gender and language have </w:t>
      </w:r>
      <w:r w:rsidR="006E1A28">
        <w:t>applied</w:t>
      </w:r>
      <w:r w:rsidR="007941AF">
        <w:t xml:space="preserve"> this concept of indirect indexicality. </w:t>
      </w:r>
      <w:r w:rsidR="007F1D47">
        <w:t xml:space="preserve">For example, </w:t>
      </w:r>
      <w:r w:rsidR="007F1D47" w:rsidRPr="003A699C">
        <w:rPr>
          <w:rFonts w:cs="Times New Roman"/>
        </w:rPr>
        <w:t>Hal</w:t>
      </w:r>
      <w:r w:rsidR="007F1D47">
        <w:rPr>
          <w:rFonts w:cs="Times New Roman"/>
        </w:rPr>
        <w:t>l</w:t>
      </w:r>
      <w:r w:rsidR="007F1D47" w:rsidRPr="003A699C">
        <w:rPr>
          <w:rFonts w:cs="Times New Roman"/>
        </w:rPr>
        <w:t xml:space="preserve"> </w:t>
      </w:r>
      <w:r w:rsidR="007F1D47" w:rsidRPr="003A699C">
        <w:rPr>
          <w:rFonts w:cs="Times New Roman"/>
        </w:rPr>
        <w:fldChar w:fldCharType="begin" w:fldLock="1"/>
      </w:r>
      <w:r w:rsidR="007F1D47">
        <w:rPr>
          <w:rFonts w:cs="Times New Roman"/>
        </w:rPr>
        <w:instrText>ADDIN CSL_CITATION { "citationItems" : [ { "id" : "ITEM-1", "itemData" : { "author" : [ { "dropping-particle" : "", "family" : "Hall", "given" : "Kira", "non-dropping-particle" : "", "parse-names" : false, "suffix" : "" } ], "container-title" : "Gender Articulated: Language and the Socially Constructed Self", "editor" : [ { "dropping-particle" : "", "family" : "Hall", "given" : "Kira", "non-dropping-particle" : "", "parse-names" : false, "suffix" : "" }, { "dropping-particle" : "", "family" : "Bucholtz", "given" : "Mary", "non-dropping-particle" : "", "parse-names" : false, "suffix" : "" } ], "id" : "ITEM-1", "issued" : { "date-parts" : [ [ "1995" ] ] }, "page" : "183-216", "publisher" : "Routledge", "publisher-place" : "New York and London", "title" : "Lip Service on the fantasy lines", "type" : "chapter" }, "suppress-author" : 1, "uris" : [ "http://www.mendeley.com/documents/?uuid=bdd4733e-563b-4cef-9510-52a444561893" ] } ], "mendeley" : { "formattedCitation" : "(1995)", "plainTextFormattedCitation" : "(1995)", "previouslyFormattedCitation" : "(1995)" }, "properties" : { "noteIndex" : 0 }, "schema" : "https://github.com/citation-style-language/schema/raw/master/csl-citation.json" }</w:instrText>
      </w:r>
      <w:r w:rsidR="007F1D47" w:rsidRPr="003A699C">
        <w:rPr>
          <w:rFonts w:cs="Times New Roman"/>
        </w:rPr>
        <w:fldChar w:fldCharType="separate"/>
      </w:r>
      <w:r w:rsidR="007F1D47" w:rsidRPr="003A699C">
        <w:rPr>
          <w:rFonts w:cs="Times New Roman"/>
          <w:noProof/>
        </w:rPr>
        <w:t>(1995)</w:t>
      </w:r>
      <w:r w:rsidR="007F1D47" w:rsidRPr="003A699C">
        <w:rPr>
          <w:rFonts w:cs="Times New Roman"/>
        </w:rPr>
        <w:fldChar w:fldCharType="end"/>
      </w:r>
      <w:r w:rsidR="007F1D47">
        <w:rPr>
          <w:rFonts w:cs="Times New Roman"/>
        </w:rPr>
        <w:t>, in her</w:t>
      </w:r>
      <w:r w:rsidR="007F1D47" w:rsidRPr="003A699C">
        <w:rPr>
          <w:rFonts w:cs="Times New Roman"/>
        </w:rPr>
        <w:t xml:space="preserve"> study of telephone sex line workers</w:t>
      </w:r>
      <w:r w:rsidR="007F1D47">
        <w:rPr>
          <w:rFonts w:cs="Times New Roman"/>
        </w:rPr>
        <w:t>, and Barrett</w:t>
      </w:r>
      <w:r w:rsidR="007F1D47" w:rsidRPr="003A699C">
        <w:rPr>
          <w:rFonts w:cs="Times New Roman"/>
        </w:rPr>
        <w:t xml:space="preserve"> </w:t>
      </w:r>
      <w:r w:rsidR="007F1D47" w:rsidRPr="003A699C">
        <w:rPr>
          <w:rFonts w:cs="Times New Roman"/>
        </w:rPr>
        <w:fldChar w:fldCharType="begin" w:fldLock="1"/>
      </w:r>
      <w:r w:rsidR="007F1D47">
        <w:rPr>
          <w:rFonts w:cs="Times New Roman"/>
        </w:rPr>
        <w:instrText>ADDIN CSL_CITATION { "citationItems" : [ { "id" : "ITEM-1", "itemData" : { "author" : [ { "dropping-particle" : "", "family" : "Barrett", "given" : "Rusty", "non-dropping-particle" : "", "parse-names" : false, "suffix" : "" } ], "container-title" : "Codes and Consequences: Choosing Linguistic Varieties", "editor" : [ { "dropping-particle" : "", "family" : "Myers-Scotton", "given" : "Carol", "non-dropping-particle" : "", "parse-names" : false, "suffix" : "" } ], "id" : "ITEM-1", "issued" : { "date-parts" : [ [ "1998" ] ] }, "page" : "139-161", "publisher" : "Oxford University Press", "publisher-place" : "New York and Oxford", "title" : "Markedness and styleswitching in performances by African American drag queens", "type" : "chapter" }, "suppress-author" : 1, "uris" : [ "http://www.mendeley.com/documents/?uuid=4fbabe62-b582-46e4-a822-d68f9d51b339" ] } ], "mendeley" : { "formattedCitation" : "(1998)", "plainTextFormattedCitation" : "(1998)", "previouslyFormattedCitation" : "(1998)" }, "properties" : { "noteIndex" : 0 }, "schema" : "https://github.com/citation-style-language/schema/raw/master/csl-citation.json" }</w:instrText>
      </w:r>
      <w:r w:rsidR="007F1D47" w:rsidRPr="003A699C">
        <w:rPr>
          <w:rFonts w:cs="Times New Roman"/>
        </w:rPr>
        <w:fldChar w:fldCharType="separate"/>
      </w:r>
      <w:r w:rsidR="007F1D47" w:rsidRPr="003A699C">
        <w:rPr>
          <w:rFonts w:cs="Times New Roman"/>
          <w:noProof/>
        </w:rPr>
        <w:t>(1998)</w:t>
      </w:r>
      <w:r w:rsidR="007F1D47" w:rsidRPr="003A699C">
        <w:rPr>
          <w:rFonts w:cs="Times New Roman"/>
        </w:rPr>
        <w:fldChar w:fldCharType="end"/>
      </w:r>
      <w:r w:rsidR="007F1D47">
        <w:rPr>
          <w:rFonts w:cs="Times New Roman"/>
        </w:rPr>
        <w:t>, in his</w:t>
      </w:r>
      <w:r w:rsidR="007F1D47" w:rsidRPr="003A699C">
        <w:rPr>
          <w:rFonts w:cs="Times New Roman"/>
        </w:rPr>
        <w:t xml:space="preserve"> study o</w:t>
      </w:r>
      <w:r w:rsidR="00701B24">
        <w:rPr>
          <w:rFonts w:cs="Times New Roman"/>
        </w:rPr>
        <w:t>f African American Drag Q</w:t>
      </w:r>
      <w:r w:rsidR="007F1D47">
        <w:rPr>
          <w:rFonts w:cs="Times New Roman"/>
        </w:rPr>
        <w:t xml:space="preserve">ueens, both </w:t>
      </w:r>
      <w:r w:rsidR="007F1D47" w:rsidRPr="003A699C">
        <w:rPr>
          <w:rFonts w:cs="Times New Roman"/>
        </w:rPr>
        <w:t xml:space="preserve">suggest that their </w:t>
      </w:r>
      <w:r w:rsidR="007F1D47">
        <w:rPr>
          <w:rFonts w:cs="Times New Roman"/>
        </w:rPr>
        <w:t xml:space="preserve">research </w:t>
      </w:r>
      <w:r w:rsidR="007F1D47" w:rsidRPr="003A699C">
        <w:rPr>
          <w:rFonts w:cs="Times New Roman"/>
        </w:rPr>
        <w:t xml:space="preserve">subjects use </w:t>
      </w:r>
      <w:r w:rsidR="007F1D47">
        <w:rPr>
          <w:rFonts w:cs="Times New Roman"/>
        </w:rPr>
        <w:t xml:space="preserve">linguistic resources that </w:t>
      </w:r>
      <w:r w:rsidR="00381005">
        <w:rPr>
          <w:rFonts w:cs="Times New Roman"/>
        </w:rPr>
        <w:t>have come to be</w:t>
      </w:r>
      <w:r w:rsidR="007F1D47" w:rsidRPr="003A699C">
        <w:rPr>
          <w:rFonts w:cs="Times New Roman"/>
        </w:rPr>
        <w:t xml:space="preserve"> stereotypically associated with women, such as intensifiers, questions, supportive comments and precise lexical descriptions </w:t>
      </w:r>
      <w:r w:rsidR="007F1D47" w:rsidRPr="003A699C">
        <w:rPr>
          <w:rFonts w:cs="Times New Roman"/>
        </w:rPr>
        <w:fldChar w:fldCharType="begin" w:fldLock="1"/>
      </w:r>
      <w:r w:rsidR="007F1D47">
        <w:rPr>
          <w:rFonts w:cs="Times New Roman"/>
        </w:rPr>
        <w:instrText>ADDIN CSL_CITATION { "citationItems" : [ { "id" : "ITEM-1", "itemData" : { "author" : [ { "dropping-particle" : "", "family" : "Hall", "given" : "Kira", "non-dropping-particle" : "", "parse-names" : false, "suffix" : "" } ], "container-title" : "Gender Articulated: Language and the Socially Constructed Self", "editor" : [ { "dropping-particle" : "", "family" : "Hall", "given" : "Kira", "non-dropping-particle" : "", "parse-names" : false, "suffix" : "" }, { "dropping-particle" : "", "family" : "Bucholtz", "given" : "Mary", "non-dropping-particle" : "", "parse-names" : false, "suffix" : "" } ], "id" : "ITEM-1", "issued" : { "date-parts" : [ [ "1995" ] ] }, "page" : "183-216", "publisher" : "Routledge", "publisher-place" : "New York and London", "title" : "Lip Service on the fantasy lines", "type" : "chapter" }, "uris" : [ "http://www.mendeley.com/documents/?uuid=bdd4733e-563b-4cef-9510-52a444561893" ] } ], "mendeley" : { "formattedCitation" : "(K. Hall, 1995)", "manualFormatting" : "(Hall, 1995)", "plainTextFormattedCitation" : "(K. Hall, 1995)", "previouslyFormattedCitation" : "(K. Hall, 1995)" }, "properties" : { "noteIndex" : 0 }, "schema" : "https://github.com/citation-style-language/schema/raw/master/csl-citation.json" }</w:instrText>
      </w:r>
      <w:r w:rsidR="007F1D47" w:rsidRPr="003A699C">
        <w:rPr>
          <w:rFonts w:cs="Times New Roman"/>
        </w:rPr>
        <w:fldChar w:fldCharType="separate"/>
      </w:r>
      <w:r w:rsidR="007F1D47" w:rsidRPr="003A699C">
        <w:rPr>
          <w:rFonts w:cs="Times New Roman"/>
          <w:noProof/>
        </w:rPr>
        <w:t>(Hall, 1995)</w:t>
      </w:r>
      <w:r w:rsidR="007F1D47" w:rsidRPr="003A699C">
        <w:rPr>
          <w:rFonts w:cs="Times New Roman"/>
        </w:rPr>
        <w:fldChar w:fldCharType="end"/>
      </w:r>
      <w:r w:rsidR="007F1D47" w:rsidRPr="003A699C">
        <w:rPr>
          <w:rFonts w:cs="Times New Roman"/>
        </w:rPr>
        <w:t xml:space="preserve">, ‘empty’ adjectives, tag questions and rising intonation in statement contexts </w:t>
      </w:r>
      <w:r w:rsidR="007F1D47" w:rsidRPr="003A699C">
        <w:rPr>
          <w:rFonts w:cs="Times New Roman"/>
        </w:rPr>
        <w:fldChar w:fldCharType="begin" w:fldLock="1"/>
      </w:r>
      <w:r w:rsidR="007F1D47">
        <w:rPr>
          <w:rFonts w:cs="Times New Roman"/>
        </w:rPr>
        <w:instrText>ADDIN CSL_CITATION { "citationItems" : [ { "id" : "ITEM-1", "itemData" : { "author" : [ { "dropping-particle" : "", "family" : "Barrett", "given" : "Rusty", "non-dropping-particle" : "", "parse-names" : false, "suffix" : "" } ], "container-title" : "Codes and Consequences: Choosing Linguistic Varieties", "editor" : [ { "dropping-particle" : "", "family" : "Myers-Scotton", "given" : "Carol", "non-dropping-particle" : "", "parse-names" : false, "suffix" : "" } ], "id" : "ITEM-1", "issued" : { "date-parts" : [ [ "1998" ] ] }, "page" : "139-161", "publisher" : "Oxford University Press", "publisher-place" : "New York and Oxford", "title" : "Markedness and styleswitching in performances by African American drag queens", "type" : "chapter" }, "uris" : [ "http://www.mendeley.com/documents/?uuid=4fbabe62-b582-46e4-a822-d68f9d51b339" ] } ], "mendeley" : { "formattedCitation" : "(Barrett, 1998)", "plainTextFormattedCitation" : "(Barrett, 1998)", "previouslyFormattedCitation" : "(Barrett, 1998)" }, "properties" : { "noteIndex" : 0 }, "schema" : "https://github.com/citation-style-language/schema/raw/master/csl-citation.json" }</w:instrText>
      </w:r>
      <w:r w:rsidR="007F1D47" w:rsidRPr="003A699C">
        <w:rPr>
          <w:rFonts w:cs="Times New Roman"/>
        </w:rPr>
        <w:fldChar w:fldCharType="separate"/>
      </w:r>
      <w:r w:rsidR="007F1D47" w:rsidRPr="003A699C">
        <w:rPr>
          <w:rFonts w:cs="Times New Roman"/>
          <w:noProof/>
        </w:rPr>
        <w:t>(Barrett, 1998)</w:t>
      </w:r>
      <w:r w:rsidR="007F1D47" w:rsidRPr="003A699C">
        <w:rPr>
          <w:rFonts w:cs="Times New Roman"/>
        </w:rPr>
        <w:fldChar w:fldCharType="end"/>
      </w:r>
      <w:r w:rsidR="007F1D47" w:rsidRPr="003A699C">
        <w:rPr>
          <w:rFonts w:cs="Times New Roman"/>
        </w:rPr>
        <w:t xml:space="preserve">, </w:t>
      </w:r>
      <w:r w:rsidR="007F1D47">
        <w:rPr>
          <w:rFonts w:cs="Times New Roman"/>
        </w:rPr>
        <w:t xml:space="preserve">to index a broadly ‘feminine’ identity </w:t>
      </w:r>
      <w:r w:rsidR="007941AF">
        <w:rPr>
          <w:rFonts w:cs="Times New Roman"/>
        </w:rPr>
        <w:t>(though Barrett, as I will show below, focuses on a complex of intersecting identity categories).</w:t>
      </w:r>
    </w:p>
    <w:p w14:paraId="32F1A58F" w14:textId="77777777" w:rsidR="00381005" w:rsidRDefault="00381005" w:rsidP="001C3A44">
      <w:pPr>
        <w:spacing w:after="0" w:line="240" w:lineRule="auto"/>
        <w:rPr>
          <w:rFonts w:cs="Times New Roman"/>
        </w:rPr>
      </w:pPr>
    </w:p>
    <w:p w14:paraId="7B691E09" w14:textId="5436174B" w:rsidR="00381005" w:rsidRDefault="0073464C" w:rsidP="00381005">
      <w:pPr>
        <w:pStyle w:val="Standard"/>
        <w:autoSpaceDE w:val="0"/>
        <w:spacing w:after="0" w:line="240" w:lineRule="auto"/>
        <w:rPr>
          <w:rFonts w:cs="Times New Roman"/>
        </w:rPr>
      </w:pPr>
      <w:r>
        <w:rPr>
          <w:rFonts w:cs="Times New Roman"/>
        </w:rPr>
        <w:t>In recent years, sociolinguists such as</w:t>
      </w:r>
      <w:r w:rsidR="00381005">
        <w:rPr>
          <w:rFonts w:cs="Times New Roman"/>
        </w:rPr>
        <w:t xml:space="preserve"> Agha </w:t>
      </w:r>
      <w:r>
        <w:rPr>
          <w:rFonts w:cs="Times New Roman"/>
        </w:rPr>
        <w:t>(</w:t>
      </w:r>
      <w:r w:rsidR="00381005">
        <w:rPr>
          <w:rFonts w:cs="Times New Roman"/>
        </w:rPr>
        <w:t>2007</w:t>
      </w:r>
      <w:r>
        <w:rPr>
          <w:rFonts w:cs="Times New Roman"/>
        </w:rPr>
        <w:t>),</w:t>
      </w:r>
      <w:r w:rsidR="00381005">
        <w:rPr>
          <w:rFonts w:cs="Times New Roman"/>
        </w:rPr>
        <w:t xml:space="preserve"> Bucholtz </w:t>
      </w:r>
      <w:r>
        <w:rPr>
          <w:rFonts w:cs="Times New Roman"/>
        </w:rPr>
        <w:t>(</w:t>
      </w:r>
      <w:r w:rsidR="00381005">
        <w:rPr>
          <w:rFonts w:cs="Times New Roman"/>
        </w:rPr>
        <w:t>2009</w:t>
      </w:r>
      <w:r>
        <w:rPr>
          <w:rFonts w:cs="Times New Roman"/>
        </w:rPr>
        <w:t>) and</w:t>
      </w:r>
      <w:r w:rsidR="00381005">
        <w:rPr>
          <w:rFonts w:cs="Times New Roman"/>
        </w:rPr>
        <w:t xml:space="preserve"> Johnstone and Kiesling </w:t>
      </w:r>
      <w:r>
        <w:rPr>
          <w:rFonts w:cs="Times New Roman"/>
        </w:rPr>
        <w:t>(2008) have emphasised the variable and context-dependent nature of meanings associated with indirectly indexical resources, and shown that</w:t>
      </w:r>
      <w:r w:rsidR="00381005">
        <w:rPr>
          <w:rFonts w:cs="Times New Roman"/>
        </w:rPr>
        <w:t xml:space="preserve"> individuals can draw on, set aside or exploit indexical associations for a range of interactional purposes. This point is supported by Barrett</w:t>
      </w:r>
      <w:r w:rsidR="00BB6C2C">
        <w:rPr>
          <w:rFonts w:cs="Times New Roman"/>
        </w:rPr>
        <w:t>’s</w:t>
      </w:r>
      <w:r w:rsidR="00381005" w:rsidRPr="00BA3AC0">
        <w:rPr>
          <w:rFonts w:asciiTheme="minorHAnsi" w:hAnsiTheme="minorHAnsi" w:cs="Times New Roman"/>
        </w:rPr>
        <w:t xml:space="preserve"> </w:t>
      </w:r>
      <w:r w:rsidR="00381005" w:rsidRPr="00BA3AC0">
        <w:rPr>
          <w:rFonts w:asciiTheme="minorHAnsi" w:hAnsiTheme="minorHAnsi" w:cs="Times New Roman"/>
        </w:rPr>
        <w:fldChar w:fldCharType="begin" w:fldLock="1"/>
      </w:r>
      <w:r w:rsidR="00381005" w:rsidRPr="00BA3AC0">
        <w:rPr>
          <w:rFonts w:asciiTheme="minorHAnsi" w:hAnsiTheme="minorHAnsi" w:cs="Times New Roman"/>
        </w:rPr>
        <w:instrText>ADDIN CSL_CITATION { "citationItems" : [ { "id" : "ITEM-1", "itemData" : { "author" : [ { "dropping-particle" : "", "family" : "Barrett", "given" : "Rusty", "non-dropping-particle" : "", "parse-names" : false, "suffix" : "" } ], "container-title" : "Codes and Consequences: Choosing Linguistic Varieties", "editor" : [ { "dropping-particle" : "", "family" : "Myers-Scotton", "given" : "Carol", "non-dropping-particle" : "", "parse-names" : false, "suffix" : "" } ], "id" : "ITEM-1", "issued" : { "date-parts" : [ [ "1998" ] ] }, "page" : "139-161", "publisher" : "Oxford University Press", "publisher-place" : "New York and Oxford", "title" : "Markedness and styleswitching in performances by African American drag queens", "type" : "chapter" }, "suppress-author" : 1, "uris" : [ "http://www.mendeley.com/documents/?uuid=4fbabe62-b582-46e4-a822-d68f9d51b339" ] } ], "mendeley" : { "formattedCitation" : "(1998)", "plainTextFormattedCitation" : "(1998)", "previouslyFormattedCitation" : "(1998)" }, "properties" : { "noteIndex" : 0 }, "schema" : "https://github.com/citation-style-language/schema/raw/master/csl-citation.json" }</w:instrText>
      </w:r>
      <w:r w:rsidR="00381005" w:rsidRPr="00BA3AC0">
        <w:rPr>
          <w:rFonts w:asciiTheme="minorHAnsi" w:hAnsiTheme="minorHAnsi" w:cs="Times New Roman"/>
        </w:rPr>
        <w:fldChar w:fldCharType="separate"/>
      </w:r>
      <w:r w:rsidR="00381005" w:rsidRPr="00BA3AC0">
        <w:rPr>
          <w:rFonts w:asciiTheme="minorHAnsi" w:hAnsiTheme="minorHAnsi" w:cs="Times New Roman"/>
          <w:noProof/>
        </w:rPr>
        <w:t>(1998)</w:t>
      </w:r>
      <w:r w:rsidR="00381005" w:rsidRPr="00BA3AC0">
        <w:rPr>
          <w:rFonts w:asciiTheme="minorHAnsi" w:hAnsiTheme="minorHAnsi" w:cs="Times New Roman"/>
        </w:rPr>
        <w:fldChar w:fldCharType="end"/>
      </w:r>
      <w:r w:rsidR="00BB6C2C">
        <w:rPr>
          <w:rFonts w:asciiTheme="minorHAnsi" w:hAnsiTheme="minorHAnsi" w:cs="Times New Roman"/>
        </w:rPr>
        <w:t xml:space="preserve"> work, in which</w:t>
      </w:r>
      <w:r w:rsidR="00381005">
        <w:rPr>
          <w:rFonts w:asciiTheme="minorHAnsi" w:hAnsiTheme="minorHAnsi" w:cs="Times New Roman"/>
        </w:rPr>
        <w:t xml:space="preserve"> </w:t>
      </w:r>
      <w:r w:rsidR="00BB6C2C">
        <w:rPr>
          <w:rFonts w:asciiTheme="minorHAnsi" w:hAnsiTheme="minorHAnsi" w:cs="Times New Roman"/>
        </w:rPr>
        <w:t xml:space="preserve">he </w:t>
      </w:r>
      <w:r>
        <w:rPr>
          <w:rFonts w:asciiTheme="minorHAnsi" w:hAnsiTheme="minorHAnsi" w:cs="Times New Roman"/>
        </w:rPr>
        <w:t xml:space="preserve">shows </w:t>
      </w:r>
      <w:r w:rsidR="000773EB">
        <w:rPr>
          <w:rFonts w:asciiTheme="minorHAnsi" w:hAnsiTheme="minorHAnsi" w:cs="Times New Roman"/>
        </w:rPr>
        <w:t>how a group of</w:t>
      </w:r>
      <w:r>
        <w:rPr>
          <w:rFonts w:asciiTheme="minorHAnsi" w:hAnsiTheme="minorHAnsi" w:cs="Times New Roman"/>
        </w:rPr>
        <w:t xml:space="preserve"> African American Drag Queens draw on linguistic stereotypes relating t</w:t>
      </w:r>
      <w:r w:rsidR="006E1A28">
        <w:rPr>
          <w:rFonts w:asciiTheme="minorHAnsi" w:hAnsiTheme="minorHAnsi" w:cs="Times New Roman"/>
        </w:rPr>
        <w:t>o</w:t>
      </w:r>
      <w:r w:rsidR="00381005">
        <w:rPr>
          <w:rFonts w:asciiTheme="minorHAnsi" w:hAnsiTheme="minorHAnsi" w:cs="Times New Roman"/>
        </w:rPr>
        <w:t xml:space="preserve"> three social groups: African Americans, gay men and white women, </w:t>
      </w:r>
      <w:r>
        <w:rPr>
          <w:rFonts w:asciiTheme="minorHAnsi" w:hAnsiTheme="minorHAnsi" w:cs="Times New Roman"/>
        </w:rPr>
        <w:t xml:space="preserve">not only </w:t>
      </w:r>
      <w:r w:rsidR="00381005">
        <w:rPr>
          <w:rFonts w:asciiTheme="minorHAnsi" w:hAnsiTheme="minorHAnsi" w:cs="Times New Roman"/>
        </w:rPr>
        <w:t>to ind</w:t>
      </w:r>
      <w:r>
        <w:rPr>
          <w:rFonts w:asciiTheme="minorHAnsi" w:hAnsiTheme="minorHAnsi" w:cs="Times New Roman"/>
        </w:rPr>
        <w:t xml:space="preserve">ex these converging identities, but also </w:t>
      </w:r>
      <w:r w:rsidR="00381005">
        <w:rPr>
          <w:rFonts w:asciiTheme="minorHAnsi" w:hAnsiTheme="minorHAnsi" w:cs="Times New Roman"/>
        </w:rPr>
        <w:t xml:space="preserve">to play with </w:t>
      </w:r>
      <w:r w:rsidR="006E1A28">
        <w:rPr>
          <w:rFonts w:asciiTheme="minorHAnsi" w:hAnsiTheme="minorHAnsi" w:cs="Times New Roman"/>
        </w:rPr>
        <w:t xml:space="preserve">and undermine </w:t>
      </w:r>
      <w:r w:rsidR="00381005">
        <w:rPr>
          <w:rFonts w:asciiTheme="minorHAnsi" w:hAnsiTheme="minorHAnsi" w:cs="Times New Roman"/>
        </w:rPr>
        <w:t xml:space="preserve">the audience’s perceptions of </w:t>
      </w:r>
      <w:r>
        <w:rPr>
          <w:rFonts w:asciiTheme="minorHAnsi" w:hAnsiTheme="minorHAnsi" w:cs="Times New Roman"/>
        </w:rPr>
        <w:t xml:space="preserve">these </w:t>
      </w:r>
      <w:r w:rsidR="00381005">
        <w:rPr>
          <w:rFonts w:asciiTheme="minorHAnsi" w:hAnsiTheme="minorHAnsi" w:cs="Times New Roman"/>
        </w:rPr>
        <w:t>stereotypes, and ultimately to critique</w:t>
      </w:r>
      <w:r w:rsidR="00381005" w:rsidRPr="00BA3AC0">
        <w:rPr>
          <w:rFonts w:asciiTheme="minorHAnsi" w:hAnsiTheme="minorHAnsi" w:cs="Times New Roman"/>
        </w:rPr>
        <w:t xml:space="preserve"> ‘the social inequalitie</w:t>
      </w:r>
      <w:r w:rsidR="006E1A28">
        <w:rPr>
          <w:rFonts w:asciiTheme="minorHAnsi" w:hAnsiTheme="minorHAnsi" w:cs="Times New Roman"/>
        </w:rPr>
        <w:t>s associated with white society</w:t>
      </w:r>
      <w:r w:rsidR="00381005" w:rsidRPr="00BA3AC0">
        <w:rPr>
          <w:rFonts w:asciiTheme="minorHAnsi" w:hAnsiTheme="minorHAnsi" w:cs="Times New Roman"/>
        </w:rPr>
        <w:t>’</w:t>
      </w:r>
      <w:r w:rsidR="006E1A28">
        <w:rPr>
          <w:rFonts w:asciiTheme="minorHAnsi" w:hAnsiTheme="minorHAnsi" w:cs="Times New Roman"/>
        </w:rPr>
        <w:t xml:space="preserve"> (Barrett, 1998: 158</w:t>
      </w:r>
      <w:r w:rsidR="00381005">
        <w:rPr>
          <w:rFonts w:asciiTheme="minorHAnsi" w:hAnsiTheme="minorHAnsi" w:cs="Times New Roman"/>
        </w:rPr>
        <w:t>)</w:t>
      </w:r>
      <w:r w:rsidR="00381005" w:rsidRPr="00BA3AC0">
        <w:rPr>
          <w:rFonts w:asciiTheme="minorHAnsi" w:hAnsiTheme="minorHAnsi" w:cs="Times New Roman"/>
        </w:rPr>
        <w:t xml:space="preserve">. More recently, Holmes </w:t>
      </w:r>
      <w:r w:rsidR="00381005" w:rsidRPr="00BA3AC0">
        <w:rPr>
          <w:rFonts w:asciiTheme="minorHAnsi" w:hAnsiTheme="minorHAnsi" w:cs="Times New Roman"/>
        </w:rPr>
        <w:fldChar w:fldCharType="begin" w:fldLock="1"/>
      </w:r>
      <w:r w:rsidR="00381005" w:rsidRPr="00BA3AC0">
        <w:rPr>
          <w:rFonts w:asciiTheme="minorHAnsi" w:hAnsiTheme="minorHAnsi" w:cs="Times New Roman"/>
        </w:rPr>
        <w:instrText>ADDIN CSL_CITATION { "citationItems" : [ { "id" : "ITEM-1", "itemData" : { "author" : [ { "dropping-particle" : "", "family" : "Holmes", "given" : "Janet", "non-dropping-particle" : "", "parse-names" : false, "suffix" : "" } ], "id" : "ITEM-1", "issued" : { "date-parts" : [ [ "2006" ] ] }, "publisher" : "Blackwell Publishing", "publisher-place" : "Malden, MA; Oxford, UK; Victoria, Australia", "title" : "Gendered Talk at Work: Constructing Gender Identity through Workplace Discourse", "type" : "book" }, "suppress-author" : 1, "uris" : [ "http://www.mendeley.com/documents/?uuid=6c561c4f-aee9-4f74-85de-83e99d4af5aa" ] } ], "mendeley" : { "formattedCitation" : "(2006)", "plainTextFormattedCitation" : "(2006)", "previouslyFormattedCitation" : "(2006)" }, "properties" : { "noteIndex" : 0 }, "schema" : "https://github.com/citation-style-language/schema/raw/master/csl-citation.json" }</w:instrText>
      </w:r>
      <w:r w:rsidR="00381005" w:rsidRPr="00BA3AC0">
        <w:rPr>
          <w:rFonts w:asciiTheme="minorHAnsi" w:hAnsiTheme="minorHAnsi" w:cs="Times New Roman"/>
        </w:rPr>
        <w:fldChar w:fldCharType="separate"/>
      </w:r>
      <w:r w:rsidR="00381005" w:rsidRPr="00BA3AC0">
        <w:rPr>
          <w:rFonts w:asciiTheme="minorHAnsi" w:hAnsiTheme="minorHAnsi" w:cs="Times New Roman"/>
          <w:noProof/>
        </w:rPr>
        <w:t>(2006)</w:t>
      </w:r>
      <w:r w:rsidR="00381005" w:rsidRPr="00BA3AC0">
        <w:rPr>
          <w:rFonts w:asciiTheme="minorHAnsi" w:hAnsiTheme="minorHAnsi" w:cs="Times New Roman"/>
        </w:rPr>
        <w:fldChar w:fldCharType="end"/>
      </w:r>
      <w:r w:rsidR="00381005">
        <w:rPr>
          <w:rFonts w:asciiTheme="minorHAnsi" w:hAnsiTheme="minorHAnsi" w:cs="Times New Roman"/>
        </w:rPr>
        <w:t xml:space="preserve"> has </w:t>
      </w:r>
      <w:r w:rsidR="00381005" w:rsidRPr="00BA3AC0">
        <w:rPr>
          <w:rFonts w:asciiTheme="minorHAnsi" w:hAnsiTheme="minorHAnsi" w:cs="Times New Roman"/>
        </w:rPr>
        <w:t xml:space="preserve">analysed the complex ways in which individuals </w:t>
      </w:r>
      <w:r w:rsidR="00381005">
        <w:rPr>
          <w:rFonts w:asciiTheme="minorHAnsi" w:hAnsiTheme="minorHAnsi" w:cs="Times New Roman"/>
        </w:rPr>
        <w:t>use</w:t>
      </w:r>
      <w:r w:rsidR="00381005" w:rsidRPr="00BA3AC0">
        <w:rPr>
          <w:rFonts w:asciiTheme="minorHAnsi" w:hAnsiTheme="minorHAnsi" w:cs="Times New Roman"/>
        </w:rPr>
        <w:t xml:space="preserve"> resources that are indexical of gender in their everyday interactions, and the wide-ranging, sometimes counter-intuitive effects of their </w:t>
      </w:r>
      <w:r w:rsidR="00381005">
        <w:rPr>
          <w:rFonts w:asciiTheme="minorHAnsi" w:hAnsiTheme="minorHAnsi" w:cs="Times New Roman"/>
        </w:rPr>
        <w:t>choices</w:t>
      </w:r>
      <w:r w:rsidR="00381005" w:rsidRPr="00BA3AC0">
        <w:rPr>
          <w:rFonts w:asciiTheme="minorHAnsi" w:hAnsiTheme="minorHAnsi" w:cs="Times New Roman"/>
        </w:rPr>
        <w:t>.</w:t>
      </w:r>
      <w:r w:rsidR="00381005">
        <w:rPr>
          <w:rFonts w:asciiTheme="minorHAnsi" w:hAnsiTheme="minorHAnsi" w:cs="Times New Roman"/>
        </w:rPr>
        <w:t xml:space="preserve"> She</w:t>
      </w:r>
      <w:r w:rsidR="00381005" w:rsidRPr="00BA3AC0">
        <w:rPr>
          <w:rFonts w:asciiTheme="minorHAnsi" w:hAnsiTheme="minorHAnsi" w:cs="Times New Roman"/>
        </w:rPr>
        <w:t xml:space="preserve"> offers as an example the self-construction of a ‘confident woman manager’, Jill, who uses linguistic features stereotypically associated with femininity to draw on ‘the well-established stereotype of feminine incompetence around technology’</w:t>
      </w:r>
      <w:r w:rsidR="00381005" w:rsidRPr="00D136FF">
        <w:rPr>
          <w:rFonts w:asciiTheme="minorHAnsi" w:hAnsiTheme="minorHAnsi" w:cs="Times New Roman"/>
        </w:rPr>
        <w:t xml:space="preserve"> </w:t>
      </w:r>
      <w:r w:rsidR="00381005">
        <w:rPr>
          <w:rFonts w:asciiTheme="minorHAnsi" w:hAnsiTheme="minorHAnsi" w:cs="Times New Roman"/>
        </w:rPr>
        <w:t>(</w:t>
      </w:r>
      <w:r w:rsidR="00381005" w:rsidRPr="00BA3AC0">
        <w:rPr>
          <w:rFonts w:asciiTheme="minorHAnsi" w:hAnsiTheme="minorHAnsi" w:cs="Times New Roman"/>
        </w:rPr>
        <w:t>Holmes</w:t>
      </w:r>
      <w:r w:rsidR="00381005">
        <w:rPr>
          <w:rFonts w:asciiTheme="minorHAnsi" w:hAnsiTheme="minorHAnsi" w:cs="Times New Roman"/>
        </w:rPr>
        <w:t xml:space="preserve">, </w:t>
      </w:r>
      <w:r w:rsidR="00381005" w:rsidRPr="00BA3AC0">
        <w:rPr>
          <w:rFonts w:asciiTheme="minorHAnsi" w:hAnsiTheme="minorHAnsi" w:cs="Times New Roman"/>
        </w:rPr>
        <w:t xml:space="preserve">2006: 3). Holmes (2006: 3) interprets Jill’s </w:t>
      </w:r>
      <w:r w:rsidR="00381005">
        <w:rPr>
          <w:rFonts w:asciiTheme="minorHAnsi" w:hAnsiTheme="minorHAnsi" w:cs="Times New Roman"/>
        </w:rPr>
        <w:t>behaviour</w:t>
      </w:r>
      <w:r w:rsidR="00381005" w:rsidRPr="00BA3AC0">
        <w:rPr>
          <w:rFonts w:asciiTheme="minorHAnsi" w:hAnsiTheme="minorHAnsi" w:cs="Times New Roman"/>
        </w:rPr>
        <w:t xml:space="preserve"> as an ‘ironic parody’ of the feminine role, which ‘implicitly ‘troubles’’ stereotypical assumptions about femininity. </w:t>
      </w:r>
      <w:r w:rsidR="00381005">
        <w:rPr>
          <w:rFonts w:cs="Times New Roman"/>
        </w:rPr>
        <w:t>In addition, Kiesling (2004) and Bucholtz (2009) have shown that particular linguistic forms can come to index much more specific identities than broad, binary categories su</w:t>
      </w:r>
      <w:r w:rsidR="000773EB">
        <w:rPr>
          <w:rFonts w:cs="Times New Roman"/>
        </w:rPr>
        <w:t xml:space="preserve">ch as ‘male’ and ‘female’. Their work on the terms </w:t>
      </w:r>
      <w:r w:rsidR="00381005">
        <w:rPr>
          <w:rFonts w:cs="Times New Roman"/>
          <w:i/>
        </w:rPr>
        <w:t>dude</w:t>
      </w:r>
      <w:r w:rsidR="00381005" w:rsidRPr="00EC4732">
        <w:rPr>
          <w:rFonts w:cs="Times New Roman"/>
          <w:i/>
        </w:rPr>
        <w:t xml:space="preserve"> </w:t>
      </w:r>
      <w:r w:rsidR="00381005">
        <w:rPr>
          <w:rFonts w:cs="Times New Roman"/>
        </w:rPr>
        <w:t xml:space="preserve">and </w:t>
      </w:r>
      <w:r w:rsidR="00381005">
        <w:rPr>
          <w:rFonts w:cs="Times New Roman"/>
          <w:i/>
        </w:rPr>
        <w:t>güey</w:t>
      </w:r>
      <w:r w:rsidR="00381005">
        <w:rPr>
          <w:rFonts w:cs="Times New Roman"/>
        </w:rPr>
        <w:t xml:space="preserve">, respectively, </w:t>
      </w:r>
      <w:r w:rsidR="000773EB">
        <w:rPr>
          <w:rFonts w:cs="Times New Roman"/>
        </w:rPr>
        <w:t xml:space="preserve">suggests that these words can </w:t>
      </w:r>
      <w:r w:rsidR="00381005">
        <w:rPr>
          <w:rFonts w:cs="Times New Roman"/>
        </w:rPr>
        <w:t>index</w:t>
      </w:r>
      <w:r w:rsidR="006E1A28">
        <w:rPr>
          <w:rFonts w:cs="Times New Roman"/>
        </w:rPr>
        <w:t xml:space="preserve"> a ‘stance of cool solidarity’ </w:t>
      </w:r>
      <w:r w:rsidR="00381005">
        <w:rPr>
          <w:rFonts w:cs="Times New Roman"/>
        </w:rPr>
        <w:t xml:space="preserve">that is linked with wider discourses around gender, age and ethnicity, such as ‘young masculinity’ (Kiesling, 2004: 282) and ‘hip urban Latino identity’ (Bucholtz 2009: 158). </w:t>
      </w:r>
      <w:r w:rsidR="00381005" w:rsidRPr="00BA3AC0">
        <w:rPr>
          <w:rFonts w:asciiTheme="minorHAnsi" w:hAnsiTheme="minorHAnsi" w:cs="Times New Roman"/>
        </w:rPr>
        <w:t xml:space="preserve">These studies show that </w:t>
      </w:r>
      <w:r w:rsidR="000773EB">
        <w:rPr>
          <w:rFonts w:asciiTheme="minorHAnsi" w:hAnsiTheme="minorHAnsi" w:cs="Times New Roman"/>
        </w:rPr>
        <w:t>indexical forms</w:t>
      </w:r>
      <w:r w:rsidR="00381005" w:rsidRPr="00BA3AC0">
        <w:rPr>
          <w:rFonts w:asciiTheme="minorHAnsi" w:hAnsiTheme="minorHAnsi" w:cs="Times New Roman"/>
        </w:rPr>
        <w:t xml:space="preserve"> can vary according to context, and cannot always be straightforwardly tied to par</w:t>
      </w:r>
      <w:r w:rsidR="006E1A28">
        <w:rPr>
          <w:rFonts w:asciiTheme="minorHAnsi" w:hAnsiTheme="minorHAnsi" w:cs="Times New Roman"/>
        </w:rPr>
        <w:t>ticular social functions or</w:t>
      </w:r>
      <w:r w:rsidR="00381005" w:rsidRPr="00BA3AC0">
        <w:rPr>
          <w:rFonts w:asciiTheme="minorHAnsi" w:hAnsiTheme="minorHAnsi" w:cs="Times New Roman"/>
        </w:rPr>
        <w:t xml:space="preserve"> </w:t>
      </w:r>
      <w:r w:rsidR="00813F00">
        <w:rPr>
          <w:rFonts w:asciiTheme="minorHAnsi" w:hAnsiTheme="minorHAnsi" w:cs="Times New Roman"/>
        </w:rPr>
        <w:t>be seen to place</w:t>
      </w:r>
      <w:r w:rsidR="006E1A28">
        <w:rPr>
          <w:rFonts w:asciiTheme="minorHAnsi" w:hAnsiTheme="minorHAnsi" w:cs="Times New Roman"/>
        </w:rPr>
        <w:t xml:space="preserve"> individuals in a specific</w:t>
      </w:r>
      <w:r w:rsidR="00381005" w:rsidRPr="00BA3AC0">
        <w:rPr>
          <w:rFonts w:asciiTheme="minorHAnsi" w:hAnsiTheme="minorHAnsi" w:cs="Times New Roman"/>
        </w:rPr>
        <w:t xml:space="preserve"> gendered subject position.</w:t>
      </w:r>
      <w:r w:rsidR="00381005">
        <w:rPr>
          <w:rFonts w:asciiTheme="minorHAnsi" w:hAnsiTheme="minorHAnsi" w:cs="Times New Roman"/>
        </w:rPr>
        <w:t xml:space="preserve"> </w:t>
      </w:r>
    </w:p>
    <w:p w14:paraId="4C93F512" w14:textId="77777777" w:rsidR="00BC2676" w:rsidRDefault="00BC2676" w:rsidP="001C3A44">
      <w:pPr>
        <w:spacing w:after="0" w:line="240" w:lineRule="auto"/>
        <w:rPr>
          <w:rFonts w:cs="Times New Roman"/>
        </w:rPr>
      </w:pPr>
    </w:p>
    <w:p w14:paraId="0F15A56F" w14:textId="079888FD" w:rsidR="00430178" w:rsidRDefault="00701B24" w:rsidP="001C3A44">
      <w:pPr>
        <w:spacing w:after="0" w:line="240" w:lineRule="auto"/>
        <w:rPr>
          <w:rFonts w:cs="Times New Roman"/>
        </w:rPr>
      </w:pPr>
      <w:r w:rsidRPr="00E47496">
        <w:rPr>
          <w:rFonts w:cs="Times New Roman"/>
        </w:rPr>
        <w:t xml:space="preserve">The analysis that follows will </w:t>
      </w:r>
      <w:r w:rsidR="006E1A28" w:rsidRPr="00E47496">
        <w:rPr>
          <w:rFonts w:cs="Times New Roman"/>
        </w:rPr>
        <w:t>show how</w:t>
      </w:r>
      <w:r w:rsidR="00BC2676">
        <w:rPr>
          <w:rFonts w:cs="Times New Roman"/>
        </w:rPr>
        <w:t xml:space="preserve"> contributors </w:t>
      </w:r>
      <w:r w:rsidR="00381005">
        <w:rPr>
          <w:rFonts w:cs="Times New Roman"/>
        </w:rPr>
        <w:t xml:space="preserve">to ‘Can we have a child exchange?’ </w:t>
      </w:r>
      <w:r w:rsidR="00BC2676">
        <w:rPr>
          <w:rFonts w:cs="Times New Roman"/>
        </w:rPr>
        <w:t>draw on</w:t>
      </w:r>
      <w:r>
        <w:rPr>
          <w:rFonts w:cs="Times New Roman"/>
        </w:rPr>
        <w:t xml:space="preserve"> a</w:t>
      </w:r>
      <w:r w:rsidR="00381005">
        <w:rPr>
          <w:rFonts w:cs="Times New Roman"/>
        </w:rPr>
        <w:t>n</w:t>
      </w:r>
      <w:r>
        <w:rPr>
          <w:rFonts w:cs="Times New Roman"/>
        </w:rPr>
        <w:t xml:space="preserve"> ‘affectively oriented’ style</w:t>
      </w:r>
      <w:r w:rsidR="00E47496">
        <w:rPr>
          <w:rFonts w:cs="Times New Roman"/>
        </w:rPr>
        <w:t>, which emphasises</w:t>
      </w:r>
      <w:r w:rsidR="00381005">
        <w:rPr>
          <w:rFonts w:cs="Times New Roman"/>
        </w:rPr>
        <w:t xml:space="preserve"> speakers</w:t>
      </w:r>
      <w:r w:rsidR="00E47496">
        <w:rPr>
          <w:rFonts w:cs="Times New Roman"/>
        </w:rPr>
        <w:t>’</w:t>
      </w:r>
      <w:r w:rsidR="00381005">
        <w:rPr>
          <w:rFonts w:cs="Times New Roman"/>
        </w:rPr>
        <w:t xml:space="preserve"> moods, feeling</w:t>
      </w:r>
      <w:r w:rsidR="00E47496">
        <w:rPr>
          <w:rFonts w:cs="Times New Roman"/>
        </w:rPr>
        <w:t>s</w:t>
      </w:r>
      <w:r w:rsidR="00381005">
        <w:rPr>
          <w:rFonts w:cs="Times New Roman"/>
        </w:rPr>
        <w:t xml:space="preserve"> and attitudes, and has been identified</w:t>
      </w:r>
      <w:r w:rsidR="00BC2676">
        <w:rPr>
          <w:rFonts w:cs="Times New Roman"/>
        </w:rPr>
        <w:t xml:space="preserve"> as a stereotypically</w:t>
      </w:r>
      <w:r w:rsidR="00BB6C2C">
        <w:rPr>
          <w:rFonts w:cs="Times New Roman"/>
        </w:rPr>
        <w:t xml:space="preserve"> ‘feminine’ interactional style</w:t>
      </w:r>
      <w:r w:rsidR="00813F00">
        <w:rPr>
          <w:rFonts w:cs="Times New Roman"/>
        </w:rPr>
        <w:t xml:space="preserve"> (Holmes and Stubbe, 2003)</w:t>
      </w:r>
      <w:r w:rsidR="00BC2676">
        <w:rPr>
          <w:rFonts w:cs="Times New Roman"/>
        </w:rPr>
        <w:t xml:space="preserve">. </w:t>
      </w:r>
      <w:r w:rsidR="006E1A28">
        <w:t>‘A</w:t>
      </w:r>
      <w:r w:rsidR="00EF3AC1">
        <w:t>ffective’ behav</w:t>
      </w:r>
      <w:r w:rsidR="00E47496">
        <w:t>iour and interactional styles</w:t>
      </w:r>
      <w:r w:rsidR="00EF3AC1">
        <w:t xml:space="preserve"> have also been linked to </w:t>
      </w:r>
      <w:r w:rsidR="006E1A28">
        <w:t xml:space="preserve">western ideals of ‘good’ motherhood, a </w:t>
      </w:r>
      <w:r w:rsidR="00EF3AC1">
        <w:t>conflation</w:t>
      </w:r>
      <w:r w:rsidR="006E1A28">
        <w:t xml:space="preserve"> that</w:t>
      </w:r>
      <w:r w:rsidR="00EF3AC1">
        <w:t xml:space="preserve"> results from the persistent positioning of women as ‘natural’ carers and nurturers (Gillies, 2007; Lawler, 2000; Wall, 2010; see above). </w:t>
      </w:r>
      <w:r w:rsidR="00BC2676">
        <w:rPr>
          <w:rFonts w:cs="Times New Roman"/>
        </w:rPr>
        <w:t>Holmes and Stubbe (2003</w:t>
      </w:r>
      <w:r w:rsidR="00EF3AC1">
        <w:rPr>
          <w:rFonts w:cs="Times New Roman"/>
        </w:rPr>
        <w:t>: 575</w:t>
      </w:r>
      <w:r w:rsidR="00BC2676">
        <w:rPr>
          <w:rFonts w:cs="Times New Roman"/>
        </w:rPr>
        <w:t xml:space="preserve">) are quick to </w:t>
      </w:r>
      <w:r w:rsidR="006E1A28">
        <w:rPr>
          <w:rFonts w:cs="Times New Roman"/>
        </w:rPr>
        <w:t>point out that</w:t>
      </w:r>
      <w:r w:rsidR="009B78AB">
        <w:rPr>
          <w:rFonts w:cs="Times New Roman"/>
        </w:rPr>
        <w:t xml:space="preserve"> the identification of specific gendered styles</w:t>
      </w:r>
      <w:r w:rsidR="006E1A28">
        <w:rPr>
          <w:rFonts w:cs="Times New Roman"/>
        </w:rPr>
        <w:t xml:space="preserve"> </w:t>
      </w:r>
      <w:r w:rsidR="00334DC5">
        <w:rPr>
          <w:rFonts w:cs="Times New Roman"/>
        </w:rPr>
        <w:t>does not take account of ‘the many sources of diversity and variation… which are relevant when comparing styles of interaction’</w:t>
      </w:r>
      <w:r w:rsidR="009B78AB">
        <w:rPr>
          <w:rFonts w:cs="Times New Roman"/>
        </w:rPr>
        <w:t>. This could</w:t>
      </w:r>
      <w:r w:rsidR="00334DC5">
        <w:rPr>
          <w:rFonts w:cs="Times New Roman"/>
        </w:rPr>
        <w:t xml:space="preserve"> include variation in terms of how individu</w:t>
      </w:r>
      <w:r w:rsidR="008D6D68">
        <w:rPr>
          <w:rFonts w:cs="Times New Roman"/>
        </w:rPr>
        <w:t xml:space="preserve">als conceptualise ‘femininity’ and ‘good motherhood’, </w:t>
      </w:r>
      <w:r w:rsidR="00334DC5">
        <w:rPr>
          <w:rFonts w:cs="Times New Roman"/>
        </w:rPr>
        <w:t xml:space="preserve">which </w:t>
      </w:r>
      <w:r w:rsidR="00E47496">
        <w:rPr>
          <w:rFonts w:cs="Times New Roman"/>
        </w:rPr>
        <w:t>will</w:t>
      </w:r>
      <w:r w:rsidR="00B929A4">
        <w:rPr>
          <w:rFonts w:cs="Times New Roman"/>
        </w:rPr>
        <w:t xml:space="preserve"> not</w:t>
      </w:r>
      <w:r w:rsidR="009B78AB">
        <w:rPr>
          <w:rFonts w:cs="Times New Roman"/>
        </w:rPr>
        <w:t xml:space="preserve"> </w:t>
      </w:r>
      <w:r w:rsidR="00B929A4">
        <w:rPr>
          <w:rFonts w:cs="Times New Roman"/>
        </w:rPr>
        <w:t>be orientated around emotions and sensitivity</w:t>
      </w:r>
      <w:r w:rsidR="00E47496">
        <w:rPr>
          <w:rFonts w:cs="Times New Roman"/>
        </w:rPr>
        <w:t xml:space="preserve"> for all people at all times</w:t>
      </w:r>
      <w:r w:rsidR="00B929A4">
        <w:rPr>
          <w:rFonts w:cs="Times New Roman"/>
        </w:rPr>
        <w:t>. Holmes and Stubbe (2003) suggest that such simplistic summaries are valuable, however, because they capture</w:t>
      </w:r>
      <w:r w:rsidR="00BC2676">
        <w:rPr>
          <w:rFonts w:cs="Times New Roman"/>
        </w:rPr>
        <w:t xml:space="preserve"> common cultural </w:t>
      </w:r>
      <w:r w:rsidR="00E47496">
        <w:rPr>
          <w:rFonts w:cs="Times New Roman"/>
        </w:rPr>
        <w:t xml:space="preserve">assumptions that ‘men’ and ‘women’ are fundamentally different, and interact in distinctive ways. Many of these stereotypes, including the notion that women tend to adopt an ‘affectively oriented’ style, have </w:t>
      </w:r>
      <w:r w:rsidR="009B78AB">
        <w:rPr>
          <w:rFonts w:cs="Times New Roman"/>
        </w:rPr>
        <w:t>been reiterated through</w:t>
      </w:r>
      <w:r w:rsidR="00BC2676">
        <w:rPr>
          <w:rFonts w:cs="Times New Roman"/>
        </w:rPr>
        <w:t xml:space="preserve"> </w:t>
      </w:r>
      <w:r w:rsidR="00BC2676">
        <w:t xml:space="preserve">several decades of early </w:t>
      </w:r>
      <w:r w:rsidR="00BC2676" w:rsidRPr="003A699C">
        <w:t>gender an</w:t>
      </w:r>
      <w:r w:rsidR="00BC2676">
        <w:t xml:space="preserve">d language research. </w:t>
      </w:r>
      <w:r w:rsidR="009B78AB">
        <w:t xml:space="preserve">Individuals can therefore be seen to index a broadly </w:t>
      </w:r>
      <w:r w:rsidR="009B78AB">
        <w:lastRenderedPageBreak/>
        <w:t xml:space="preserve">‘feminine’ and potentially ‘maternal’ identity by </w:t>
      </w:r>
      <w:r w:rsidR="00813F00">
        <w:t>adopting</w:t>
      </w:r>
      <w:r w:rsidR="009B78AB">
        <w:t xml:space="preserve"> an affectively oriented style</w:t>
      </w:r>
      <w:r w:rsidR="00813F00">
        <w:t>, or elements of it</w:t>
      </w:r>
      <w:r w:rsidR="009B78AB">
        <w:t xml:space="preserve">. </w:t>
      </w:r>
      <w:r w:rsidR="00F15D1D">
        <w:t xml:space="preserve">Such </w:t>
      </w:r>
      <w:r w:rsidR="009B78AB">
        <w:t xml:space="preserve">claims </w:t>
      </w:r>
      <w:r w:rsidR="006E1A28">
        <w:t>are</w:t>
      </w:r>
      <w:r w:rsidR="009B78AB">
        <w:t xml:space="preserve"> necessarily tentative, </w:t>
      </w:r>
      <w:r w:rsidR="00F15D1D">
        <w:t xml:space="preserve">however, </w:t>
      </w:r>
      <w:r w:rsidR="009B78AB">
        <w:t>and alert to the complex and nuanced ways in which individuals may negotiate with their perceptions of</w:t>
      </w:r>
      <w:r w:rsidR="00BB6C2C">
        <w:t xml:space="preserve"> </w:t>
      </w:r>
      <w:r w:rsidR="006E1A28">
        <w:t xml:space="preserve">cultural </w:t>
      </w:r>
      <w:r w:rsidR="009B78AB">
        <w:t>stereotypes.</w:t>
      </w:r>
      <w:r w:rsidR="009B78AB" w:rsidRPr="009B78AB">
        <w:t xml:space="preserve"> </w:t>
      </w:r>
    </w:p>
    <w:p w14:paraId="4573CFBB" w14:textId="77777777" w:rsidR="00701B24" w:rsidRDefault="00701B24" w:rsidP="001C3A44">
      <w:pPr>
        <w:spacing w:after="0" w:line="240" w:lineRule="auto"/>
        <w:rPr>
          <w:rFonts w:cs="Times New Roman"/>
        </w:rPr>
      </w:pPr>
    </w:p>
    <w:p w14:paraId="7ADCB8E2" w14:textId="5AF0A92D" w:rsidR="00A967E9" w:rsidRPr="00381005" w:rsidRDefault="008D6D68" w:rsidP="00381005">
      <w:pPr>
        <w:spacing w:line="240" w:lineRule="auto"/>
      </w:pPr>
      <w:r w:rsidRPr="00E47496">
        <w:t>As well as</w:t>
      </w:r>
      <w:r w:rsidR="006E1A28" w:rsidRPr="00E47496">
        <w:t xml:space="preserve"> pointing to indirect indices of </w:t>
      </w:r>
      <w:r w:rsidRPr="00E47496">
        <w:t>gender</w:t>
      </w:r>
      <w:r>
        <w:t xml:space="preserve"> </w:t>
      </w:r>
      <w:r w:rsidR="000773EB">
        <w:t>(</w:t>
      </w:r>
      <w:r w:rsidR="006E1A28">
        <w:t>specifically femininity), the analysis that follows will also identify</w:t>
      </w:r>
      <w:r w:rsidR="000773EB">
        <w:t xml:space="preserve"> indirect indices of class (</w:t>
      </w:r>
      <w:r w:rsidR="006E1A28">
        <w:t>specifically middle class status) in the interactions of</w:t>
      </w:r>
      <w:r w:rsidR="00E47496">
        <w:t xml:space="preserve"> Mumsnet users.</w:t>
      </w:r>
      <w:r w:rsidR="00F35914">
        <w:t xml:space="preserve"> </w:t>
      </w:r>
      <w:r w:rsidR="00330B70">
        <w:t>There</w:t>
      </w:r>
      <w:r w:rsidR="00701B24">
        <w:t xml:space="preserve"> are a number of cultural, economic and linguistic resources that have come to be stereotypically associated with a ‘middle class’ identity. For example, </w:t>
      </w:r>
      <w:r w:rsidR="00701B24" w:rsidRPr="00E44DB9">
        <w:t xml:space="preserve">Bourdieu </w:t>
      </w:r>
      <w:r w:rsidR="00701B24" w:rsidRPr="00E44DB9">
        <w:fldChar w:fldCharType="begin" w:fldLock="1"/>
      </w:r>
      <w:r w:rsidR="00701B24" w:rsidRPr="00E44DB9">
        <w:instrText>ADDIN CSL_CITATION { "citationItems" : [ { "id" : "ITEM-1", "itemData" : { "author" : [ { "dropping-particle" : "", "family" : "Bourdieu", "given" : "Pierre", "non-dropping-particle" : "", "parse-names" : false, "suffix" : "" } ], "editor" : [ { "dropping-particle" : "", "family" : "Nice", "given" : "Richard", "non-dropping-particle" : "", "parse-names" : false, "suffix" : "" } ], "id" : "ITEM-1", "issued" : { "date-parts" : [ [ "1984" ] ] }, "publisher" : "Routledge Classics", "publisher-place" : "London and New York", "title" : "Distinction: A Social Critique of the Judgement of Taste", "type" : "book" }, "suppress-author" : 1, "uris" : [ "http://www.mendeley.com/documents/?uuid=e28794c0-36d6-4515-99be-5362df850658" ] } ], "mendeley" : { "formattedCitation" : "(1984)", "plainTextFormattedCitation" : "(1984)", "previouslyFormattedCitation" : "(1984)" }, "properties" : { "noteIndex" : 0 }, "schema" : "https://github.com/citation-style-language/schema/raw/master/csl-citation.json" }</w:instrText>
      </w:r>
      <w:r w:rsidR="00701B24" w:rsidRPr="00E44DB9">
        <w:fldChar w:fldCharType="separate"/>
      </w:r>
      <w:r w:rsidR="00701B24" w:rsidRPr="00E44DB9">
        <w:rPr>
          <w:noProof/>
        </w:rPr>
        <w:t>(1984)</w:t>
      </w:r>
      <w:r w:rsidR="00701B24" w:rsidRPr="00E44DB9">
        <w:fldChar w:fldCharType="end"/>
      </w:r>
      <w:r w:rsidR="00701B24" w:rsidRPr="00E44DB9">
        <w:t xml:space="preserve"> and Savage et al. </w:t>
      </w:r>
      <w:r w:rsidR="00701B24" w:rsidRPr="00E44DB9">
        <w:fldChar w:fldCharType="begin" w:fldLock="1"/>
      </w:r>
      <w:r w:rsidR="00701B24" w:rsidRPr="00E44DB9">
        <w:instrText>ADDIN CSL_CITATION { "citationItems" : [ { "id" : "ITEM-1", "itemData" : { "author" : [ { "dropping-particle" : "", "family" : "Savage", "given" : "Mike", "non-dropping-particle" : "", "parse-names" : false, "suffix" : "" }, { "dropping-particle" : "", "family" : "Cunningham", "given" : "Niall", "non-dropping-particle" : "", "parse-names" : false, "suffix" : "" }, { "dropping-particle" : "", "family" : "Devine", "given" : "Fiona", "non-dropping-particle" : "", "parse-names" : false, "suffix" : "" }, { "dropping-particle" : "", "family" : "Friedman", "given" : "Sam", "non-dropping-particle" : "", "parse-names" : false, "suffix" : "" }, { "dropping-particle" : "", "family" : "Laurison", "given" : "Daniel", "non-dropping-particle" : "", "parse-names" : false, "suffix" : "" }, { "dropping-particle" : "", "family" : "McKenzie", "given" : "Lisa", "non-dropping-particle" : "", "parse-names" : false, "suffix" : "" }, { "dropping-particle" : "", "family" : "Miles", "given" : "Andrew", "non-dropping-particle" : "", "parse-names" : false, "suffix" : "" }, { "dropping-particle" : "", "family" : "Snee", "given" : "Helene", "non-dropping-particle" : "", "parse-names" : false, "suffix" : "" }, { "dropping-particle" : "", "family" : "Wakeling", "given" : "Paul", "non-dropping-particle" : "", "parse-names" : false, "suffix" : "" } ], "id" : "ITEM-1", "issued" : { "date-parts" : [ [ "2015" ] ] }, "publisher" : "Pelican", "title" : "Social Class in the 21st Century", "type" : "book" }, "suppress-author" : 1, "uris" : [ "http://www.mendeley.com/documents/?uuid=65a0bb6e-6c54-4833-ac9b-b5797d002816" ] } ], "mendeley" : { "formattedCitation" : "(2015)", "plainTextFormattedCitation" : "(2015)", "previouslyFormattedCitation" : "(2015)" }, "properties" : { "noteIndex" : 0 }, "schema" : "https://github.com/citation-style-language/schema/raw/master/csl-citation.json" }</w:instrText>
      </w:r>
      <w:r w:rsidR="00701B24" w:rsidRPr="00E44DB9">
        <w:fldChar w:fldCharType="separate"/>
      </w:r>
      <w:r w:rsidR="00701B24" w:rsidRPr="00E44DB9">
        <w:rPr>
          <w:noProof/>
        </w:rPr>
        <w:t>(2015)</w:t>
      </w:r>
      <w:r w:rsidR="00701B24" w:rsidRPr="00E44DB9">
        <w:fldChar w:fldCharType="end"/>
      </w:r>
      <w:r w:rsidR="00701B24" w:rsidRPr="00E44DB9">
        <w:t xml:space="preserve"> have identified e</w:t>
      </w:r>
      <w:r w:rsidR="00701B24" w:rsidRPr="00E44DB9">
        <w:rPr>
          <w:rFonts w:cs="Times New Roman"/>
        </w:rPr>
        <w:t xml:space="preserve">ngagement with a wide range of ‘highbrow’ leisure and cultural activities, often connected with the arts, history and literature, as distinctive of the ‘middle’ and ‘upper’ classes. </w:t>
      </w:r>
      <w:r w:rsidR="00701B24">
        <w:rPr>
          <w:rFonts w:cs="Times New Roman"/>
        </w:rPr>
        <w:t>Many scholars have</w:t>
      </w:r>
      <w:r w:rsidR="00701B24" w:rsidRPr="00E44DB9">
        <w:rPr>
          <w:rFonts w:cs="Times New Roman"/>
        </w:rPr>
        <w:t xml:space="preserve"> </w:t>
      </w:r>
      <w:r w:rsidR="00701B24">
        <w:rPr>
          <w:rFonts w:cs="Times New Roman"/>
        </w:rPr>
        <w:t xml:space="preserve">also </w:t>
      </w:r>
      <w:r w:rsidR="00701B24" w:rsidRPr="00E44DB9">
        <w:rPr>
          <w:rFonts w:cs="Times New Roman"/>
        </w:rPr>
        <w:t>identified salaried and professional occupations and wealth, particularly accumulated wealth, as distinctive of the ‘middle’ classe</w:t>
      </w:r>
      <w:r w:rsidR="00701B24">
        <w:rPr>
          <w:rFonts w:cs="Times New Roman"/>
        </w:rPr>
        <w:t>s</w:t>
      </w:r>
      <w:r w:rsidR="00701B24" w:rsidRPr="00E44DB9">
        <w:rPr>
          <w:rFonts w:cs="Times New Roman"/>
        </w:rPr>
        <w:t xml:space="preserve">, as well as suggesting that ‘middle class’ individuals </w:t>
      </w:r>
      <w:r w:rsidR="00701B24">
        <w:rPr>
          <w:rFonts w:cs="Times New Roman"/>
        </w:rPr>
        <w:t xml:space="preserve">tend to </w:t>
      </w:r>
      <w:r w:rsidR="00701B24" w:rsidRPr="00E44DB9">
        <w:rPr>
          <w:rFonts w:cs="Times New Roman"/>
        </w:rPr>
        <w:t xml:space="preserve">have more qualifications and a university education </w:t>
      </w:r>
      <w:r w:rsidR="00701B24" w:rsidRPr="00E44DB9">
        <w:rPr>
          <w:rFonts w:cs="Times New Roman"/>
        </w:rPr>
        <w:fldChar w:fldCharType="begin" w:fldLock="1"/>
      </w:r>
      <w:r w:rsidR="00701B24">
        <w:rPr>
          <w:rFonts w:cs="Times New Roman"/>
        </w:rPr>
        <w:instrText>ADDIN CSL_CITATION { "citationItems" : [ { "id" : "ITEM-1", "itemData" : { "author" : [ { "dropping-particle" : "", "family" : "Goldthorpe", "given" : "John H.", "non-dropping-particle" : "", "parse-names" : false, "suffix" : "" } ], "id" : "ITEM-1", "issued" : { "date-parts" : [ [ "1980" ] ] }, "publisher" : "Clarendon Press", "publisher-place" : "Oxford", "title" : "Social Mobility and Class Structure in Modern Britain", "type" : "book" }, "uris" : [ "http://www.mendeley.com/documents/?uuid=37f68924-a7f6-44e2-84d4-73eae917b727" ] }, { "id" : "ITEM-2", "itemData" : { "author" : [ { "dropping-particle" : "", "family" : "Parkin", "given" : "Frank", "non-dropping-particle" : "", "parse-names" : false, "suffix" : "" } ], "id" : "ITEM-2", "issued" : { "date-parts" : [ [ "1972" ] ] }, "publisher" : "MacGibbon and Kee", "publisher-place" : "London", "title" : "Class Inequality and Political Order", "type" : "book" }, "uris" : [ "http://www.mendeley.com/documents/?uuid=d71918cf-6a74-4787-b6f9-0221c74cf79f" ] }, { "id" : "ITEM-3", "itemData" : { "author" : [ { "dropping-particle" : "", "family" : "Abercrombie", "given" : "Nicholas", "non-dropping-particle" : "", "parse-names" : false, "suffix" : "" }, { "dropping-particle" : "", "family" : "Warde", "given" : "Alan", "non-dropping-particle" : "", "parse-names" : false, "suffix" : "" } ], "edition" : "Third Edn", "id" : "ITEM-3", "issued" : { "date-parts" : [ [ "2003" ] ] }, "publisher" : "Polity Press", "publisher-place" : "Cambridge, Massachusetts", "title" : "Contemporary British Society", "type" : "book" }, "uris" : [ "http://www.mendeley.com/documents/?uuid=a7e805ce-a082-4982-aabc-c094b5e64f95" ] }, { "id" : "ITEM-4", "itemData" : { "author" : [ { "dropping-particle" : "", "family" : "Savage", "given" : "Mike", "non-dropping-particle" : "", "parse-names" : false, "suffix" : "" }, { "dropping-particle" : "", "family" : "Cunningham", "given" : "Niall", "non-dropping-particle" : "", "parse-names" : false, "suffix" : "" }, { "dropping-particle" : "", "family" : "Devine", "given" : "Fiona", "non-dropping-particle" : "", "parse-names" : false, "suffix" : "" }, { "dropping-particle" : "", "family" : "Friedman", "given" : "Sam", "non-dropping-particle" : "", "parse-names" : false, "suffix" : "" }, { "dropping-particle" : "", "family" : "Laurison", "given" : "Daniel", "non-dropping-particle" : "", "parse-names" : false, "suffix" : "" }, { "dropping-particle" : "", "family" : "McKenzie", "given" : "Lisa", "non-dropping-particle" : "", "parse-names" : false, "suffix" : "" }, { "dropping-particle" : "", "family" : "Miles", "given" : "Andrew", "non-dropping-particle" : "", "parse-names" : false, "suffix" : "" }, { "dropping-particle" : "", "family" : "Snee", "given" : "Helene", "non-dropping-particle" : "", "parse-names" : false, "suffix" : "" }, { "dropping-particle" : "", "family" : "Wakeling", "given" : "Paul", "non-dropping-particle" : "", "parse-names" : false, "suffix" : "" } ], "id" : "ITEM-4", "issued" : { "date-parts" : [ [ "2015" ] ] }, "publisher" : "Pelican", "title" : "Social Class in the 21st Century", "type" : "book" }, "uris" : [ "http://www.mendeley.com/documents/?uuid=65a0bb6e-6c54-4833-ac9b-b5797d002816" ] }, { "id" : "ITEM-5", "itemData" : { "author" : [ { "dropping-particle" : "", "family" : "Giddens", "given" : "Anthony", "non-dropping-particle" : "", "parse-names" : false, "suffix" : "" } ], "edition" : "Second Edn", "id" : "ITEM-5", "issued" : { "date-parts" : [ [ "1981" ] ] }, "publisher" : "Hutchinson University Library", "publisher-place" : "London, Melbourne, Sydney, Auckland, Johannesburg", "title" : "The Class Structure of the Advanced Societies", "type" : "book" }, "uris" : [ "http://www.mendeley.com/documents/?uuid=953d024f-f77a-462a-a579-3f0d14f6d645" ] } ], "mendeley" : { "formattedCitation" : "(Abercrombie &amp; Warde, 2003; Giddens, 1981; Goldthorpe, 1980; Parkin, 1972; Savage et al., 2015)", "manualFormatting" : "(e.g. Abercrombie and Warde, 2003; Goldthorpe, 1980; Savage et al., 2015)", "plainTextFormattedCitation" : "(Abercrombie &amp; Warde, 2003; Giddens, 1981; Goldthorpe, 1980; Parkin, 1972; Savage et al., 2015)", "previouslyFormattedCitation" : "(Abercrombie &amp; Warde, 2003; Giddens, 1981; Goldthorpe, 1980; Parkin, 1972; Savage et al., 2015)" }, "properties" : { "noteIndex" : 0 }, "schema" : "https://github.com/citation-style-language/schema/raw/master/csl-citation.json" }</w:instrText>
      </w:r>
      <w:r w:rsidR="00701B24" w:rsidRPr="00E44DB9">
        <w:rPr>
          <w:rFonts w:cs="Times New Roman"/>
        </w:rPr>
        <w:fldChar w:fldCharType="separate"/>
      </w:r>
      <w:r w:rsidR="00701B24">
        <w:rPr>
          <w:rFonts w:cs="Times New Roman"/>
          <w:noProof/>
        </w:rPr>
        <w:t>(e.g. Abercrombie and</w:t>
      </w:r>
      <w:r w:rsidR="00701B24" w:rsidRPr="00E44DB9">
        <w:rPr>
          <w:rFonts w:cs="Times New Roman"/>
          <w:noProof/>
        </w:rPr>
        <w:t xml:space="preserve"> Warde, 2003; Goldthorpe, 1980; Savage et al., 2015)</w:t>
      </w:r>
      <w:r w:rsidR="00701B24" w:rsidRPr="00E44DB9">
        <w:rPr>
          <w:rFonts w:cs="Times New Roman"/>
        </w:rPr>
        <w:fldChar w:fldCharType="end"/>
      </w:r>
      <w:r w:rsidR="00701B24" w:rsidRPr="00E44DB9">
        <w:rPr>
          <w:rFonts w:cs="Times New Roman"/>
        </w:rPr>
        <w:t>.</w:t>
      </w:r>
      <w:r w:rsidR="00701B24">
        <w:rPr>
          <w:rFonts w:cs="Times New Roman"/>
        </w:rPr>
        <w:t xml:space="preserve"> </w:t>
      </w:r>
      <w:r w:rsidR="00330B70">
        <w:rPr>
          <w:rFonts w:cs="Times New Roman"/>
        </w:rPr>
        <w:t>These are widely accepted cultural assumptions, and so i</w:t>
      </w:r>
      <w:r w:rsidR="00701B24" w:rsidRPr="00E44DB9">
        <w:rPr>
          <w:rFonts w:cs="Times New Roman"/>
        </w:rPr>
        <w:t xml:space="preserve">ndividuals </w:t>
      </w:r>
      <w:r w:rsidR="00701B24">
        <w:rPr>
          <w:rFonts w:cs="Times New Roman"/>
        </w:rPr>
        <w:t>can be seen to</w:t>
      </w:r>
      <w:r w:rsidR="00701B24" w:rsidRPr="00E44DB9">
        <w:rPr>
          <w:rFonts w:cs="Times New Roman"/>
        </w:rPr>
        <w:t xml:space="preserve"> position themselves </w:t>
      </w:r>
      <w:r w:rsidR="00701B24" w:rsidRPr="00E44DB9">
        <w:t xml:space="preserve">as </w:t>
      </w:r>
      <w:r w:rsidR="00701B24">
        <w:t>broadly ‘</w:t>
      </w:r>
      <w:r w:rsidR="00701B24" w:rsidRPr="00E44DB9">
        <w:t>middle class</w:t>
      </w:r>
      <w:r w:rsidR="00701B24">
        <w:t>’</w:t>
      </w:r>
      <w:r w:rsidR="00701B24" w:rsidRPr="00E44DB9">
        <w:t xml:space="preserve"> by drawing on </w:t>
      </w:r>
      <w:r w:rsidR="00701B24">
        <w:t xml:space="preserve">these </w:t>
      </w:r>
      <w:r w:rsidR="00701B24" w:rsidRPr="00E44DB9">
        <w:t>resources in their interactions with others. For example, they may mention their leisure interests, such as visiting museums. They may speak in a way that displays their communicative competence in relation to educational and professional spheres, by using formal, sophisticated vocabulary that would be highly valued in those arenas.</w:t>
      </w:r>
      <w:r w:rsidR="008D6449">
        <w:t xml:space="preserve"> </w:t>
      </w:r>
      <w:r w:rsidR="00F35914">
        <w:t xml:space="preserve">Such stereotypically ‘middle class’ values are closely tied to western ideals of ‘good’ mothering practices (Hays, 1996; Lawler, 2000 and Wall, 2010), and so </w:t>
      </w:r>
      <w:r w:rsidR="00E47496">
        <w:t xml:space="preserve">again could potentially index a maternal identity, in some contexts. </w:t>
      </w:r>
    </w:p>
    <w:p w14:paraId="0C88D65F" w14:textId="77777777" w:rsidR="00CF36C9" w:rsidRDefault="00CF36C9" w:rsidP="00CF36C9">
      <w:pPr>
        <w:spacing w:after="0" w:line="240" w:lineRule="auto"/>
      </w:pPr>
    </w:p>
    <w:p w14:paraId="77082CE1" w14:textId="33B92D1E" w:rsidR="00BE003A" w:rsidRPr="00460941" w:rsidRDefault="00CF43C1" w:rsidP="00A967E9">
      <w:pPr>
        <w:pStyle w:val="Heading3"/>
      </w:pPr>
      <w:r w:rsidRPr="00637050">
        <w:t>Negotiating norms of gender and parenthood in digital contexts</w:t>
      </w:r>
    </w:p>
    <w:p w14:paraId="7E853457" w14:textId="35A88604" w:rsidR="008267DF" w:rsidRPr="00AB1F62" w:rsidRDefault="00E653A0" w:rsidP="00C44E6A">
      <w:pPr>
        <w:pStyle w:val="PlainText"/>
        <w:spacing w:after="200"/>
        <w:rPr>
          <w:rFonts w:asciiTheme="minorHAnsi" w:hAnsiTheme="minorHAnsi"/>
          <w:sz w:val="22"/>
        </w:rPr>
      </w:pPr>
      <w:r>
        <w:rPr>
          <w:rFonts w:asciiTheme="minorHAnsi" w:hAnsiTheme="minorHAnsi"/>
          <w:iCs/>
          <w:sz w:val="22"/>
          <w:szCs w:val="22"/>
        </w:rPr>
        <w:t xml:space="preserve">A number of </w:t>
      </w:r>
      <w:r w:rsidR="00F35914">
        <w:rPr>
          <w:rFonts w:asciiTheme="minorHAnsi" w:hAnsiTheme="minorHAnsi"/>
          <w:iCs/>
          <w:sz w:val="22"/>
          <w:szCs w:val="22"/>
        </w:rPr>
        <w:t>researchers</w:t>
      </w:r>
      <w:r>
        <w:rPr>
          <w:rFonts w:asciiTheme="minorHAnsi" w:hAnsiTheme="minorHAnsi"/>
          <w:iCs/>
          <w:sz w:val="22"/>
          <w:szCs w:val="22"/>
        </w:rPr>
        <w:t xml:space="preserve"> </w:t>
      </w:r>
      <w:r w:rsidR="00F35914">
        <w:rPr>
          <w:rFonts w:asciiTheme="minorHAnsi" w:hAnsiTheme="minorHAnsi"/>
          <w:iCs/>
          <w:sz w:val="22"/>
          <w:szCs w:val="22"/>
        </w:rPr>
        <w:t>have suggested</w:t>
      </w:r>
      <w:r w:rsidR="00D21CC7" w:rsidRPr="00E44DB9">
        <w:rPr>
          <w:rFonts w:asciiTheme="minorHAnsi" w:hAnsiTheme="minorHAnsi"/>
          <w:iCs/>
          <w:sz w:val="22"/>
          <w:szCs w:val="22"/>
        </w:rPr>
        <w:t xml:space="preserve"> that</w:t>
      </w:r>
      <w:r w:rsidR="008267DF" w:rsidRPr="00E44DB9">
        <w:rPr>
          <w:rFonts w:asciiTheme="minorHAnsi" w:hAnsiTheme="minorHAnsi"/>
          <w:iCs/>
          <w:sz w:val="22"/>
          <w:szCs w:val="22"/>
        </w:rPr>
        <w:t xml:space="preserve"> digital contexts </w:t>
      </w:r>
      <w:r w:rsidR="00D21CC7" w:rsidRPr="00E44DB9">
        <w:rPr>
          <w:rFonts w:asciiTheme="minorHAnsi" w:hAnsiTheme="minorHAnsi"/>
          <w:iCs/>
          <w:sz w:val="22"/>
          <w:szCs w:val="22"/>
        </w:rPr>
        <w:t>are</w:t>
      </w:r>
      <w:r w:rsidR="008267DF" w:rsidRPr="00E44DB9">
        <w:rPr>
          <w:rFonts w:asciiTheme="minorHAnsi" w:hAnsiTheme="minorHAnsi"/>
          <w:iCs/>
          <w:sz w:val="22"/>
          <w:szCs w:val="22"/>
        </w:rPr>
        <w:t xml:space="preserve"> particularly </w:t>
      </w:r>
      <w:r w:rsidR="008267DF" w:rsidRPr="00E44DB9">
        <w:rPr>
          <w:rFonts w:asciiTheme="minorHAnsi" w:hAnsiTheme="minorHAnsi"/>
          <w:sz w:val="22"/>
        </w:rPr>
        <w:t xml:space="preserve">fruitful sites for </w:t>
      </w:r>
      <w:r w:rsidR="00D939CB" w:rsidRPr="00E44DB9">
        <w:rPr>
          <w:rFonts w:asciiTheme="minorHAnsi" w:hAnsiTheme="minorHAnsi"/>
          <w:sz w:val="22"/>
        </w:rPr>
        <w:t xml:space="preserve">the negotiation of </w:t>
      </w:r>
      <w:r w:rsidR="00F25B9A">
        <w:rPr>
          <w:rFonts w:asciiTheme="minorHAnsi" w:hAnsiTheme="minorHAnsi"/>
          <w:sz w:val="22"/>
        </w:rPr>
        <w:t>gender norms</w:t>
      </w:r>
      <w:r w:rsidR="00330B70">
        <w:rPr>
          <w:rFonts w:asciiTheme="minorHAnsi" w:hAnsiTheme="minorHAnsi"/>
          <w:sz w:val="22"/>
        </w:rPr>
        <w:t xml:space="preserve"> and stereotypes</w:t>
      </w:r>
      <w:r w:rsidR="008267DF" w:rsidRPr="00E44DB9">
        <w:rPr>
          <w:rFonts w:asciiTheme="minorHAnsi" w:hAnsiTheme="minorHAnsi"/>
          <w:sz w:val="22"/>
        </w:rPr>
        <w:t xml:space="preserve">. </w:t>
      </w:r>
      <w:r w:rsidR="00AB1F62">
        <w:rPr>
          <w:rFonts w:asciiTheme="minorHAnsi" w:hAnsiTheme="minorHAnsi"/>
          <w:sz w:val="22"/>
        </w:rPr>
        <w:t>Milani</w:t>
      </w:r>
      <w:r w:rsidR="00AB1F62" w:rsidRPr="009D7657">
        <w:rPr>
          <w:rFonts w:asciiTheme="minorHAnsi" w:hAnsiTheme="minorHAnsi"/>
          <w:sz w:val="22"/>
        </w:rPr>
        <w:t xml:space="preserve"> </w:t>
      </w:r>
      <w:r w:rsidR="00AB1F62" w:rsidRPr="009D7657">
        <w:rPr>
          <w:rFonts w:asciiTheme="minorHAnsi" w:hAnsiTheme="minorHAnsi"/>
          <w:sz w:val="22"/>
        </w:rPr>
        <w:fldChar w:fldCharType="begin" w:fldLock="1"/>
      </w:r>
      <w:r w:rsidR="00AB1F62" w:rsidRPr="009D7657">
        <w:rPr>
          <w:rFonts w:asciiTheme="minorHAnsi" w:hAnsiTheme="minorHAnsi"/>
          <w:sz w:val="22"/>
        </w:rPr>
        <w:instrText>ADDIN CSL_CITATION { "citationItems" : [ { "id" : "ITEM-1", "itemData" : { "ISSN" : "0957-9265", "author" : [ { "dropping-particle" : "", "family" : "Milani", "given" : "T. M.", "non-dropping-particle" : "", "parse-names" : false, "suffix" : "" } ], "container-title" : "Discourse &amp; Society", "id" : "ITEM-1", "issue" : "5", "issued" : { "date-parts" : [ [ "2013", "5", "30" ] ] }, "page" : "615-633", "title" : "Are 'queers' really 'queer'? Language, identity and same-sex desire in a South African online community", "type" : "article-journal", "volume" : "24" }, "suppress-author" : 1, "uris" : [ "http://www.mendeley.com/documents/?uuid=d4f51282-e1f6-4a17-a2c9-b21da615e955" ] } ], "mendeley" : { "formattedCitation" : "(2013)", "plainTextFormattedCitation" : "(2013)", "previouslyFormattedCitation" : "(2013)" }, "properties" : { "noteIndex" : 0 }, "schema" : "https://github.com/citation-style-language/schema/raw/master/csl-citation.json" }</w:instrText>
      </w:r>
      <w:r w:rsidR="00AB1F62" w:rsidRPr="009D7657">
        <w:rPr>
          <w:rFonts w:asciiTheme="minorHAnsi" w:hAnsiTheme="minorHAnsi"/>
          <w:sz w:val="22"/>
        </w:rPr>
        <w:fldChar w:fldCharType="separate"/>
      </w:r>
      <w:r w:rsidR="00AB1F62" w:rsidRPr="009D7657">
        <w:rPr>
          <w:rFonts w:asciiTheme="minorHAnsi" w:hAnsiTheme="minorHAnsi"/>
          <w:noProof/>
          <w:sz w:val="22"/>
        </w:rPr>
        <w:t>(2013)</w:t>
      </w:r>
      <w:r w:rsidR="00AB1F62" w:rsidRPr="009D7657">
        <w:rPr>
          <w:rFonts w:asciiTheme="minorHAnsi" w:hAnsiTheme="minorHAnsi"/>
          <w:sz w:val="22"/>
        </w:rPr>
        <w:fldChar w:fldCharType="end"/>
      </w:r>
      <w:r w:rsidR="00AB1F62">
        <w:rPr>
          <w:rFonts w:asciiTheme="minorHAnsi" w:hAnsiTheme="minorHAnsi"/>
          <w:sz w:val="22"/>
        </w:rPr>
        <w:t xml:space="preserve"> and </w:t>
      </w:r>
      <w:r w:rsidR="00CF43C1" w:rsidRPr="00E44DB9">
        <w:rPr>
          <w:rFonts w:asciiTheme="minorHAnsi" w:hAnsiTheme="minorHAnsi"/>
          <w:sz w:val="22"/>
        </w:rPr>
        <w:t xml:space="preserve">Hall et al </w:t>
      </w:r>
      <w:r w:rsidR="00CF43C1" w:rsidRPr="00E44DB9">
        <w:rPr>
          <w:rFonts w:asciiTheme="minorHAnsi" w:hAnsiTheme="minorHAnsi"/>
          <w:sz w:val="22"/>
        </w:rPr>
        <w:fldChar w:fldCharType="begin" w:fldLock="1"/>
      </w:r>
      <w:r w:rsidR="00CF43C1" w:rsidRPr="00E44DB9">
        <w:rPr>
          <w:rFonts w:asciiTheme="minorHAnsi" w:hAnsiTheme="minorHAnsi"/>
          <w:sz w:val="22"/>
        </w:rPr>
        <w:instrText>ADDIN CSL_CITATION { "citationItems" : [ { "id" : "ITEM-1", "itemData" : { "ISSN" : "1747633X", "author" : [ { "dropping-particle" : "", "family" : "Hall", "given" : "Matthew", "non-dropping-particle" : "", "parse-names" : false, "suffix" : "" }, { "dropping-particle" : "", "family" : "Gough", "given" : "Brendan", "non-dropping-particle" : "", "parse-names" : false, "suffix" : "" }, { "dropping-particle" : "", "family" : "Seymour-Smith", "given" : "Sarah", "non-dropping-particle" : "", "parse-names" : false, "suffix" : "" }, { "dropping-particle" : "", "family" : "Hansen", "given" : "Susan", "non-dropping-particle" : "", "parse-names" : false, "suffix" : "" } ], "container-title" : "Gender and Language", "id" : "ITEM-1", "issue" : "2", "issued" : { "date-parts" : [ [ "2012", "9", "10" ] ] }, "page" : "379-404", "title" : "On-line constructions of metrosexuality and masculinities: A membership categorization analysis", "type" : "article-journal", "volume" : "6" }, "suppress-author" : 1, "uris" : [ "http://www.mendeley.com/documents/?uuid=6776db83-925a-43ec-bb1c-2e2ad9ff947b" ] } ], "mendeley" : { "formattedCitation" : "(2012)", "plainTextFormattedCitation" : "(2012)", "previouslyFormattedCitation" : "(2012)" }, "properties" : { "noteIndex" : 0 }, "schema" : "https://github.com/citation-style-language/schema/raw/master/csl-citation.json" }</w:instrText>
      </w:r>
      <w:r w:rsidR="00CF43C1" w:rsidRPr="00E44DB9">
        <w:rPr>
          <w:rFonts w:asciiTheme="minorHAnsi" w:hAnsiTheme="minorHAnsi"/>
          <w:sz w:val="22"/>
        </w:rPr>
        <w:fldChar w:fldCharType="separate"/>
      </w:r>
      <w:r w:rsidR="00CF43C1" w:rsidRPr="00E44DB9">
        <w:rPr>
          <w:rFonts w:asciiTheme="minorHAnsi" w:hAnsiTheme="minorHAnsi"/>
          <w:noProof/>
          <w:sz w:val="22"/>
        </w:rPr>
        <w:t>(2012)</w:t>
      </w:r>
      <w:r w:rsidR="00CF43C1" w:rsidRPr="00E44DB9">
        <w:rPr>
          <w:rFonts w:asciiTheme="minorHAnsi" w:hAnsiTheme="minorHAnsi"/>
          <w:sz w:val="22"/>
        </w:rPr>
        <w:fldChar w:fldCharType="end"/>
      </w:r>
      <w:r w:rsidR="00CF43C1" w:rsidRPr="00E44DB9">
        <w:rPr>
          <w:rFonts w:asciiTheme="minorHAnsi" w:hAnsiTheme="minorHAnsi"/>
          <w:sz w:val="22"/>
        </w:rPr>
        <w:t xml:space="preserve">, for example, </w:t>
      </w:r>
      <w:r w:rsidR="008267DF" w:rsidRPr="00E44DB9">
        <w:rPr>
          <w:rFonts w:asciiTheme="minorHAnsi" w:hAnsiTheme="minorHAnsi"/>
          <w:sz w:val="22"/>
        </w:rPr>
        <w:t xml:space="preserve">highlight the </w:t>
      </w:r>
      <w:r w:rsidR="00CF43C1" w:rsidRPr="00E44DB9">
        <w:rPr>
          <w:rFonts w:asciiTheme="minorHAnsi" w:hAnsiTheme="minorHAnsi"/>
          <w:sz w:val="22"/>
        </w:rPr>
        <w:t xml:space="preserve">ways in which users of </w:t>
      </w:r>
      <w:r w:rsidR="00AB1F62">
        <w:rPr>
          <w:rFonts w:asciiTheme="minorHAnsi" w:hAnsiTheme="minorHAnsi"/>
          <w:sz w:val="22"/>
        </w:rPr>
        <w:t xml:space="preserve">two online forums targeted at men </w:t>
      </w:r>
      <w:r w:rsidR="00D21CC7" w:rsidRPr="00E44DB9">
        <w:rPr>
          <w:rFonts w:asciiTheme="minorHAnsi" w:hAnsiTheme="minorHAnsi"/>
          <w:sz w:val="22"/>
        </w:rPr>
        <w:t xml:space="preserve">are able to </w:t>
      </w:r>
      <w:r w:rsidR="00CF43C1" w:rsidRPr="00E44DB9">
        <w:rPr>
          <w:rFonts w:asciiTheme="minorHAnsi" w:hAnsiTheme="minorHAnsi"/>
          <w:sz w:val="22"/>
        </w:rPr>
        <w:t>explore multiple aspe</w:t>
      </w:r>
      <w:r w:rsidR="00AB1F62">
        <w:rPr>
          <w:rFonts w:asciiTheme="minorHAnsi" w:hAnsiTheme="minorHAnsi"/>
          <w:sz w:val="22"/>
        </w:rPr>
        <w:t xml:space="preserve">cts of their </w:t>
      </w:r>
      <w:r w:rsidR="002A7226">
        <w:rPr>
          <w:rFonts w:asciiTheme="minorHAnsi" w:hAnsiTheme="minorHAnsi"/>
          <w:sz w:val="22"/>
        </w:rPr>
        <w:t xml:space="preserve">gendered </w:t>
      </w:r>
      <w:r w:rsidR="00AB1F62">
        <w:rPr>
          <w:rFonts w:asciiTheme="minorHAnsi" w:hAnsiTheme="minorHAnsi"/>
          <w:sz w:val="22"/>
        </w:rPr>
        <w:t>identities</w:t>
      </w:r>
      <w:r w:rsidR="00CF43C1" w:rsidRPr="00E44DB9">
        <w:rPr>
          <w:rFonts w:asciiTheme="minorHAnsi" w:hAnsiTheme="minorHAnsi"/>
          <w:sz w:val="22"/>
        </w:rPr>
        <w:t>.</w:t>
      </w:r>
      <w:r w:rsidR="00FD28E7">
        <w:rPr>
          <w:rFonts w:asciiTheme="minorHAnsi" w:hAnsiTheme="minorHAnsi"/>
          <w:sz w:val="22"/>
        </w:rPr>
        <w:t xml:space="preserve"> </w:t>
      </w:r>
      <w:r w:rsidR="00CF43C1" w:rsidRPr="00E44DB9">
        <w:rPr>
          <w:rFonts w:asciiTheme="minorHAnsi" w:hAnsiTheme="minorHAnsi"/>
          <w:sz w:val="22"/>
        </w:rPr>
        <w:t xml:space="preserve">Gong’s </w:t>
      </w:r>
      <w:r w:rsidR="001D2C29" w:rsidRPr="00E44DB9">
        <w:rPr>
          <w:rFonts w:asciiTheme="minorHAnsi" w:hAnsiTheme="minorHAnsi"/>
          <w:sz w:val="22"/>
        </w:rPr>
        <w:fldChar w:fldCharType="begin" w:fldLock="1"/>
      </w:r>
      <w:r w:rsidR="001D2C29" w:rsidRPr="00E44DB9">
        <w:rPr>
          <w:rFonts w:asciiTheme="minorHAnsi" w:hAnsiTheme="minorHAnsi"/>
          <w:sz w:val="22"/>
        </w:rPr>
        <w:instrText>ADDIN CSL_CITATION { "citationItems" : [ { "id" : "ITEM-1", "itemData" : { "author" : [ { "dropping-particle" : "", "family" : "Gong", "given" : "Yuan", "non-dropping-particle" : "", "parse-names" : false, "suffix" : "" } ], "container-title" : "Discourse &amp; Society", "id" : "ITEM-1", "issue" : "1", "issued" : { "date-parts" : [ [ "2016" ] ] }, "page" : "20-37", "title" : "Online discourse of masculinities in transnational football fandom: Chinese Arsenal fans' talk around 'gaofushuai' and 'diaosi'", "type" : "article-journal", "volume" : "27" }, "suppress-author" : 1, "uris" : [ "http://www.mendeley.com/documents/?uuid=931a65b2-51f2-4cb9-af59-6caedbc3ef54" ] } ], "mendeley" : { "formattedCitation" : "(2016)", "plainTextFormattedCitation" : "(2016)", "previouslyFormattedCitation" : "(2016)" }, "properties" : { "noteIndex" : 0 }, "schema" : "https://github.com/citation-style-language/schema/raw/master/csl-citation.json" }</w:instrText>
      </w:r>
      <w:r w:rsidR="001D2C29" w:rsidRPr="00E44DB9">
        <w:rPr>
          <w:rFonts w:asciiTheme="minorHAnsi" w:hAnsiTheme="minorHAnsi"/>
          <w:sz w:val="22"/>
        </w:rPr>
        <w:fldChar w:fldCharType="separate"/>
      </w:r>
      <w:r w:rsidR="001D2C29" w:rsidRPr="00E44DB9">
        <w:rPr>
          <w:rFonts w:asciiTheme="minorHAnsi" w:hAnsiTheme="minorHAnsi"/>
          <w:noProof/>
          <w:sz w:val="22"/>
        </w:rPr>
        <w:t>(2016)</w:t>
      </w:r>
      <w:r w:rsidR="001D2C29" w:rsidRPr="00E44DB9">
        <w:rPr>
          <w:rFonts w:asciiTheme="minorHAnsi" w:hAnsiTheme="minorHAnsi"/>
          <w:sz w:val="22"/>
        </w:rPr>
        <w:fldChar w:fldCharType="end"/>
      </w:r>
      <w:r w:rsidR="001D2C29" w:rsidRPr="00E44DB9">
        <w:rPr>
          <w:rFonts w:asciiTheme="minorHAnsi" w:hAnsiTheme="minorHAnsi"/>
          <w:sz w:val="22"/>
        </w:rPr>
        <w:t xml:space="preserve"> </w:t>
      </w:r>
      <w:r w:rsidR="00F57A8B">
        <w:rPr>
          <w:rFonts w:asciiTheme="minorHAnsi" w:hAnsiTheme="minorHAnsi"/>
          <w:sz w:val="22"/>
        </w:rPr>
        <w:t>s</w:t>
      </w:r>
      <w:r w:rsidR="00F57A8B" w:rsidRPr="00E44DB9">
        <w:rPr>
          <w:rFonts w:asciiTheme="minorHAnsi" w:hAnsiTheme="minorHAnsi"/>
          <w:sz w:val="22"/>
        </w:rPr>
        <w:t xml:space="preserve">tudy of the message board of a Chinese football fan site </w:t>
      </w:r>
      <w:r w:rsidR="001D2C29" w:rsidRPr="00E44DB9">
        <w:rPr>
          <w:rFonts w:asciiTheme="minorHAnsi" w:hAnsiTheme="minorHAnsi"/>
          <w:sz w:val="22"/>
        </w:rPr>
        <w:t xml:space="preserve">shows that Chinese Arsenal fans are able to contest and problematise dominant discourses of Chinese masculinity in </w:t>
      </w:r>
      <w:r w:rsidR="00D21CC7" w:rsidRPr="00E44DB9">
        <w:rPr>
          <w:rFonts w:asciiTheme="minorHAnsi" w:hAnsiTheme="minorHAnsi"/>
          <w:sz w:val="22"/>
        </w:rPr>
        <w:t>this</w:t>
      </w:r>
      <w:r w:rsidR="001D2C29" w:rsidRPr="00E44DB9">
        <w:rPr>
          <w:rFonts w:asciiTheme="minorHAnsi" w:hAnsiTheme="minorHAnsi"/>
          <w:sz w:val="22"/>
        </w:rPr>
        <w:t xml:space="preserve"> digital </w:t>
      </w:r>
      <w:r w:rsidR="00D21CC7" w:rsidRPr="00E44DB9">
        <w:rPr>
          <w:rFonts w:asciiTheme="minorHAnsi" w:hAnsiTheme="minorHAnsi"/>
          <w:sz w:val="22"/>
        </w:rPr>
        <w:t>space</w:t>
      </w:r>
      <w:r w:rsidR="001D2C29" w:rsidRPr="00E44DB9">
        <w:rPr>
          <w:rFonts w:asciiTheme="minorHAnsi" w:hAnsiTheme="minorHAnsi"/>
          <w:sz w:val="22"/>
        </w:rPr>
        <w:t xml:space="preserve">. </w:t>
      </w:r>
      <w:r w:rsidR="001D2C29" w:rsidRPr="00F57A8B">
        <w:rPr>
          <w:rFonts w:asciiTheme="minorHAnsi" w:hAnsiTheme="minorHAnsi"/>
          <w:sz w:val="22"/>
        </w:rPr>
        <w:t>These</w:t>
      </w:r>
      <w:r w:rsidR="001D2C29" w:rsidRPr="00E44DB9">
        <w:rPr>
          <w:rFonts w:asciiTheme="minorHAnsi" w:hAnsiTheme="minorHAnsi"/>
          <w:sz w:val="22"/>
        </w:rPr>
        <w:t xml:space="preserve"> authors</w:t>
      </w:r>
      <w:r w:rsidR="008267DF" w:rsidRPr="00E44DB9">
        <w:rPr>
          <w:rFonts w:asciiTheme="minorHAnsi" w:hAnsiTheme="minorHAnsi"/>
          <w:sz w:val="22"/>
        </w:rPr>
        <w:t xml:space="preserve"> also find, however, that </w:t>
      </w:r>
      <w:r w:rsidR="00AB1F62">
        <w:rPr>
          <w:rFonts w:asciiTheme="minorHAnsi" w:hAnsiTheme="minorHAnsi"/>
          <w:sz w:val="22"/>
        </w:rPr>
        <w:t>their research subjects</w:t>
      </w:r>
      <w:r w:rsidR="008267DF" w:rsidRPr="00E44DB9">
        <w:rPr>
          <w:rFonts w:asciiTheme="minorHAnsi" w:hAnsiTheme="minorHAnsi"/>
          <w:sz w:val="22"/>
        </w:rPr>
        <w:t xml:space="preserve"> are still constrained in terms of who it is possible to ‘be’ </w:t>
      </w:r>
      <w:r w:rsidR="00330B70">
        <w:rPr>
          <w:rFonts w:asciiTheme="minorHAnsi" w:hAnsiTheme="minorHAnsi"/>
          <w:sz w:val="22"/>
        </w:rPr>
        <w:t>online</w:t>
      </w:r>
      <w:r w:rsidR="008267DF" w:rsidRPr="00E44DB9">
        <w:rPr>
          <w:rFonts w:asciiTheme="minorHAnsi" w:hAnsiTheme="minorHAnsi"/>
          <w:sz w:val="22"/>
        </w:rPr>
        <w:t xml:space="preserve">. Hall et al. </w:t>
      </w:r>
      <w:r w:rsidR="008267DF" w:rsidRPr="00E44DB9">
        <w:rPr>
          <w:rFonts w:asciiTheme="minorHAnsi" w:hAnsiTheme="minorHAnsi"/>
          <w:sz w:val="22"/>
        </w:rPr>
        <w:fldChar w:fldCharType="begin" w:fldLock="1"/>
      </w:r>
      <w:r w:rsidR="008267DF" w:rsidRPr="00E44DB9">
        <w:rPr>
          <w:rFonts w:asciiTheme="minorHAnsi" w:hAnsiTheme="minorHAnsi"/>
          <w:sz w:val="22"/>
        </w:rPr>
        <w:instrText>ADDIN CSL_CITATION { "citationItems" : [ { "id" : "ITEM-1", "itemData" : { "ISSN" : "1747633X", "author" : [ { "dropping-particle" : "", "family" : "Hall", "given" : "Matthew", "non-dropping-particle" : "", "parse-names" : false, "suffix" : "" }, { "dropping-particle" : "", "family" : "Gough", "given" : "Brendan", "non-dropping-particle" : "", "parse-names" : false, "suffix" : "" }, { "dropping-particle" : "", "family" : "Seymour-Smith", "given" : "Sarah", "non-dropping-particle" : "", "parse-names" : false, "suffix" : "" }, { "dropping-particle" : "", "family" : "Hansen", "given" : "Susan", "non-dropping-particle" : "", "parse-names" : false, "suffix" : "" } ], "container-title" : "Gender and Language", "id" : "ITEM-1", "issue" : "2", "issued" : { "date-parts" : [ [ "2012", "9", "10" ] ] }, "page" : "379-404", "title" : "On-line constructions of metrosexuality and masculinities: A membership categorization analysis", "type" : "article-journal", "volume" : "6" }, "suppress-author" : 1, "uris" : [ "http://www.mendeley.com/documents/?uuid=6776db83-925a-43ec-bb1c-2e2ad9ff947b" ] } ], "mendeley" : { "formattedCitation" : "(2012)", "plainTextFormattedCitation" : "(2012)", "previouslyFormattedCitation" : "(2012)" }, "properties" : { "noteIndex" : 0 }, "schema" : "https://github.com/citation-style-language/schema/raw/master/csl-citation.json" }</w:instrText>
      </w:r>
      <w:r w:rsidR="008267DF" w:rsidRPr="00E44DB9">
        <w:rPr>
          <w:rFonts w:asciiTheme="minorHAnsi" w:hAnsiTheme="minorHAnsi"/>
          <w:sz w:val="22"/>
        </w:rPr>
        <w:fldChar w:fldCharType="separate"/>
      </w:r>
      <w:r w:rsidR="008267DF" w:rsidRPr="00E44DB9">
        <w:rPr>
          <w:rFonts w:asciiTheme="minorHAnsi" w:hAnsiTheme="minorHAnsi"/>
          <w:noProof/>
          <w:sz w:val="22"/>
        </w:rPr>
        <w:t>(2012)</w:t>
      </w:r>
      <w:r w:rsidR="008267DF" w:rsidRPr="00E44DB9">
        <w:rPr>
          <w:rFonts w:asciiTheme="minorHAnsi" w:hAnsiTheme="minorHAnsi"/>
          <w:sz w:val="22"/>
        </w:rPr>
        <w:fldChar w:fldCharType="end"/>
      </w:r>
      <w:r w:rsidR="008267DF" w:rsidRPr="00E44DB9">
        <w:rPr>
          <w:rFonts w:asciiTheme="minorHAnsi" w:hAnsiTheme="minorHAnsi"/>
          <w:sz w:val="22"/>
        </w:rPr>
        <w:t xml:space="preserve">, for example, suggest that hegemonic masculinities permeate interactions </w:t>
      </w:r>
      <w:r w:rsidR="00D939CB" w:rsidRPr="00E44DB9">
        <w:rPr>
          <w:rFonts w:asciiTheme="minorHAnsi" w:hAnsiTheme="minorHAnsi"/>
          <w:sz w:val="22"/>
        </w:rPr>
        <w:t xml:space="preserve">within </w:t>
      </w:r>
      <w:r w:rsidR="00F57A8B">
        <w:rPr>
          <w:rFonts w:asciiTheme="minorHAnsi" w:hAnsiTheme="minorHAnsi"/>
          <w:sz w:val="22"/>
        </w:rPr>
        <w:t>a forum dedicated to the discussion of</w:t>
      </w:r>
      <w:r w:rsidR="00FD28E7">
        <w:rPr>
          <w:rFonts w:asciiTheme="minorHAnsi" w:hAnsiTheme="minorHAnsi"/>
          <w:sz w:val="22"/>
        </w:rPr>
        <w:t xml:space="preserve"> metrosexuality</w:t>
      </w:r>
      <w:r w:rsidR="00F57A8B">
        <w:rPr>
          <w:rFonts w:asciiTheme="minorHAnsi" w:hAnsiTheme="minorHAnsi"/>
          <w:sz w:val="22"/>
        </w:rPr>
        <w:t>,</w:t>
      </w:r>
      <w:r w:rsidR="008267DF" w:rsidRPr="00E44DB9">
        <w:rPr>
          <w:rFonts w:asciiTheme="minorHAnsi" w:hAnsiTheme="minorHAnsi"/>
          <w:sz w:val="22"/>
        </w:rPr>
        <w:t xml:space="preserve"> continuing to influence the negotiation of supposedly ‘new’, ‘modern’ or ‘alternative’ forms of masculinity. Similarly, Milani (2013: 627) finds that users of </w:t>
      </w:r>
      <w:r w:rsidR="00D939CB" w:rsidRPr="00E44DB9">
        <w:rPr>
          <w:rFonts w:asciiTheme="minorHAnsi" w:hAnsiTheme="minorHAnsi"/>
          <w:sz w:val="22"/>
        </w:rPr>
        <w:t>‘</w:t>
      </w:r>
      <w:r w:rsidR="008267DF" w:rsidRPr="00E44DB9">
        <w:rPr>
          <w:rFonts w:asciiTheme="minorHAnsi" w:hAnsiTheme="minorHAnsi"/>
          <w:sz w:val="22"/>
        </w:rPr>
        <w:t>meetmarket</w:t>
      </w:r>
      <w:r w:rsidR="00D939CB" w:rsidRPr="00E44DB9">
        <w:rPr>
          <w:rFonts w:asciiTheme="minorHAnsi" w:hAnsiTheme="minorHAnsi"/>
          <w:sz w:val="22"/>
        </w:rPr>
        <w:t>’</w:t>
      </w:r>
      <w:r w:rsidR="00F57A8B">
        <w:rPr>
          <w:rFonts w:asciiTheme="minorHAnsi" w:hAnsiTheme="minorHAnsi"/>
          <w:sz w:val="22"/>
        </w:rPr>
        <w:t>, an online community for men seeking men,</w:t>
      </w:r>
      <w:r w:rsidR="00D939CB" w:rsidRPr="00E44DB9">
        <w:rPr>
          <w:rFonts w:asciiTheme="minorHAnsi" w:hAnsiTheme="minorHAnsi"/>
          <w:sz w:val="22"/>
        </w:rPr>
        <w:t xml:space="preserve"> </w:t>
      </w:r>
      <w:r w:rsidR="008267DF" w:rsidRPr="00E44DB9">
        <w:rPr>
          <w:rFonts w:asciiTheme="minorHAnsi" w:hAnsiTheme="minorHAnsi"/>
          <w:sz w:val="22"/>
        </w:rPr>
        <w:t>reproduce and conform to ‘normative ideas about what defines a ‘man’’</w:t>
      </w:r>
      <w:r w:rsidR="001D2C29" w:rsidRPr="00E44DB9">
        <w:rPr>
          <w:rFonts w:asciiTheme="minorHAnsi" w:hAnsiTheme="minorHAnsi"/>
          <w:sz w:val="22"/>
        </w:rPr>
        <w:t>, whilst Gong</w:t>
      </w:r>
      <w:r w:rsidR="001D2C29" w:rsidRPr="00C0087B">
        <w:rPr>
          <w:rFonts w:asciiTheme="minorHAnsi" w:hAnsiTheme="minorHAnsi"/>
          <w:sz w:val="20"/>
        </w:rPr>
        <w:t xml:space="preserve"> </w:t>
      </w:r>
      <w:r w:rsidR="00C0087B" w:rsidRPr="00C0087B">
        <w:rPr>
          <w:rFonts w:asciiTheme="minorHAnsi" w:hAnsiTheme="minorHAnsi"/>
          <w:sz w:val="22"/>
        </w:rPr>
        <w:fldChar w:fldCharType="begin" w:fldLock="1"/>
      </w:r>
      <w:r w:rsidR="00C0087B" w:rsidRPr="00C0087B">
        <w:rPr>
          <w:rFonts w:asciiTheme="minorHAnsi" w:hAnsiTheme="minorHAnsi"/>
          <w:sz w:val="22"/>
        </w:rPr>
        <w:instrText>ADDIN CSL_CITATION { "citationItems" : [ { "id" : "ITEM-1", "itemData" : { "author" : [ { "dropping-particle" : "", "family" : "Gong", "given" : "Yuan", "non-dropping-particle" : "", "parse-names" : false, "suffix" : "" } ], "container-title" : "Discourse &amp; Society", "id" : "ITEM-1", "issue" : "1", "issued" : { "date-parts" : [ [ "2016" ] ] }, "page" : "20-37", "title" : "Online discourse of masculinities in transnational football fandom: Chinese Arsenal fans' talk around 'gaofushuai' and 'diaosi'", "type" : "article-journal", "volume" : "27" }, "suppress-author" : 1, "uris" : [ "http://www.mendeley.com/documents/?uuid=931a65b2-51f2-4cb9-af59-6caedbc3ef54" ] } ], "mendeley" : { "formattedCitation" : "(2016)", "plainTextFormattedCitation" : "(2016)", "previouslyFormattedCitation" : "(2016)" }, "properties" : { "noteIndex" : 0 }, "schema" : "https://github.com/citation-style-language/schema/raw/master/csl-citation.json" }</w:instrText>
      </w:r>
      <w:r w:rsidR="00C0087B" w:rsidRPr="00C0087B">
        <w:rPr>
          <w:rFonts w:asciiTheme="minorHAnsi" w:hAnsiTheme="minorHAnsi"/>
          <w:sz w:val="22"/>
        </w:rPr>
        <w:fldChar w:fldCharType="separate"/>
      </w:r>
      <w:r w:rsidR="00C0087B" w:rsidRPr="00C0087B">
        <w:rPr>
          <w:rFonts w:asciiTheme="minorHAnsi" w:hAnsiTheme="minorHAnsi"/>
          <w:noProof/>
          <w:sz w:val="22"/>
        </w:rPr>
        <w:t>(2016)</w:t>
      </w:r>
      <w:r w:rsidR="00C0087B" w:rsidRPr="00C0087B">
        <w:rPr>
          <w:rFonts w:asciiTheme="minorHAnsi" w:hAnsiTheme="minorHAnsi"/>
          <w:sz w:val="22"/>
        </w:rPr>
        <w:fldChar w:fldCharType="end"/>
      </w:r>
      <w:r w:rsidR="00C0087B">
        <w:rPr>
          <w:rFonts w:asciiTheme="minorHAnsi" w:hAnsiTheme="minorHAnsi"/>
          <w:sz w:val="22"/>
        </w:rPr>
        <w:t xml:space="preserve"> </w:t>
      </w:r>
      <w:r w:rsidR="001D2C29" w:rsidRPr="00E44DB9">
        <w:rPr>
          <w:rFonts w:asciiTheme="minorHAnsi" w:hAnsiTheme="minorHAnsi"/>
          <w:sz w:val="22"/>
        </w:rPr>
        <w:t>finds that football fans’ language</w:t>
      </w:r>
      <w:r w:rsidR="00F25B9A">
        <w:rPr>
          <w:rFonts w:asciiTheme="minorHAnsi" w:hAnsiTheme="minorHAnsi"/>
          <w:sz w:val="22"/>
        </w:rPr>
        <w:t xml:space="preserve"> in a Chinese fan site is largely dominated by</w:t>
      </w:r>
      <w:r w:rsidR="001D2C29" w:rsidRPr="00E44DB9">
        <w:rPr>
          <w:rFonts w:asciiTheme="minorHAnsi" w:hAnsiTheme="minorHAnsi"/>
          <w:sz w:val="22"/>
        </w:rPr>
        <w:t xml:space="preserve"> sexist discourse</w:t>
      </w:r>
      <w:r w:rsidR="00F25B9A">
        <w:rPr>
          <w:rFonts w:asciiTheme="minorHAnsi" w:hAnsiTheme="minorHAnsi"/>
          <w:sz w:val="22"/>
        </w:rPr>
        <w:t>s</w:t>
      </w:r>
      <w:r w:rsidR="001D2C29" w:rsidRPr="00E44DB9">
        <w:rPr>
          <w:rFonts w:asciiTheme="minorHAnsi" w:hAnsiTheme="minorHAnsi"/>
          <w:sz w:val="22"/>
        </w:rPr>
        <w:t xml:space="preserve"> of football and patriarchy</w:t>
      </w:r>
      <w:r w:rsidR="008267DF" w:rsidRPr="00E44DB9">
        <w:rPr>
          <w:rFonts w:asciiTheme="minorHAnsi" w:hAnsiTheme="minorHAnsi"/>
          <w:sz w:val="22"/>
        </w:rPr>
        <w:t xml:space="preserve">. </w:t>
      </w:r>
    </w:p>
    <w:p w14:paraId="2F9D45D7" w14:textId="71A25B60" w:rsidR="00041B4B" w:rsidRPr="00E44DB9" w:rsidRDefault="001D2C29" w:rsidP="00C44E6A">
      <w:pPr>
        <w:spacing w:line="240" w:lineRule="auto"/>
      </w:pPr>
      <w:r w:rsidRPr="00E44DB9">
        <w:t xml:space="preserve">Research that specifically focuses on the interactions of </w:t>
      </w:r>
      <w:r w:rsidR="00F25B9A" w:rsidRPr="002A7226">
        <w:t>mothers</w:t>
      </w:r>
      <w:r w:rsidRPr="00E44DB9">
        <w:rPr>
          <w:i/>
        </w:rPr>
        <w:t xml:space="preserve"> </w:t>
      </w:r>
      <w:r w:rsidRPr="00E44DB9">
        <w:t>in digital contexts has often drawn similar conclusions.</w:t>
      </w:r>
      <w:r w:rsidR="00D939CB" w:rsidRPr="00E44DB9">
        <w:t xml:space="preserve"> Madge and O’Connor’s </w:t>
      </w:r>
      <w:r w:rsidR="00D939CB" w:rsidRPr="00E44DB9">
        <w:fldChar w:fldCharType="begin" w:fldLock="1"/>
      </w:r>
      <w:r w:rsidR="00E653A0">
        <w:instrText>ADDIN CSL_CITATION { "citationItems" : [ { "id" : "ITEM-1", "itemData" : { "ISBN" : "1464-9365", "ISSN" : "1464-9365", "abstract" : "The extension of information and communication technologies is purported to provide great opportunities for women, with the potential for empowerment and feminist activism. This paper contributes to the debate about women and cyberspace through a focus on the role of the internet in the lives of a group of technologically proficient, socially advantaged white heterosexual new mothers. The internet played a central role in providing virtual social support and alternative information sources which increased these women\u2019s real sense of empowerment in the transition to motherhood. Simultaneously, however, very traditional stereotypes of mothering and gender roles persisted. A paradox is evident whereby the internet was both liberating and constraining: it played an important social role for some women while at the same time it encouraged restrictive and unequal gender stereotypes in this particular community of practice. An examination of new virtual parenting spaces therefore has a contribution to make in understanding changing parenting practices in the new millennium.", "author" : [ { "dropping-particle" : "", "family" : "Madge", "given" : "Clare", "non-dropping-particle" : "", "parse-names" : false, "suffix" : "" }, { "dropping-particle" : "", "family" : "O'Connor", "given" : "Henrietta", "non-dropping-particle" : "", "parse-names" : false, "suffix" : "" } ], "container-title" : "Social &amp; Cultural Geography", "id" : "ITEM-1", "issue" : "2", "issued" : { "date-parts" : [ [ "2006" ] ] }, "page" : "199-220", "title" : "Parenting gone wired: empowerment of new mothers on the Internet?", "type" : "article-journal", "volume" : "7" }, "suppress-author" : 1, "uris" : [ "http://www.mendeley.com/documents/?uuid=e4bf3edd-80e3-4364-b32b-804d050726cb" ] } ], "mendeley" : { "formattedCitation" : "(2006)", "manualFormatting" : "(2006)", "plainTextFormattedCitation" : "(2006)", "previouslyFormattedCitation" : "(2006)" }, "properties" : { "noteIndex" : 0 }, "schema" : "https://github.com/citation-style-language/schema/raw/master/csl-citation.json" }</w:instrText>
      </w:r>
      <w:r w:rsidR="00D939CB" w:rsidRPr="00E44DB9">
        <w:fldChar w:fldCharType="separate"/>
      </w:r>
      <w:r w:rsidR="00D939CB" w:rsidRPr="00E44DB9">
        <w:rPr>
          <w:noProof/>
        </w:rPr>
        <w:t>(2006)</w:t>
      </w:r>
      <w:r w:rsidR="00D939CB" w:rsidRPr="00E44DB9">
        <w:fldChar w:fldCharType="end"/>
      </w:r>
      <w:r w:rsidR="00D939CB" w:rsidRPr="00E44DB9">
        <w:t xml:space="preserve"> study of the UK parenting website ‘babyworld’, for example, </w:t>
      </w:r>
      <w:r w:rsidR="00E653A0">
        <w:t>suggests</w:t>
      </w:r>
      <w:r w:rsidR="00D939CB" w:rsidRPr="00E44DB9">
        <w:t xml:space="preserve"> that the internet can offer freedom, support and empowerment </w:t>
      </w:r>
      <w:r w:rsidR="00F35914">
        <w:t xml:space="preserve">for mothers </w:t>
      </w:r>
      <w:r w:rsidR="00D939CB" w:rsidRPr="00E44DB9">
        <w:t xml:space="preserve">through the opening up of female-only spaces and the potential for anonymity. Lopez’ </w:t>
      </w:r>
      <w:r w:rsidR="00D939CB" w:rsidRPr="00E44DB9">
        <w:fldChar w:fldCharType="begin" w:fldLock="1"/>
      </w:r>
      <w:r w:rsidR="00E653A0">
        <w:instrText>ADDIN CSL_CITATION { "citationItems" : [ { "id" : "ITEM-1", "itemData" : { "ISSN" : "1461-4448", "author" : [ { "dropping-particle" : "", "family" : "Lopez", "given" : "L. K.", "non-dropping-particle" : "", "parse-names" : false, "suffix" : "" } ], "container-title" : "New Media &amp; Society", "id" : "ITEM-1", "issue" : "5", "issued" : { "date-parts" : [ [ "2009" ] ] }, "page" : "729-747", "title" : "The radical act of 'mommy blogging': redefining motherhood through the blogosphere", "type" : "article-journal", "volume" : "11" }, "uris" : [ "http://www.mendeley.com/documents/?uuid=6b601d87-460d-4386-85af-8e3106927901" ] } ], "mendeley" : { "formattedCitation" : "(Lopez, 2009)", "manualFormatting" : "(2009)", "plainTextFormattedCitation" : "(Lopez, 2009)", "previouslyFormattedCitation" : "(Lopez, 2009)" }, "properties" : { "noteIndex" : 0 }, "schema" : "https://github.com/citation-style-language/schema/raw/master/csl-citation.json" }</w:instrText>
      </w:r>
      <w:r w:rsidR="00D939CB" w:rsidRPr="00E44DB9">
        <w:fldChar w:fldCharType="separate"/>
      </w:r>
      <w:r w:rsidR="00D939CB" w:rsidRPr="00E44DB9">
        <w:rPr>
          <w:noProof/>
        </w:rPr>
        <w:t>(2009)</w:t>
      </w:r>
      <w:r w:rsidR="00D939CB" w:rsidRPr="00E44DB9">
        <w:fldChar w:fldCharType="end"/>
      </w:r>
      <w:r w:rsidR="00D939CB" w:rsidRPr="00E44DB9">
        <w:t xml:space="preserve"> study of US ‘mommy blogs’ shows that women are able to use online spaces to challenge dominant constructions and representations of femininity and motherhood. </w:t>
      </w:r>
      <w:r w:rsidR="008267DF" w:rsidRPr="00E44DB9">
        <w:t>In rela</w:t>
      </w:r>
      <w:r w:rsidR="00F35914">
        <w:t>tion to Mumsnet Talk</w:t>
      </w:r>
      <w:r w:rsidR="00FD28E7">
        <w:t xml:space="preserve">, </w:t>
      </w:r>
      <w:r w:rsidR="008267DF" w:rsidRPr="00E44DB9">
        <w:t xml:space="preserve">Pedersen and Smithson </w:t>
      </w:r>
      <w:r w:rsidR="008267DF" w:rsidRPr="00E44DB9">
        <w:fldChar w:fldCharType="begin" w:fldLock="1"/>
      </w:r>
      <w:r w:rsidR="00E653A0">
        <w:instrText>ADDIN CSL_CITATION { "citationItems" : [ { "id" : "ITEM-1", "itemData" : {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"suppress-author" : 1, "uris" : [ "http://www.mendeley.com/documents/?uuid=6fc04f91-27f2-420b-a2cd-63a2955efaf5" ] } ], "mendeley" : { "formattedCitation" : "(2013)", "manualFormatting" : "(2013: 105)", "plainTextFormattedCitation" : "(2013)", "previouslyFormattedCitation" : "(2013)" }, "properties" : { "noteIndex" : 0 }, "schema" : "https://github.com/citation-style-language/schema/raw/master/csl-citation.json" }</w:instrText>
      </w:r>
      <w:r w:rsidR="008267DF" w:rsidRPr="00E44DB9">
        <w:fldChar w:fldCharType="separate"/>
      </w:r>
      <w:r w:rsidR="008267DF" w:rsidRPr="00E44DB9">
        <w:rPr>
          <w:noProof/>
        </w:rPr>
        <w:t>(2013: 105)</w:t>
      </w:r>
      <w:r w:rsidR="008267DF" w:rsidRPr="00E44DB9">
        <w:fldChar w:fldCharType="end"/>
      </w:r>
      <w:r w:rsidR="008267DF" w:rsidRPr="00E44DB9">
        <w:t xml:space="preserve"> suggest that this site ‘provides a forum for shifting gender norms online’</w:t>
      </w:r>
      <w:r w:rsidR="00F35914">
        <w:t>, showing, for example, that Mumsnet users frequently use language that has stereotypically been associated with masculinity, such as aggressive language and swearing</w:t>
      </w:r>
      <w:r w:rsidR="008267DF" w:rsidRPr="00E44DB9">
        <w:t xml:space="preserve">. However, just as Hall et al. </w:t>
      </w:r>
      <w:r w:rsidR="008267DF" w:rsidRPr="00E44DB9">
        <w:fldChar w:fldCharType="begin" w:fldLock="1"/>
      </w:r>
      <w:r w:rsidR="008267DF" w:rsidRPr="00E44DB9">
        <w:instrText>ADDIN CSL_CITATION { "citationItems" : [ { "id" : "ITEM-1", "itemData" : { "ISSN" : "1747633X", "author" : [ { "dropping-particle" : "", "family" : "Hall", "given" : "Matthew", "non-dropping-particle" : "", "parse-names" : false, "suffix" : "" }, { "dropping-particle" : "", "family" : "Gough", "given" : "Brendan", "non-dropping-particle" : "", "parse-names" : false, "suffix" : "" }, { "dropping-particle" : "", "family" : "Seymour-Smith", "given" : "Sarah", "non-dropping-particle" : "", "parse-names" : false, "suffix" : "" }, { "dropping-particle" : "", "family" : "Hansen", "given" : "Susan", "non-dropping-particle" : "", "parse-names" : false, "suffix" : "" } ], "container-title" : "Gender and Language", "id" : "ITEM-1", "issue" : "2", "issued" : { "date-parts" : [ [ "2012", "9", "10" ] ] }, "page" : "379-404", "title" : "On-line constructions of metrosexuality and masculinities: A membership categorization analysis", "type" : "article-journal", "volume" : "6" }, "suppress-author" : 1, "uris" : [ "http://www.mendeley.com/documents/?uuid=6776db83-925a-43ec-bb1c-2e2ad9ff947b" ] } ], "mendeley" : { "formattedCitation" : "(2012)", "plainTextFormattedCitation" : "(2012)", "previouslyFormattedCitation" : "(2012)" }, "properties" : { "noteIndex" : 0 }, "schema" : "https://github.com/citation-style-language/schema/raw/master/csl-citation.json" }</w:instrText>
      </w:r>
      <w:r w:rsidR="008267DF" w:rsidRPr="00E44DB9">
        <w:fldChar w:fldCharType="separate"/>
      </w:r>
      <w:r w:rsidR="008267DF" w:rsidRPr="00E44DB9">
        <w:rPr>
          <w:noProof/>
        </w:rPr>
        <w:t>(2012)</w:t>
      </w:r>
      <w:r w:rsidR="008267DF" w:rsidRPr="00E44DB9">
        <w:fldChar w:fldCharType="end"/>
      </w:r>
      <w:r w:rsidRPr="00E44DB9">
        <w:t>,</w:t>
      </w:r>
      <w:r w:rsidR="008267DF" w:rsidRPr="00E44DB9">
        <w:t xml:space="preserve"> Milani </w:t>
      </w:r>
      <w:r w:rsidR="008267DF" w:rsidRPr="00E44DB9">
        <w:fldChar w:fldCharType="begin" w:fldLock="1"/>
      </w:r>
      <w:r w:rsidR="008267DF" w:rsidRPr="00E44DB9">
        <w:instrText>ADDIN CSL_CITATION { "citationItems" : [ { "id" : "ITEM-1", "itemData" : { "ISSN" : "0957-9265", "author" : [ { "dropping-particle" : "", "family" : "Milani", "given" : "T. M.", "non-dropping-particle" : "", "parse-names" : false, "suffix" : "" } ], "container-title" : "Discourse &amp; Society", "id" : "ITEM-1", "issue" : "5", "issued" : { "date-parts" : [ [ "2013", "5", "30" ] ] }, "page" : "615-633", "title" : "Are 'queers' really 'queer'? Language, identity and same-sex desire in a South African online community", "type" : "article-journal", "volume" : "24" }, "suppress-author" : 1, "uris" : [ "http://www.mendeley.com/documents/?uuid=d4f51282-e1f6-4a17-a2c9-b21da615e955" ] } ], "mendeley" : { "formattedCitation" : "(2013)", "plainTextFormattedCitation" : "(2013)", "previouslyFormattedCitation" : "(2013)" }, "properties" : { "noteIndex" : 0 }, "schema" : "https://github.com/citation-style-language/schema/raw/master/csl-citation.json" }</w:instrText>
      </w:r>
      <w:r w:rsidR="008267DF" w:rsidRPr="00E44DB9">
        <w:fldChar w:fldCharType="separate"/>
      </w:r>
      <w:r w:rsidR="008267DF" w:rsidRPr="00E44DB9">
        <w:rPr>
          <w:noProof/>
        </w:rPr>
        <w:t>(2013)</w:t>
      </w:r>
      <w:r w:rsidR="008267DF" w:rsidRPr="00E44DB9">
        <w:fldChar w:fldCharType="end"/>
      </w:r>
      <w:r w:rsidRPr="00E44DB9">
        <w:t xml:space="preserve"> and Gong </w:t>
      </w:r>
      <w:r w:rsidRPr="00E44DB9">
        <w:fldChar w:fldCharType="begin" w:fldLock="1"/>
      </w:r>
      <w:r w:rsidR="00AD6142" w:rsidRPr="00E44DB9">
        <w:instrText>ADDIN CSL_CITATION { "citationItems" : [ { "id" : "ITEM-1", "itemData" : { "author" : [ { "dropping-particle" : "", "family" : "Gong", "given" : "Yuan", "non-dropping-particle" : "", "parse-names" : false, "suffix" : "" } ], "container-title" : "Discourse &amp; Society", "id" : "ITEM-1", "issue" : "1", "issued" : { "date-parts" : [ [ "2016" ] ] }, "page" : "20-37", "title" : "Online discourse of masculinities in transnational football fandom: Chinese Arsenal fans' talk around 'gaofushuai' and 'diaosi'", "type" : "article-journal", "volume" : "27" }, "suppress-author" : 1, "uris" : [ "http://www.mendeley.com/documents/?uuid=931a65b2-51f2-4cb9-af59-6caedbc3ef54" ] } ], "mendeley" : { "formattedCitation" : "(2016)", "plainTextFormattedCitation" : "(2016)", "previouslyFormattedCitation" : "(2016)" }, "properties" : { "noteIndex" : 0 }, "schema" : "https://github.com/citation-style-language/schema/raw/master/csl-citation.json" }</w:instrText>
      </w:r>
      <w:r w:rsidRPr="00E44DB9">
        <w:fldChar w:fldCharType="separate"/>
      </w:r>
      <w:r w:rsidRPr="00E44DB9">
        <w:rPr>
          <w:noProof/>
        </w:rPr>
        <w:t>(2016)</w:t>
      </w:r>
      <w:r w:rsidRPr="00E44DB9">
        <w:fldChar w:fldCharType="end"/>
      </w:r>
      <w:r w:rsidR="008267DF" w:rsidRPr="00E44DB9">
        <w:t xml:space="preserve"> have drawn attention to the persistence of gender norms in </w:t>
      </w:r>
      <w:r w:rsidR="00330B70">
        <w:t>a number of internet</w:t>
      </w:r>
      <w:r w:rsidR="00FD28E7">
        <w:t xml:space="preserve"> discussion forums</w:t>
      </w:r>
      <w:r w:rsidR="008267DF" w:rsidRPr="00E44DB9">
        <w:t xml:space="preserve">, so, too, have </w:t>
      </w:r>
      <w:r w:rsidR="00F57A8B">
        <w:t xml:space="preserve">these studies brought </w:t>
      </w:r>
      <w:r w:rsidR="008267DF" w:rsidRPr="00E44DB9">
        <w:t>the liberating capacity of online parenting sites</w:t>
      </w:r>
      <w:r w:rsidR="00F57A8B">
        <w:t xml:space="preserve"> into question</w:t>
      </w:r>
      <w:r w:rsidR="008267DF" w:rsidRPr="00E44DB9">
        <w:t xml:space="preserve">. Worthington </w:t>
      </w:r>
      <w:r w:rsidR="008267DF" w:rsidRPr="00E44DB9">
        <w:fldChar w:fldCharType="begin" w:fldLock="1"/>
      </w:r>
      <w:r w:rsidR="00E653A0">
        <w:instrText>ADDIN CSL_CITATION { "citationItems" : [ { "id" : "ITEM-1", "itemData" : { "author" : [ { "dropping-particle" : "", "family" : "Worthington", "given" : "Nancy", "non-dropping-particle" : "", "parse-names" : false, "suffix" : "" } ], "container-title" : "Popular Communication", "id" : "ITEM-1", "issue" : "1", "issued" : { "date-parts" : [ [ "2005" ] ] }, "page" : "43-60", "title" : "Women's work on the world wide web: How a new medium represents an old problem", "type" : "article-journal", "volume" : "3" }, "suppress-author" : 1, "uris" : [ "http://www.mendeley.com/documents/?uuid=e4d1f322-e362-460b-9273-96b2d443b428" ] } ], "mendeley" : { "formattedCitation" : "(2005)", "manualFormatting" : "(2005: 56)", "plainTextFormattedCitation" : "(2005)", "previouslyFormattedCitation" : "(2005)" }, "properties" : { "noteIndex" : 0 }, "schema" : "https://github.com/citation-style-language/schema/raw/master/csl-citation.json" }</w:instrText>
      </w:r>
      <w:r w:rsidR="008267DF" w:rsidRPr="00E44DB9">
        <w:fldChar w:fldCharType="separate"/>
      </w:r>
      <w:r w:rsidR="008267DF" w:rsidRPr="00E44DB9">
        <w:rPr>
          <w:noProof/>
        </w:rPr>
        <w:t>(2005: 56)</w:t>
      </w:r>
      <w:r w:rsidR="008267DF" w:rsidRPr="00E44DB9">
        <w:fldChar w:fldCharType="end"/>
      </w:r>
      <w:r w:rsidR="008267DF" w:rsidRPr="00E44DB9">
        <w:t xml:space="preserve">, for example, suggests that the commercial aims of sites such as the American ‘iVillage’ restrict the autonomy of individual users </w:t>
      </w:r>
      <w:r w:rsidR="008267DF" w:rsidRPr="00E44DB9">
        <w:lastRenderedPageBreak/>
        <w:t xml:space="preserve">and lead to the propagation of damaging discourses that ‘support our culture’s contradictory expectations of women’. Madge and </w:t>
      </w:r>
      <w:r w:rsidR="00D939CB" w:rsidRPr="00E44DB9">
        <w:t xml:space="preserve">O’Connor </w:t>
      </w:r>
      <w:r w:rsidR="00D939CB" w:rsidRPr="00E44DB9">
        <w:fldChar w:fldCharType="begin" w:fldLock="1"/>
      </w:r>
      <w:r w:rsidR="00E653A0">
        <w:instrText>ADDIN CSL_CITATION { "citationItems" : [ { "id" : "ITEM-1", "itemData" : { "ISBN" : "1464-9365", "ISSN" : "1464-9365", "abstract" : "The extension of information and communication technologies is purported to provide great opportunities for women, with the potential for empowerment and feminist activism. This paper contributes to the debate about women and cyberspace through a focus on the role of the internet in the lives of a group of technologically proficient, socially advantaged white heterosexual new mothers. The internet played a central role in providing virtual social support and alternative information sources which increased these women\u2019s real sense of empowerment in the transition to motherhood. Simultaneously, however, very traditional stereotypes of mothering and gender roles persisted. A paradox is evident whereby the internet was both liberating and constraining: it played an important social role for some women while at the same time it encouraged restrictive and unequal gender stereotypes in this particular community of practice. An examination of new virtual parenting spaces therefore has a contribution to make in understanding changing parenting practices in the new millennium.", "author" : [ { "dropping-particle" : "", "family" : "Madge", "given" : "Clare", "non-dropping-particle" : "", "parse-names" : false, "suffix" : "" }, { "dropping-particle" : "", "family" : "O'Connor", "given" : "Henrietta", "non-dropping-particle" : "", "parse-names" : false, "suffix" : "" } ], "container-title" : "Social &amp; Cultural Geography", "id" : "ITEM-1", "issue" : "2", "issued" : { "date-parts" : [ [ "2006" ] ] }, "page" : "199-220", "title" : "Parenting gone wired: empowerment of new mothers on the Internet?", "type" : "article-journal", "volume" : "7" }, "suppress-author" : 1, "uris" : [ "http://www.mendeley.com/documents/?uuid=e4bf3edd-80e3-4364-b32b-804d050726cb" ] } ], "mendeley" : { "formattedCitation" : "(2006)", "manualFormatting" : "(2006: 56)", "plainTextFormattedCitation" : "(2006)", "previouslyFormattedCitation" : "(2006)" }, "properties" : { "noteIndex" : 0 }, "schema" : "https://github.com/citation-style-language/schema/raw/master/csl-citation.json" }</w:instrText>
      </w:r>
      <w:r w:rsidR="00D939CB" w:rsidRPr="00E44DB9">
        <w:fldChar w:fldCharType="separate"/>
      </w:r>
      <w:r w:rsidR="00D939CB" w:rsidRPr="00E44DB9">
        <w:rPr>
          <w:noProof/>
        </w:rPr>
        <w:t>(2006</w:t>
      </w:r>
      <w:r w:rsidR="00F25B9A">
        <w:rPr>
          <w:noProof/>
        </w:rPr>
        <w:t>: 56</w:t>
      </w:r>
      <w:r w:rsidR="00D939CB" w:rsidRPr="00E44DB9">
        <w:rPr>
          <w:noProof/>
        </w:rPr>
        <w:t>)</w:t>
      </w:r>
      <w:r w:rsidR="00D939CB" w:rsidRPr="00E44DB9">
        <w:fldChar w:fldCharType="end"/>
      </w:r>
      <w:r w:rsidR="00C80658">
        <w:t>, similarly,</w:t>
      </w:r>
      <w:r w:rsidR="00D939CB" w:rsidRPr="00E44DB9">
        <w:t xml:space="preserve"> </w:t>
      </w:r>
      <w:r w:rsidR="008267DF" w:rsidRPr="00E44DB9">
        <w:t>emphasise the persistence of ‘traditional stereotypes of mothering and gender roles’ in babyworld, as evidenced, for example, in participants’ persistent self-introductions as the main carer, in a two-p</w:t>
      </w:r>
      <w:r w:rsidR="00F25B9A">
        <w:t>erson heterosexual relationship.</w:t>
      </w:r>
    </w:p>
    <w:p w14:paraId="56F8D159" w14:textId="321D7088" w:rsidR="00637050" w:rsidRPr="00E44DB9" w:rsidRDefault="00345A59" w:rsidP="00637050">
      <w:pPr>
        <w:spacing w:line="240" w:lineRule="auto"/>
      </w:pPr>
      <w:r>
        <w:t xml:space="preserve">One </w:t>
      </w:r>
      <w:r w:rsidR="00E84B15">
        <w:t xml:space="preserve">valuable resource </w:t>
      </w:r>
      <w:r w:rsidR="00330B70">
        <w:t>for the negotiation of gender norms</w:t>
      </w:r>
      <w:r>
        <w:t xml:space="preserve"> in digital contexts is </w:t>
      </w:r>
      <w:r>
        <w:rPr>
          <w:i/>
        </w:rPr>
        <w:t>play</w:t>
      </w:r>
      <w:r w:rsidR="00E653A0">
        <w:t xml:space="preserve">, </w:t>
      </w:r>
      <w:r w:rsidR="00F57A8B">
        <w:t xml:space="preserve">defined here as a form of interaction that is imitative, </w:t>
      </w:r>
      <w:r w:rsidR="00330B70">
        <w:t>associated with ‘make-believe’ and falseness, and</w:t>
      </w:r>
      <w:r w:rsidR="00F57A8B">
        <w:t xml:space="preserve"> experimentation with multiple possibilities </w:t>
      </w:r>
      <w:r w:rsidR="00F57A8B">
        <w:fldChar w:fldCharType="begin" w:fldLock="1"/>
      </w:r>
      <w:r w:rsidR="00BD73CC">
        <w:instrText>ADDIN CSL_CITATION { "citationItems" : [ { "id" : "ITEM-1", "itemData" : { "author" : [ { "dropping-particle" : "", "family" : "Danet", "given" : "Brenda", "non-dropping-particle" : "", "parse-names" : false, "suffix" : "" }, { "dropping-particle" : "", "family" : "Ruedenberg-Wright", "given" : "Lucia", "non-dropping-particle" : "", "parse-names" : false, "suffix" : "" }, { "dropping-particle" : "", "family" : "Rosenbaum-Tamari", "given" : "Yehudit", "non-dropping-particle" : "", "parse-names" : false, "suffix" : "" } ], "container-title" : "Journal of Computer-Mediated Communication", "id" : "ITEM-1", "issue" : "4", "issued" : { "date-parts" : [ [ "1997" ] ] }, "note" : "accessed 14 January 2014.", "title" : "\"Hmmm... Where's that smoke coming from?\" Writing, play and performance on Internet Relay Chat.", "type" : "article-journal", "volume" : "2" }, "uris" : [ "http://www.mendeley.com/documents/?uuid=2d213c4f-466f-442e-9aa3-a2bde9dbcfe2" ] } ], "mendeley" : { "formattedCitation" : "(Danet, Ruedenberg-Wright, &amp; Rosenbaum-Tamari, 1997)", "manualFormatting" : "(Danet, Ruedenberg-Wright and Rosenbaum-Tamari, 1997)", "plainTextFormattedCitation" : "(Danet, Ruedenberg-Wright, &amp; Rosenbaum-Tamari, 1997)", "previouslyFormattedCitation" : "(Danet, Ruedenberg-Wright, &amp; Rosenbaum-Tamari, 1997)" }, "properties" : { "noteIndex" : 0 }, "schema" : "https://github.com/citation-style-language/schema/raw/master/csl-citation.json" }</w:instrText>
      </w:r>
      <w:r w:rsidR="00F57A8B">
        <w:fldChar w:fldCharType="separate"/>
      </w:r>
      <w:r w:rsidR="00F57A8B" w:rsidRPr="00C0087B">
        <w:rPr>
          <w:noProof/>
        </w:rPr>
        <w:t>(</w:t>
      </w:r>
      <w:r w:rsidR="00F57A8B">
        <w:rPr>
          <w:noProof/>
        </w:rPr>
        <w:t>Danet, Ruedenberg-Wright and</w:t>
      </w:r>
      <w:r w:rsidR="00F57A8B" w:rsidRPr="00600050">
        <w:rPr>
          <w:noProof/>
        </w:rPr>
        <w:t xml:space="preserve"> Rosenbaum-Tamari, 1997</w:t>
      </w:r>
      <w:r w:rsidR="00330B70">
        <w:rPr>
          <w:noProof/>
        </w:rPr>
        <w:t>; Goffman, 1974; Handelman, 1977</w:t>
      </w:r>
      <w:r w:rsidR="00F57A8B" w:rsidRPr="00C0087B">
        <w:rPr>
          <w:noProof/>
        </w:rPr>
        <w:t>)</w:t>
      </w:r>
      <w:r w:rsidR="00F57A8B">
        <w:fldChar w:fldCharType="end"/>
      </w:r>
      <w:r>
        <w:t>.</w:t>
      </w:r>
      <w:r w:rsidR="00F57A8B">
        <w:t xml:space="preserve"> </w:t>
      </w:r>
      <w:r w:rsidR="00637050" w:rsidRPr="00E44DB9">
        <w:t>Many of the affordances of digital communication make online spaces particularly fruitful sites for play with self-positioning or identity. For example, the physical separation of interactants and subsequent potential for anonymity, as well as the opportunity to carefully manage interactions and sharing practices, can offer users significant control over the impression they give of themselves</w:t>
      </w:r>
      <w:r w:rsidR="00637050">
        <w:t xml:space="preserve"> </w:t>
      </w:r>
      <w:r w:rsidR="00637050">
        <w:fldChar w:fldCharType="begin" w:fldLock="1"/>
      </w:r>
      <w:r w:rsidR="00637050">
        <w:instrText>ADDIN CSL_CITATION { "citationItems" : [ { "id" : "ITEM-1", "itemData" : { "author" : [ { "dropping-particle" : "", "family" : "Barton", "given" : "David", "non-dropping-particle" : "", "parse-names" : false, "suffix" : "" }, { "dropping-particle" : "", "family" : "Lee", "given" : "Carmen", "non-dropping-particle" : "", "parse-names" : false, "suffix" : "" } ], "id" : "ITEM-1", "issued" : { "date-parts" : [ [ "2013" ] ] }, "publisher" : "Routledge", "publisher-place" : "London and New York", "title" : "Language Online: Investigating Digital Texts and Practices", "type" : "book" }, "uris" : [ "http://www.mendeley.com/documents/?uuid=c374305e-74f6-4360-9dd2-f70727c594aa" ] } ], "mendeley" : { "formattedCitation" : "(Barton &amp; Lee, 2013)", "manualFormatting" : "(Barton and Lee, 2013)", "plainTextFormattedCitation" : "(Barton &amp; Lee, 2013)", "previouslyFormattedCitation" : "(Barton &amp; Lee, 2013)" }, "properties" : { "noteIndex" : 0 }, "schema" : "https://github.com/citation-style-language/schema/raw/master/csl-citation.json" }</w:instrText>
      </w:r>
      <w:r w:rsidR="00637050">
        <w:fldChar w:fldCharType="separate"/>
      </w:r>
      <w:r w:rsidR="00637050">
        <w:rPr>
          <w:noProof/>
        </w:rPr>
        <w:t>(Barton and</w:t>
      </w:r>
      <w:r w:rsidR="00637050" w:rsidRPr="00C80658">
        <w:rPr>
          <w:noProof/>
        </w:rPr>
        <w:t xml:space="preserve"> Lee, 2013)</w:t>
      </w:r>
      <w:r w:rsidR="00637050">
        <w:fldChar w:fldCharType="end"/>
      </w:r>
      <w:r w:rsidR="00637050" w:rsidRPr="00E44DB9">
        <w:t>.</w:t>
      </w:r>
      <w:r w:rsidR="00330B70">
        <w:t xml:space="preserve"> Play has the potential to release</w:t>
      </w:r>
      <w:r w:rsidR="00330B70" w:rsidRPr="00E44DB9">
        <w:t xml:space="preserve"> individuals from gender norms and c</w:t>
      </w:r>
      <w:r w:rsidR="00330B70">
        <w:t>onstraints, even if only temporarily</w:t>
      </w:r>
      <w:r w:rsidR="00330B70" w:rsidRPr="00E44DB9">
        <w:t xml:space="preserve">. </w:t>
      </w:r>
      <w:r w:rsidR="00637050" w:rsidRPr="00E44DB9">
        <w:t xml:space="preserve">In his study of Swiss internet relay chats, for example, Rellstab </w:t>
      </w:r>
      <w:r w:rsidR="00637050" w:rsidRPr="00E44DB9">
        <w:fldChar w:fldCharType="begin" w:fldLock="1"/>
      </w:r>
      <w:r w:rsidR="00E653A0">
        <w:instrText>ADDIN CSL_CITATION { "citationItems" : [ { "id" : "ITEM-1", "itemData" : { "ISBN" : "09579265", "ISSN" : "0957-9265", "abstract" : "The relationship between chat and gender is a topic that has been discussed for more than 20 years now. Feminist theorists have claimed that virtual reality effaces gender. Others have pointed to the fact that gender matters online as well as offline; linguists in particular have shown that 'real-life' gender leaves traces online in the form of discourse styles and patterns. This article has a somewhat different focus. It analyzes blatant plays with gender in Swiss internet relay chats (IRCs). In these games, chatters make use of gender, and put it on stage. These plays are possible because the construction of the gender in LRCs is achieved almost exclusively by communicative means. They might also be possible because the IRC releases the pressures of social constraints with regard to gender. And they have an effect, which could be described in gender theoretic terms as 'queering.' But it has to be observed that these plays are made visible as plays, marked, and temporally limited; afterwards, gender constraints are effective again. [ABSTRACT FROM AUTHOR]", "author" : [ { "dropping-particle" : "", "family" : "Rellstab", "given" : "D. H.", "non-dropping-particle" : "", "parse-names" : false, "suffix" : "" } ], "container-title" : "Discourse &amp; Society", "id" : "ITEM-1", "issue" : "6", "issued" : { "date-parts" : [ [ "2007" ] ] }, "page" : "765-787", "title" : "Staging gender online: gender plays in Swiss internet relay chats", "type" : "article-journal", "volume" : "18" }, "suppress-author" : 1, "uris" : [ "http://www.mendeley.com/documents/?uuid=6478f833-5c05-4e87-a207-5d7af64ae494" ] } ], "mendeley" : { "formattedCitation" : "(2007)", "plainTextFormattedCitation" : "(2007)", "previouslyFormattedCitation" : "(2007)" }, "properties" : { "noteIndex" : 0 }, "schema" : "https://github.com/citation-style-language/schema/raw/master/csl-citation.json" }</w:instrText>
      </w:r>
      <w:r w:rsidR="00637050" w:rsidRPr="00E44DB9">
        <w:fldChar w:fldCharType="separate"/>
      </w:r>
      <w:r w:rsidR="00637050" w:rsidRPr="00E44DB9">
        <w:rPr>
          <w:noProof/>
        </w:rPr>
        <w:t>(2007)</w:t>
      </w:r>
      <w:r w:rsidR="00637050" w:rsidRPr="00E44DB9">
        <w:fldChar w:fldCharType="end"/>
      </w:r>
      <w:r w:rsidR="00637050" w:rsidRPr="00E44DB9">
        <w:t xml:space="preserve"> analyses the practice of </w:t>
      </w:r>
      <w:r w:rsidR="00637050">
        <w:t>users who</w:t>
      </w:r>
      <w:r w:rsidR="00637050" w:rsidRPr="00E44DB9">
        <w:t xml:space="preserve"> temporarily ‘switch’ their gender presentation. Rellstab’s (2007: 781) examples are brief, ‘temporary transgressions’, but in other contexts, such as the role-playing games studied by Cherny </w:t>
      </w:r>
      <w:r w:rsidR="00637050" w:rsidRPr="00E44DB9">
        <w:fldChar w:fldCharType="begin" w:fldLock="1"/>
      </w:r>
      <w:r w:rsidR="00637050" w:rsidRPr="00E44DB9">
        <w:instrText>ADDIN CSL_CITATION { "citationItems" : [ { "id" : "ITEM-1", "itemData" : { "author" : [ { "dropping-particle" : "", "family" : "Cherny", "given" : "Lynn", "non-dropping-particle" : "", "parse-names" : false, "suffix" : "" } ], "id" : "ITEM-1", "issued" : { "date-parts" : [ [ "1999" ] ] }, "publisher" : "CSLI Publications", "publisher-place" : "California", "title" : "Conversation and Community: Chat in a Virtual World", "type" : "book" }, "suppress-author" : 1, "uris" : [ "http://www.mendeley.com/documents/?uuid=5c2444dd-c54a-44fa-9db9-2da6faab8bd1" ] } ], "mendeley" : { "formattedCitation" : "(1999)", "plainTextFormattedCitation" : "(1999)", "previouslyFormattedCitation" : "(1999)" }, "properties" : { "noteIndex" : 0 }, "schema" : "https://github.com/citation-style-language/schema/raw/master/csl-citation.json" }</w:instrText>
      </w:r>
      <w:r w:rsidR="00637050" w:rsidRPr="00E44DB9">
        <w:fldChar w:fldCharType="separate"/>
      </w:r>
      <w:r w:rsidR="00637050" w:rsidRPr="00E44DB9">
        <w:rPr>
          <w:noProof/>
        </w:rPr>
        <w:t>(1999)</w:t>
      </w:r>
      <w:r w:rsidR="00637050" w:rsidRPr="00E44DB9">
        <w:fldChar w:fldCharType="end"/>
      </w:r>
      <w:r w:rsidR="00637050" w:rsidRPr="00E44DB9">
        <w:t xml:space="preserve">, Turkle </w:t>
      </w:r>
      <w:r w:rsidR="00637050" w:rsidRPr="00E44DB9">
        <w:fldChar w:fldCharType="begin" w:fldLock="1"/>
      </w:r>
      <w:r w:rsidR="00637050" w:rsidRPr="00E44DB9">
        <w:instrText>ADDIN CSL_CITATION { "citationItems" : [ { "id" : "ITEM-1", "itemData" : { "author" : [ { "dropping-particle" : "", "family" : "Turkle", "given" : "Sherry", "non-dropping-particle" : "", "parse-names" : false, "suffix" : "" } ], "id" : "ITEM-1", "issued" : { "date-parts" : [ [ "1995" ] ] }, "publisher" : "Simon &amp; Schuster Paperbacks", "publisher-place" : "New York, London, Toronto, Sydney", "title" : "Life on the Screen", "type" : "book" }, "suppress-author" : 1, "uris" : [ "http://www.mendeley.com/documents/?uuid=85e68b56-86e6-4ec3-a8f6-dc845c1320a0" ] } ], "mendeley" : { "formattedCitation" : "(1995)", "plainTextFormattedCitation" : "(1995)", "previouslyFormattedCitation" : "(1995)" }, "properties" : { "noteIndex" : 0 }, "schema" : "https://github.com/citation-style-language/schema/raw/master/csl-citation.json" }</w:instrText>
      </w:r>
      <w:r w:rsidR="00637050" w:rsidRPr="00E44DB9">
        <w:fldChar w:fldCharType="separate"/>
      </w:r>
      <w:r w:rsidR="00637050" w:rsidRPr="00E44DB9">
        <w:rPr>
          <w:noProof/>
        </w:rPr>
        <w:t>(1995)</w:t>
      </w:r>
      <w:r w:rsidR="00637050" w:rsidRPr="00E44DB9">
        <w:fldChar w:fldCharType="end"/>
      </w:r>
      <w:r w:rsidR="00637050" w:rsidRPr="00E44DB9">
        <w:t xml:space="preserve"> and Danet </w:t>
      </w:r>
      <w:r w:rsidR="00637050" w:rsidRPr="00E44DB9">
        <w:fldChar w:fldCharType="begin" w:fldLock="1"/>
      </w:r>
      <w:r w:rsidR="00637050" w:rsidRPr="00E44DB9">
        <w:instrText>ADDIN CSL_CITATION { "citationItems" : [ { "id" : "ITEM-1", "itemData" : { "author" : [ { "dropping-particle" : "", "family" : "Danet", "given" : "Brenda", "non-dropping-particle" : "", "parse-names" : false, "suffix" : "" } ], "id" : "ITEM-1", "issued" : { "date-parts" : [ [ "2001" ] ] }, "publisher" : "Berg", "publisher-place" : "Oxford, New York", "title" : "Cyberpl@y: Communicating Online", "type" : "book" }, "suppress-author" : 1, "uris" : [ "http://www.mendeley.com/documents/?uuid=8663b5ac-1cd8-4e84-bb9e-0ba11904cafb" ] } ], "mendeley" : { "formattedCitation" : "(2001)", "plainTextFormattedCitation" : "(2001)", "previouslyFormattedCitation" : "(2001)" }, "properties" : { "noteIndex" : 0 }, "schema" : "https://github.com/citation-style-language/schema/raw/master/csl-citation.json" }</w:instrText>
      </w:r>
      <w:r w:rsidR="00637050" w:rsidRPr="00E44DB9">
        <w:fldChar w:fldCharType="separate"/>
      </w:r>
      <w:r w:rsidR="00637050" w:rsidRPr="00E44DB9">
        <w:rPr>
          <w:noProof/>
        </w:rPr>
        <w:t>(2001)</w:t>
      </w:r>
      <w:r w:rsidR="00637050" w:rsidRPr="00E44DB9">
        <w:fldChar w:fldCharType="end"/>
      </w:r>
      <w:r w:rsidR="00637050" w:rsidRPr="00E44DB9">
        <w:t xml:space="preserve">, gender play and ambiguity can be more pervasive. Within the online role-playing game ‘LambdaMOO’, for example, Cherny </w:t>
      </w:r>
      <w:r w:rsidR="00637050" w:rsidRPr="00E44DB9">
        <w:fldChar w:fldCharType="begin" w:fldLock="1"/>
      </w:r>
      <w:r w:rsidR="00637050" w:rsidRPr="00E44DB9">
        <w:instrText>ADDIN CSL_CITATION { "citationItems" : [ { "id" : "ITEM-1", "itemData" : { "author" : [ { "dropping-particle" : "", "family" : "Cherny", "given" : "Lynn", "non-dropping-particle" : "", "parse-names" : false, "suffix" : "" } ], "id" : "ITEM-1", "issued" : { "date-parts" : [ [ "1999" ] ] }, "publisher" : "CSLI Publications", "publisher-place" : "California", "title" : "Conversation and Community: Chat in a Virtual World", "type" : "book" }, "suppress-author" : 1, "uris" : [ "http://www.mendeley.com/documents/?uuid=5c2444dd-c54a-44fa-9db9-2da6faab8bd1" ] } ], "mendeley" : { "formattedCitation" : "(1999)", "plainTextFormattedCitation" : "(1999)", "previouslyFormattedCitation" : "(1999)" }, "properties" : { "noteIndex" : 0 }, "schema" : "https://github.com/citation-style-language/schema/raw/master/csl-citation.json" }</w:instrText>
      </w:r>
      <w:r w:rsidR="00637050" w:rsidRPr="00E44DB9">
        <w:fldChar w:fldCharType="separate"/>
      </w:r>
      <w:r w:rsidR="00637050" w:rsidRPr="00E44DB9">
        <w:rPr>
          <w:noProof/>
        </w:rPr>
        <w:t>(1999)</w:t>
      </w:r>
      <w:r w:rsidR="00637050" w:rsidRPr="00E44DB9">
        <w:fldChar w:fldCharType="end"/>
      </w:r>
      <w:r w:rsidR="00637050" w:rsidRPr="00E44DB9">
        <w:t xml:space="preserve"> and Turkle </w:t>
      </w:r>
      <w:r w:rsidR="00637050" w:rsidRPr="00E44DB9">
        <w:fldChar w:fldCharType="begin" w:fldLock="1"/>
      </w:r>
      <w:r w:rsidR="00637050" w:rsidRPr="00E44DB9">
        <w:instrText>ADDIN CSL_CITATION { "citationItems" : [ { "id" : "ITEM-1", "itemData" : { "author" : [ { "dropping-particle" : "", "family" : "Turkle", "given" : "Sherry", "non-dropping-particle" : "", "parse-names" : false, "suffix" : "" } ], "id" : "ITEM-1", "issued" : { "date-parts" : [ [ "1995" ] ] }, "publisher" : "Simon &amp; Schuster Paperbacks", "publisher-place" : "New York, London, Toronto, Sydney", "title" : "Life on the Screen", "type" : "book" }, "suppress-author" : 1, "uris" : [ "http://www.mendeley.com/documents/?uuid=85e68b56-86e6-4ec3-a8f6-dc845c1320a0" ] } ], "mendeley" : { "formattedCitation" : "(1995)", "plainTextFormattedCitation" : "(1995)", "previouslyFormattedCitation" : "(1995)" }, "properties" : { "noteIndex" : 0 }, "schema" : "https://github.com/citation-style-language/schema/raw/master/csl-citation.json" }</w:instrText>
      </w:r>
      <w:r w:rsidR="00637050" w:rsidRPr="00E44DB9">
        <w:fldChar w:fldCharType="separate"/>
      </w:r>
      <w:r w:rsidR="00637050" w:rsidRPr="00E44DB9">
        <w:rPr>
          <w:noProof/>
        </w:rPr>
        <w:t>(1995)</w:t>
      </w:r>
      <w:r w:rsidR="00637050" w:rsidRPr="00E44DB9">
        <w:fldChar w:fldCharType="end"/>
      </w:r>
      <w:r w:rsidR="00637050" w:rsidRPr="00E44DB9">
        <w:t xml:space="preserve"> report that users </w:t>
      </w:r>
      <w:r w:rsidR="00E653A0">
        <w:t>are</w:t>
      </w:r>
      <w:r w:rsidR="00637050" w:rsidRPr="00E44DB9">
        <w:t xml:space="preserve"> able to ‘become’ someone else for a sustained period. As one of Turkle’s (1995: 184) participants puts it, </w:t>
      </w:r>
    </w:p>
    <w:p w14:paraId="22843513" w14:textId="77777777" w:rsidR="00637050" w:rsidRPr="00E44DB9" w:rsidRDefault="00637050" w:rsidP="00637050">
      <w:pPr>
        <w:pStyle w:val="PlainText"/>
        <w:ind w:left="720"/>
        <w:rPr>
          <w:rFonts w:asciiTheme="minorHAnsi" w:hAnsiTheme="minorHAnsi"/>
          <w:iCs/>
          <w:sz w:val="20"/>
          <w:szCs w:val="22"/>
        </w:rPr>
      </w:pPr>
      <w:r w:rsidRPr="00E44DB9">
        <w:rPr>
          <w:rFonts w:asciiTheme="minorHAnsi" w:hAnsiTheme="minorHAnsi"/>
          <w:iCs/>
          <w:sz w:val="20"/>
          <w:szCs w:val="22"/>
        </w:rPr>
        <w:t xml:space="preserve">You can be whoever you want to be. You can completely redefine yourself if you want. </w:t>
      </w:r>
    </w:p>
    <w:p w14:paraId="44F4E967" w14:textId="77777777" w:rsidR="00637050" w:rsidRPr="00E44DB9" w:rsidRDefault="00637050" w:rsidP="00637050">
      <w:pPr>
        <w:pStyle w:val="PlainText"/>
        <w:ind w:left="720"/>
        <w:rPr>
          <w:rFonts w:asciiTheme="minorHAnsi" w:hAnsiTheme="minorHAnsi"/>
          <w:iCs/>
          <w:sz w:val="20"/>
          <w:szCs w:val="22"/>
        </w:rPr>
      </w:pPr>
      <w:r w:rsidRPr="00E44DB9">
        <w:rPr>
          <w:rFonts w:asciiTheme="minorHAnsi" w:hAnsiTheme="minorHAnsi"/>
          <w:iCs/>
          <w:sz w:val="20"/>
          <w:szCs w:val="22"/>
        </w:rPr>
        <w:t>You can be the opposite sex. You can be more talkative. You can be less talkative. Whatever.</w:t>
      </w:r>
    </w:p>
    <w:p w14:paraId="02AAE38C" w14:textId="77777777" w:rsidR="00637050" w:rsidRPr="00E44DB9" w:rsidRDefault="00637050" w:rsidP="00637050">
      <w:pPr>
        <w:pStyle w:val="PlainText"/>
        <w:ind w:left="720"/>
        <w:rPr>
          <w:rFonts w:asciiTheme="minorHAnsi" w:hAnsiTheme="minorHAnsi"/>
          <w:iCs/>
          <w:sz w:val="22"/>
          <w:szCs w:val="22"/>
        </w:rPr>
      </w:pPr>
    </w:p>
    <w:p w14:paraId="2502F261" w14:textId="7C986317" w:rsidR="00F15D1D" w:rsidRDefault="00637050" w:rsidP="00637050">
      <w:pPr>
        <w:spacing w:line="240" w:lineRule="auto"/>
      </w:pPr>
      <w:r w:rsidRPr="00E44DB9">
        <w:rPr>
          <w:iCs/>
        </w:rPr>
        <w:t xml:space="preserve">Danet </w:t>
      </w:r>
      <w:r w:rsidRPr="00E44DB9">
        <w:rPr>
          <w:iCs/>
        </w:rPr>
        <w:fldChar w:fldCharType="begin" w:fldLock="1"/>
      </w:r>
      <w:r w:rsidRPr="00E44DB9">
        <w:rPr>
          <w:iCs/>
        </w:rPr>
        <w:instrText>ADDIN CSL_CITATION { "citationItems" : [ { "id" : "ITEM-1", "itemData" : { "author" : [ { "dropping-particle" : "", "family" : "Danet", "given" : "Brenda", "non-dropping-particle" : "", "parse-names" : false, "suffix" : "" } ], "id" : "ITEM-1", "issued" : { "date-parts" : [ [ "2001" ] ] }, "publisher" : "Berg", "publisher-place" : "Oxford, New York", "title" : "Cyberpl@y: Communicating Online", "type" : "book" }, "suppress-author" : 1, "uris" : [ "http://www.mendeley.com/documents/?uuid=8663b5ac-1cd8-4e84-bb9e-0ba11904cafb" ] } ], "mendeley" : { "formattedCitation" : "(2001)", "plainTextFormattedCitation" : "(2001)", "previouslyFormattedCitation" : "(2001)" }, "properties" : { "noteIndex" : 0 }, "schema" : "https://github.com/citation-style-language/schema/raw/master/csl-citation.json" }</w:instrText>
      </w:r>
      <w:r w:rsidRPr="00E44DB9">
        <w:rPr>
          <w:iCs/>
        </w:rPr>
        <w:fldChar w:fldCharType="separate"/>
      </w:r>
      <w:r w:rsidRPr="00E44DB9">
        <w:rPr>
          <w:iCs/>
          <w:noProof/>
        </w:rPr>
        <w:t>(2001)</w:t>
      </w:r>
      <w:r w:rsidRPr="00E44DB9">
        <w:rPr>
          <w:iCs/>
        </w:rPr>
        <w:fldChar w:fldCharType="end"/>
      </w:r>
      <w:r w:rsidRPr="00E44DB9">
        <w:rPr>
          <w:iCs/>
        </w:rPr>
        <w:t xml:space="preserve"> points out that LambdaMOO facilitates such flexible self-identifications by offering its users a huge range of genders from which to choose, each with their own set of pronouns, including ‘neuter’, ‘either’, ‘plural’, ‘egotistical’ and ‘royal’, amongst many others.</w:t>
      </w:r>
      <w:r>
        <w:rPr>
          <w:iCs/>
        </w:rPr>
        <w:t xml:space="preserve"> </w:t>
      </w:r>
      <w:r>
        <w:t>In these contexts, p</w:t>
      </w:r>
      <w:r w:rsidRPr="00E44DB9">
        <w:t xml:space="preserve">lay can be seen to allow individuals to move beyond </w:t>
      </w:r>
      <w:r>
        <w:t>gendered</w:t>
      </w:r>
      <w:r w:rsidRPr="00E44DB9">
        <w:t xml:space="preserve"> </w:t>
      </w:r>
      <w:r w:rsidR="00CC4545">
        <w:t>socio-cultural expectat</w:t>
      </w:r>
      <w:r w:rsidR="002A7226">
        <w:t>ions and</w:t>
      </w:r>
      <w:r w:rsidR="00CC4545">
        <w:t xml:space="preserve"> </w:t>
      </w:r>
      <w:r w:rsidRPr="00E44DB9">
        <w:t>constraints in terms of what is considered to be ‘real’, ‘true’, ‘appropriate’ or ‘possible’.</w:t>
      </w:r>
    </w:p>
    <w:p w14:paraId="7D1E54E0" w14:textId="77777777" w:rsidR="00F35914" w:rsidRDefault="00F35914" w:rsidP="00637050">
      <w:pPr>
        <w:spacing w:line="240" w:lineRule="auto"/>
      </w:pPr>
    </w:p>
    <w:p w14:paraId="4E459F2A" w14:textId="1AC0E982" w:rsidR="00D01D03" w:rsidRPr="003F6A9E" w:rsidRDefault="00041B4B" w:rsidP="00377AE9">
      <w:pPr>
        <w:pStyle w:val="Heading2"/>
        <w:rPr>
          <w:b/>
        </w:rPr>
      </w:pPr>
      <w:r w:rsidRPr="003F6A9E">
        <w:rPr>
          <w:b/>
        </w:rPr>
        <w:t xml:space="preserve">Data and </w:t>
      </w:r>
      <w:r w:rsidR="00377AE9" w:rsidRPr="003F6A9E">
        <w:rPr>
          <w:b/>
        </w:rPr>
        <w:t>Methodology</w:t>
      </w:r>
    </w:p>
    <w:p w14:paraId="0C989E5F" w14:textId="0FAB0865" w:rsidR="00BF0239" w:rsidRPr="00330B70" w:rsidRDefault="00CB6651" w:rsidP="00BF0239">
      <w:pPr>
        <w:spacing w:after="0" w:line="240" w:lineRule="auto"/>
      </w:pPr>
      <w:r w:rsidRPr="00330B70">
        <w:rPr>
          <w:rFonts w:cs="Times New Roman"/>
          <w:szCs w:val="24"/>
        </w:rPr>
        <w:t xml:space="preserve">The </w:t>
      </w:r>
      <w:r w:rsidR="00330B70">
        <w:rPr>
          <w:rFonts w:cs="Times New Roman"/>
          <w:szCs w:val="24"/>
        </w:rPr>
        <w:t>Mumsnet Talk</w:t>
      </w:r>
      <w:r w:rsidR="00BC3E6B" w:rsidRPr="00330B70">
        <w:rPr>
          <w:rFonts w:cs="Times New Roman"/>
          <w:szCs w:val="24"/>
        </w:rPr>
        <w:t xml:space="preserve"> discussion forum</w:t>
      </w:r>
      <w:r w:rsidR="002A7226" w:rsidRPr="00330B70">
        <w:rPr>
          <w:rFonts w:cs="Times New Roman"/>
          <w:szCs w:val="24"/>
        </w:rPr>
        <w:t xml:space="preserve"> </w:t>
      </w:r>
      <w:r w:rsidR="00BF0239" w:rsidRPr="00330B70">
        <w:t xml:space="preserve">provides relatively open access to a </w:t>
      </w:r>
      <w:r w:rsidR="00777E8B" w:rsidRPr="00330B70">
        <w:t>space in which</w:t>
      </w:r>
      <w:r w:rsidR="00BF0239" w:rsidRPr="00330B70">
        <w:t xml:space="preserve"> different </w:t>
      </w:r>
      <w:r w:rsidR="00901D3C">
        <w:t>views and positions</w:t>
      </w:r>
      <w:r w:rsidR="00BF0239" w:rsidRPr="00330B70">
        <w:t xml:space="preserve"> may be explored</w:t>
      </w:r>
      <w:r w:rsidR="00777E8B" w:rsidRPr="00330B70">
        <w:t xml:space="preserve"> in everyday interactions. </w:t>
      </w:r>
      <w:r w:rsidR="00BF0239" w:rsidRPr="00330B70">
        <w:t>The popularity and influence of Mumsnet means that explorations of motherhood in this space will likely be influential in terms of wider ideas and expectations surrounding parenting and motherhood, and may even</w:t>
      </w:r>
      <w:r w:rsidR="00901D3C">
        <w:t xml:space="preserve"> promote </w:t>
      </w:r>
      <w:r w:rsidR="00BF0239" w:rsidRPr="00330B70">
        <w:t xml:space="preserve">new and </w:t>
      </w:r>
      <w:r w:rsidR="00901D3C">
        <w:t>transformative conceptualisations of motherhood</w:t>
      </w:r>
      <w:r w:rsidR="00BF0239" w:rsidRPr="00330B70">
        <w:t xml:space="preserve">. To give some idea of its status and popularity, Mumsnet </w:t>
      </w:r>
      <w:r w:rsidR="00BF0239" w:rsidRPr="00330B70">
        <w:rPr>
          <w:rFonts w:cs="Times New Roman"/>
        </w:rPr>
        <w:t>sees thousands of posts to the Talk forum each day</w:t>
      </w:r>
      <w:r w:rsidR="00901D3C">
        <w:rPr>
          <w:rFonts w:cs="Times New Roman"/>
        </w:rPr>
        <w:t xml:space="preserve"> and over a million visitors per month</w:t>
      </w:r>
      <w:r w:rsidR="00BF0239" w:rsidRPr="00330B70">
        <w:rPr>
          <w:rFonts w:cs="Times New Roman"/>
        </w:rPr>
        <w:t xml:space="preserve"> </w:t>
      </w:r>
      <w:r w:rsidR="00BF0239" w:rsidRPr="00330B70">
        <w:rPr>
          <w:rFonts w:cs="Times New Roman"/>
        </w:rPr>
        <w:fldChar w:fldCharType="begin" w:fldLock="1"/>
      </w:r>
      <w:r w:rsidR="00BF0239" w:rsidRPr="00330B70">
        <w:rPr>
          <w:rFonts w:cs="Times New Roman"/>
        </w:rPr>
        <w:instrText>ADDIN CSL_CITATION { "citationItems" : [ { "id" : "ITEM-1", "itemData" : {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"uris" : [ "http://www.mendeley.com/documents/?uuid=6fc04f91-27f2-420b-a2cd-63a2955efaf5" ] } ], "mendeley" : { "formattedCitation" : "(Pedersen &amp; Smithson, 2013)", "manualFormatting" : "(Pedersen and Smithson, 2013)", "plainTextFormattedCitation" : "(Pedersen &amp; Smithson, 2013)", "previouslyFormattedCitation" : "(Pedersen &amp; Smithson, 2013)" }, "properties" : { "noteIndex" : 0 }, "schema" : "https://github.com/citation-style-language/schema/raw/master/csl-citation.json" }</w:instrText>
      </w:r>
      <w:r w:rsidR="00BF0239" w:rsidRPr="00330B70">
        <w:rPr>
          <w:rFonts w:cs="Times New Roman"/>
        </w:rPr>
        <w:fldChar w:fldCharType="separate"/>
      </w:r>
      <w:r w:rsidR="00BF0239" w:rsidRPr="00330B70">
        <w:rPr>
          <w:rFonts w:cs="Times New Roman"/>
          <w:noProof/>
        </w:rPr>
        <w:t>(Pedersen and Smithson, 2013)</w:t>
      </w:r>
      <w:r w:rsidR="00BF0239" w:rsidRPr="00330B70">
        <w:rPr>
          <w:rFonts w:cs="Times New Roman"/>
        </w:rPr>
        <w:fldChar w:fldCharType="end"/>
      </w:r>
      <w:r w:rsidR="00BF0239" w:rsidRPr="00330B70">
        <w:rPr>
          <w:rFonts w:cs="Times New Roman"/>
        </w:rPr>
        <w:t xml:space="preserve">. </w:t>
      </w:r>
      <w:r w:rsidR="00BF0239" w:rsidRPr="00330B70">
        <w:t xml:space="preserve">There are </w:t>
      </w:r>
      <w:r w:rsidR="00901D3C">
        <w:t xml:space="preserve">also </w:t>
      </w:r>
      <w:r w:rsidR="00BF0239" w:rsidRPr="00330B70">
        <w:t xml:space="preserve">aspects of the Mumsnet Talk forum, however, that may limit the range of perspectives offered here. Although Mumsnet claims to be a site for ‘parents’ in general (their tagline reads ‘by parents for parents’), it targets users who identify themselves as </w:t>
      </w:r>
      <w:r w:rsidR="00BF0239" w:rsidRPr="00330B70">
        <w:rPr>
          <w:i/>
        </w:rPr>
        <w:t xml:space="preserve">female </w:t>
      </w:r>
      <w:r w:rsidR="00BF0239" w:rsidRPr="00330B70">
        <w:t xml:space="preserve">parents; as </w:t>
      </w:r>
      <w:r w:rsidR="00BF0239" w:rsidRPr="00330B70">
        <w:rPr>
          <w:i/>
        </w:rPr>
        <w:t>mothers.</w:t>
      </w:r>
      <w:r w:rsidR="00BF0239" w:rsidRPr="00330B70">
        <w:rPr>
          <w:rFonts w:cs="Arial"/>
        </w:rPr>
        <w:t xml:space="preserve"> In addition</w:t>
      </w:r>
      <w:r w:rsidR="00BF0239" w:rsidRPr="00330B70">
        <w:t xml:space="preserve">, although Mumsnet is </w:t>
      </w:r>
      <w:r w:rsidR="00901D3C">
        <w:t xml:space="preserve">accessible around the world, its offices are </w:t>
      </w:r>
      <w:r w:rsidR="00BF0239" w:rsidRPr="00330B70">
        <w:t>in London, it is writ</w:t>
      </w:r>
      <w:r w:rsidR="00901D3C">
        <w:t>ten exclusively in English and</w:t>
      </w:r>
      <w:r w:rsidR="00BF0239" w:rsidRPr="00330B70">
        <w:t xml:space="preserve"> it deals with </w:t>
      </w:r>
      <w:r w:rsidR="00901D3C">
        <w:t>many topics and themes</w:t>
      </w:r>
      <w:r w:rsidR="00BF0239" w:rsidRPr="00330B70">
        <w:t xml:space="preserve"> that are particular to a British context. Furthermore, demographic data </w:t>
      </w:r>
      <w:r w:rsidR="00BF0239" w:rsidRPr="00330B70">
        <w:fldChar w:fldCharType="begin" w:fldLock="1"/>
      </w:r>
      <w:r w:rsidR="004F297B" w:rsidRPr="00330B70">
        <w:instrText>ADDIN CSL_CITATION { "citationItems" : [ { "id" : "ITEM-1", "itemData" : {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"uris" : [ "http://www.mendeley.com/documents/?uuid=6fc04f91-27f2-420b-a2cd-63a2955efaf5" ] } ], "mendeley" : { "formattedCitation" : "(Pedersen &amp; Smithson, 2013)", "manualFormatting" : "(see Pedersen and Smithson, 2013)", "plainTextFormattedCitation" : "(Pedersen &amp; Smithson, 2013)", "previouslyFormattedCitation" : "(Pedersen &amp; Smithson, 2013)" }, "properties" : { "noteIndex" : 0 }, "schema" : "https://github.com/citation-style-language/schema/raw/master/csl-citation.json" }</w:instrText>
      </w:r>
      <w:r w:rsidR="00BF0239" w:rsidRPr="00330B70">
        <w:fldChar w:fldCharType="separate"/>
      </w:r>
      <w:r w:rsidR="00BF0239" w:rsidRPr="00330B70">
        <w:rPr>
          <w:noProof/>
        </w:rPr>
        <w:t>(see Pedersen and Smithson, 2013)</w:t>
      </w:r>
      <w:r w:rsidR="00BF0239" w:rsidRPr="00330B70">
        <w:fldChar w:fldCharType="end"/>
      </w:r>
      <w:r w:rsidR="00BF0239" w:rsidRPr="00330B70">
        <w:t xml:space="preserve"> suggest that many Mumsnet users </w:t>
      </w:r>
      <w:r w:rsidR="00901D3C">
        <w:t xml:space="preserve">share a similar lifestyle; for example, they are likely to work for a living, to have an above-average household income, and a university degree. </w:t>
      </w:r>
      <w:r w:rsidR="00BF0239" w:rsidRPr="00330B70">
        <w:t>Any</w:t>
      </w:r>
      <w:r w:rsidR="002A7226" w:rsidRPr="00330B70">
        <w:t xml:space="preserve"> insights gained from a</w:t>
      </w:r>
      <w:r w:rsidR="00BF0239" w:rsidRPr="00330B70">
        <w:t xml:space="preserve"> qualitative study of Mumsnet Talk are therefore not by any means generalisable. However, the</w:t>
      </w:r>
      <w:r w:rsidR="00E84B15" w:rsidRPr="00330B70">
        <w:t>y</w:t>
      </w:r>
      <w:r w:rsidR="00BF0239" w:rsidRPr="00330B70">
        <w:t xml:space="preserve"> may well have far-reaching implications for knowledge surrounding the </w:t>
      </w:r>
      <w:r w:rsidR="00BF0239" w:rsidRPr="00330B70">
        <w:lastRenderedPageBreak/>
        <w:t>options available to</w:t>
      </w:r>
      <w:r w:rsidR="00F35914">
        <w:t xml:space="preserve"> British</w:t>
      </w:r>
      <w:r w:rsidR="00BF0239" w:rsidRPr="00330B70">
        <w:t xml:space="preserve"> women who are parents, and whether and how these options can be negotiated in digital contexts. </w:t>
      </w:r>
      <w:r w:rsidR="0084559C" w:rsidRPr="00330B70">
        <w:t xml:space="preserve"> </w:t>
      </w:r>
    </w:p>
    <w:p w14:paraId="0E3A06DE" w14:textId="638F1A78" w:rsidR="00BF0239" w:rsidRPr="00330B70" w:rsidRDefault="00BF0239" w:rsidP="00CC4545">
      <w:pPr>
        <w:spacing w:after="0" w:line="240" w:lineRule="auto"/>
        <w:rPr>
          <w:rFonts w:cs="Times New Roman"/>
          <w:szCs w:val="24"/>
        </w:rPr>
      </w:pPr>
    </w:p>
    <w:p w14:paraId="663560F9" w14:textId="01CC0CE2" w:rsidR="00CC4545" w:rsidRDefault="00BF0239" w:rsidP="00CC4545">
      <w:pPr>
        <w:spacing w:after="0" w:line="240" w:lineRule="auto"/>
        <w:rPr>
          <w:rFonts w:cs="Times New Roman"/>
          <w:szCs w:val="24"/>
        </w:rPr>
      </w:pPr>
      <w:r w:rsidRPr="00330B70">
        <w:rPr>
          <w:rFonts w:cs="Times New Roman"/>
          <w:szCs w:val="24"/>
        </w:rPr>
        <w:t xml:space="preserve">The </w:t>
      </w:r>
      <w:r w:rsidR="00901D3C">
        <w:rPr>
          <w:rFonts w:cs="Times New Roman"/>
          <w:szCs w:val="24"/>
        </w:rPr>
        <w:t xml:space="preserve">analysis that will be presented below is part of a </w:t>
      </w:r>
      <w:r w:rsidR="00F35914">
        <w:rPr>
          <w:rFonts w:cs="Times New Roman"/>
          <w:szCs w:val="24"/>
        </w:rPr>
        <w:t xml:space="preserve">larger </w:t>
      </w:r>
      <w:r w:rsidR="00901D3C">
        <w:rPr>
          <w:rFonts w:cs="Times New Roman"/>
          <w:szCs w:val="24"/>
        </w:rPr>
        <w:t xml:space="preserve">study of the discursive construction of motherhood in the Mumsnet Talk discussion forum. The </w:t>
      </w:r>
      <w:r w:rsidRPr="00330B70">
        <w:rPr>
          <w:rFonts w:cs="Times New Roman"/>
          <w:szCs w:val="24"/>
        </w:rPr>
        <w:t>first stage of th</w:t>
      </w:r>
      <w:r w:rsidR="00901D3C">
        <w:rPr>
          <w:rFonts w:cs="Times New Roman"/>
          <w:szCs w:val="24"/>
        </w:rPr>
        <w:t>is</w:t>
      </w:r>
      <w:r w:rsidR="00CB6651" w:rsidRPr="00330B70">
        <w:rPr>
          <w:rFonts w:cs="Times New Roman"/>
          <w:szCs w:val="24"/>
        </w:rPr>
        <w:t xml:space="preserve"> study </w:t>
      </w:r>
      <w:r w:rsidR="00A30D2B" w:rsidRPr="00330B70">
        <w:rPr>
          <w:rFonts w:cs="Times New Roman"/>
          <w:szCs w:val="24"/>
        </w:rPr>
        <w:t>involves</w:t>
      </w:r>
      <w:r w:rsidR="00CB6651" w:rsidRPr="00330B70">
        <w:rPr>
          <w:rFonts w:cs="Times New Roman"/>
          <w:szCs w:val="24"/>
        </w:rPr>
        <w:t xml:space="preserve"> the construction of a</w:t>
      </w:r>
      <w:r w:rsidR="005648DA" w:rsidRPr="00330B70">
        <w:rPr>
          <w:rFonts w:cs="Times New Roman"/>
          <w:szCs w:val="24"/>
        </w:rPr>
        <w:t xml:space="preserve"> small corpus of fifty threads </w:t>
      </w:r>
      <w:r w:rsidR="00901D3C">
        <w:rPr>
          <w:rFonts w:cs="Times New Roman"/>
          <w:szCs w:val="24"/>
        </w:rPr>
        <w:t xml:space="preserve">(just under 220,000 words), which were </w:t>
      </w:r>
      <w:r w:rsidR="005648DA" w:rsidRPr="00330B70">
        <w:rPr>
          <w:rFonts w:cs="Times New Roman"/>
          <w:szCs w:val="24"/>
        </w:rPr>
        <w:t>posted to</w:t>
      </w:r>
      <w:r w:rsidR="00A30D2B" w:rsidRPr="00330B70">
        <w:rPr>
          <w:rFonts w:cs="Times New Roman"/>
          <w:szCs w:val="24"/>
        </w:rPr>
        <w:t xml:space="preserve"> </w:t>
      </w:r>
      <w:r w:rsidR="00CB6651" w:rsidRPr="00330B70">
        <w:rPr>
          <w:rFonts w:cs="Times New Roman"/>
          <w:szCs w:val="24"/>
        </w:rPr>
        <w:t>Mumsnet Talk</w:t>
      </w:r>
      <w:r w:rsidR="00A30D2B" w:rsidRPr="00330B70">
        <w:rPr>
          <w:rFonts w:cs="Times New Roman"/>
          <w:szCs w:val="24"/>
        </w:rPr>
        <w:t xml:space="preserve"> </w:t>
      </w:r>
      <w:r w:rsidR="00901D3C">
        <w:rPr>
          <w:rFonts w:cs="Times New Roman"/>
          <w:szCs w:val="24"/>
        </w:rPr>
        <w:t>over a five-month period in 2014</w:t>
      </w:r>
      <w:r w:rsidR="0084559C">
        <w:rPr>
          <w:rFonts w:cs="Times New Roman"/>
          <w:szCs w:val="24"/>
        </w:rPr>
        <w:t>.</w:t>
      </w:r>
      <w:r w:rsidR="00CB6651" w:rsidRPr="00E44DB9">
        <w:rPr>
          <w:rFonts w:cs="Times New Roman"/>
          <w:szCs w:val="24"/>
        </w:rPr>
        <w:t xml:space="preserve"> </w:t>
      </w:r>
      <w:r w:rsidR="00E84B15">
        <w:rPr>
          <w:rFonts w:cs="Times New Roman"/>
          <w:szCs w:val="24"/>
        </w:rPr>
        <w:t>The second stage involves</w:t>
      </w:r>
      <w:r w:rsidR="00CB6651" w:rsidRPr="00E44DB9">
        <w:rPr>
          <w:rFonts w:cs="Times New Roman"/>
          <w:szCs w:val="24"/>
        </w:rPr>
        <w:t xml:space="preserve"> detailed analyses of two threads </w:t>
      </w:r>
      <w:r w:rsidR="00901D3C">
        <w:rPr>
          <w:rFonts w:cs="Times New Roman"/>
          <w:szCs w:val="24"/>
        </w:rPr>
        <w:t xml:space="preserve">taken from this larger data set, one of which is </w:t>
      </w:r>
      <w:r w:rsidR="00CB6651" w:rsidRPr="00E44DB9">
        <w:rPr>
          <w:rFonts w:cs="Times New Roman"/>
          <w:szCs w:val="24"/>
        </w:rPr>
        <w:t>‘Can we have a child exchange?’</w:t>
      </w:r>
      <w:r w:rsidR="002A7226">
        <w:rPr>
          <w:rFonts w:cs="Times New Roman"/>
          <w:szCs w:val="24"/>
        </w:rPr>
        <w:t xml:space="preserve"> A</w:t>
      </w:r>
      <w:r w:rsidR="00041B4B" w:rsidRPr="00E44DB9">
        <w:rPr>
          <w:rFonts w:cs="Times New Roman"/>
          <w:szCs w:val="24"/>
        </w:rPr>
        <w:t>nalysis</w:t>
      </w:r>
      <w:r w:rsidR="00A30D2B" w:rsidRPr="00E44DB9">
        <w:rPr>
          <w:rFonts w:cs="Times New Roman"/>
          <w:szCs w:val="24"/>
        </w:rPr>
        <w:t xml:space="preserve"> of this thread</w:t>
      </w:r>
      <w:r w:rsidR="00041B4B" w:rsidRPr="00E44DB9">
        <w:rPr>
          <w:rFonts w:cs="Times New Roman"/>
          <w:szCs w:val="24"/>
        </w:rPr>
        <w:t xml:space="preserve"> begins with coding and categorisation, guided by the principles of grounded theory</w:t>
      </w:r>
      <w:r w:rsidR="00CC4545">
        <w:rPr>
          <w:rFonts w:cs="Times New Roman"/>
          <w:szCs w:val="24"/>
        </w:rPr>
        <w:t xml:space="preserve"> </w:t>
      </w:r>
      <w:r w:rsidR="00CC4545" w:rsidRPr="00E44DB9">
        <w:rPr>
          <w:rFonts w:cs="Times New Roman"/>
          <w:szCs w:val="24"/>
        </w:rPr>
        <w:fldChar w:fldCharType="begin" w:fldLock="1"/>
      </w:r>
      <w:r w:rsidR="00600050">
        <w:rPr>
          <w:rFonts w:cs="Times New Roman"/>
          <w:szCs w:val="24"/>
        </w:rPr>
        <w:instrText>ADDIN CSL_CITATION { "citationItems" : [ { "id" : "ITEM-1", "itemData" : { "author" : [ { "dropping-particle" : "", "family" : "Corbin", "given" : "Juliet", "non-dropping-particle" : "", "parse-names" : false, "suffix" : "" }, { "dropping-particle" : "", "family" : "Strauss", "given" : "Anselm", "non-dropping-particle" : "", "parse-names" : false, "suffix" : "" } ], "edition" : "Third Edn", "id" : "ITEM-1", "issued" : { "date-parts" : [ [ "2008" ] ] }, "publisher" : "Sage Publications", "publisher-place" : "London, California, New Delhi, Singapore", "title" : "Basics of Qualitative Research: Techniques and Procedures for Developing Grounded Theory", "type" : "book" }, "uris" : [ "http://www.mendeley.com/documents/?uuid=1d38bad3-f211-47f9-b09e-2011aded10bd" ] }, { "id" : "ITEM-2", "itemData" : { "author" : [ { "dropping-particle" : "", "family" : "Glaser", "given" : "B.G.", "non-dropping-particle" : "", "parse-names" : false, "suffix" : "" }, { "dropping-particle" : "", "family" : "Strauss", "given" : "A.L.", "non-dropping-particle" : "", "parse-names" : false, "suffix" : "" } ], "id" : "ITEM-2", "issued" : { "date-parts" : [ [ "1967" ] ] }, "publisher" : "Aldine", "publisher-place" : "Chicago", "title" : "The Discovery of Grounded Theory: Strategies for Qualitative Research.", "type" : "book" }, "uris" : [ "http://www.mendeley.com/documents/?uuid=f4b3e343-0f1d-4be8-81b1-4f14ed7bded9" ] }, { "id" : "ITEM-3", "itemData" : { "author" : [ { "dropping-particle" : "", "family" : "Charmaz", "given" : "Kathy", "non-dropping-particle" : "", "parse-names" : false, "suffix" : "" } ], "edition" : "Second Edn", "id" : "ITEM-3", "issued" : { "date-parts" : [ [ "2014" ] ] }, "publisher" : "Sage Publications", "publisher-place" : "Los Angeles, London, New Delhi, Singapore and Washington DC", "title" : "Constructing Grounded Theory", "type" : "book" }, "uris" : [ "http://www.mendeley.com/documents/?uuid=84614d57-b508-4fe8-af0e-d7ecff502e3d" ] } ], "mendeley" : { "formattedCitation" : "(Charmaz, 2014; Corbin &amp; Strauss, 2008; Glaser &amp; Strauss, 1967)", "manualFormatting" : "(see Charmaz, 2014; Corbin and Strauss, 2008; Glaser and Strauss, 1967)", "plainTextFormattedCitation" : "(Charmaz, 2014; Corbin &amp; Strauss, 2008; Glaser &amp; Strauss, 1967)", "previouslyFormattedCitation" : "(Charmaz, 2014; Corbin &amp; Strauss, 2008; Glaser &amp; Strauss, 1967)" }, "properties" : { "noteIndex" : 0 }, "schema" : "https://github.com/citation-style-language/schema/raw/master/csl-citation.json" }</w:instrText>
      </w:r>
      <w:r w:rsidR="00CC4545" w:rsidRPr="00E44DB9">
        <w:rPr>
          <w:rFonts w:cs="Times New Roman"/>
          <w:szCs w:val="24"/>
        </w:rPr>
        <w:fldChar w:fldCharType="separate"/>
      </w:r>
      <w:r w:rsidR="00CC4545">
        <w:rPr>
          <w:rFonts w:cs="Times New Roman"/>
          <w:noProof/>
          <w:szCs w:val="24"/>
        </w:rPr>
        <w:t>(see Charmaz, 2014; Corbin and Strauss, 2008; Glaser and</w:t>
      </w:r>
      <w:r w:rsidR="00CC4545" w:rsidRPr="00E44DB9">
        <w:rPr>
          <w:rFonts w:cs="Times New Roman"/>
          <w:noProof/>
          <w:szCs w:val="24"/>
        </w:rPr>
        <w:t xml:space="preserve"> Strauss, 1967)</w:t>
      </w:r>
      <w:r w:rsidR="00CC4545" w:rsidRPr="00E44DB9">
        <w:rPr>
          <w:rFonts w:cs="Times New Roman"/>
          <w:szCs w:val="24"/>
        </w:rPr>
        <w:fldChar w:fldCharType="end"/>
      </w:r>
      <w:r w:rsidR="00F57A8B">
        <w:rPr>
          <w:rFonts w:cs="Times New Roman"/>
          <w:szCs w:val="24"/>
        </w:rPr>
        <w:t>, and</w:t>
      </w:r>
      <w:r w:rsidR="00CC4545">
        <w:rPr>
          <w:rFonts w:cs="Times New Roman"/>
          <w:szCs w:val="24"/>
        </w:rPr>
        <w:t xml:space="preserve"> supplemented by close scrutiny of language, especially recurring linguistic features</w:t>
      </w:r>
      <w:r w:rsidR="00041B4B" w:rsidRPr="00E44DB9">
        <w:rPr>
          <w:rFonts w:cs="Times New Roman"/>
          <w:szCs w:val="24"/>
        </w:rPr>
        <w:t xml:space="preserve">. </w:t>
      </w:r>
      <w:r w:rsidR="00CC4545">
        <w:rPr>
          <w:rFonts w:cs="Times New Roman"/>
          <w:szCs w:val="24"/>
        </w:rPr>
        <w:t>Coding the thread is the first step in a cumulative analytical process that lead</w:t>
      </w:r>
      <w:r w:rsidR="002A7226">
        <w:rPr>
          <w:rFonts w:cs="Times New Roman"/>
          <w:szCs w:val="24"/>
        </w:rPr>
        <w:t xml:space="preserve">s </w:t>
      </w:r>
      <w:r w:rsidR="002F5DAE">
        <w:rPr>
          <w:rFonts w:cs="Times New Roman"/>
          <w:szCs w:val="24"/>
        </w:rPr>
        <w:t xml:space="preserve">to </w:t>
      </w:r>
      <w:r w:rsidR="002A7226">
        <w:rPr>
          <w:rFonts w:cs="Times New Roman"/>
          <w:szCs w:val="24"/>
        </w:rPr>
        <w:t>the identification and analysis of</w:t>
      </w:r>
      <w:r w:rsidR="002F5DAE">
        <w:rPr>
          <w:rFonts w:cs="Times New Roman"/>
          <w:szCs w:val="24"/>
        </w:rPr>
        <w:t xml:space="preserve"> potential</w:t>
      </w:r>
      <w:r w:rsidR="00CC4545">
        <w:rPr>
          <w:rFonts w:cs="Times New Roman"/>
          <w:szCs w:val="24"/>
        </w:rPr>
        <w:t xml:space="preserve"> discourses at work in Mumsnet users’ interactions.</w:t>
      </w:r>
      <w:r w:rsidR="00041B4B" w:rsidRPr="00E44DB9">
        <w:rPr>
          <w:rFonts w:cs="Times New Roman"/>
          <w:szCs w:val="24"/>
        </w:rPr>
        <w:t xml:space="preserve"> </w:t>
      </w:r>
      <w:r w:rsidR="005B5011">
        <w:rPr>
          <w:rFonts w:cs="Times New Roman"/>
          <w:szCs w:val="24"/>
        </w:rPr>
        <w:t xml:space="preserve">As </w:t>
      </w:r>
      <w:r w:rsidR="00BD73CC">
        <w:rPr>
          <w:rFonts w:cs="Times New Roman"/>
          <w:szCs w:val="24"/>
        </w:rPr>
        <w:t>the</w:t>
      </w:r>
      <w:r w:rsidR="005B5011">
        <w:rPr>
          <w:rFonts w:cs="Times New Roman"/>
          <w:szCs w:val="24"/>
        </w:rPr>
        <w:t xml:space="preserve"> coding </w:t>
      </w:r>
      <w:r w:rsidR="00BD73CC">
        <w:rPr>
          <w:rFonts w:cs="Times New Roman"/>
          <w:szCs w:val="24"/>
        </w:rPr>
        <w:t xml:space="preserve">process </w:t>
      </w:r>
      <w:r w:rsidR="005B5011">
        <w:rPr>
          <w:rFonts w:cs="Times New Roman"/>
          <w:szCs w:val="24"/>
        </w:rPr>
        <w:t>develops, I begin to conceptualise some nodes as ‘theoretical nodes’, which are ‘integrative’ and begin to tell an ‘analytic story’ (Charmaz, 2014: 150)</w:t>
      </w:r>
      <w:r w:rsidR="00BD73CC">
        <w:rPr>
          <w:rFonts w:cs="Times New Roman"/>
          <w:szCs w:val="24"/>
        </w:rPr>
        <w:t>. Identifying these nodes is an important part of the process of identifying and theorising about larger structures at work in these digital interactions, which later leads to the identification of potential discourses. The theoretical nodes identified from the coding of ‘Can we have a child exchange?’ are as follows</w:t>
      </w:r>
      <w:r w:rsidR="005B5011">
        <w:rPr>
          <w:rFonts w:cs="Times New Roman"/>
          <w:szCs w:val="24"/>
        </w:rPr>
        <w:t>:</w:t>
      </w:r>
    </w:p>
    <w:p w14:paraId="0C16EBB5" w14:textId="77777777" w:rsidR="00813F00" w:rsidRDefault="00813F00" w:rsidP="00CC4545">
      <w:pPr>
        <w:spacing w:after="0" w:line="240" w:lineRule="auto"/>
        <w:rPr>
          <w:rFonts w:cs="Times New Roman"/>
          <w:szCs w:val="24"/>
        </w:rPr>
      </w:pPr>
    </w:p>
    <w:p w14:paraId="05F6AD95" w14:textId="77777777" w:rsidR="005B5011" w:rsidRDefault="005B5011" w:rsidP="005B5011">
      <w:pPr>
        <w:pStyle w:val="ListParagraph"/>
        <w:numPr>
          <w:ilvl w:val="0"/>
          <w:numId w:val="4"/>
        </w:numPr>
        <w:spacing w:after="160" w:line="259" w:lineRule="auto"/>
      </w:pPr>
      <w:r>
        <w:t>child centricity;</w:t>
      </w:r>
    </w:p>
    <w:p w14:paraId="636DD451" w14:textId="77777777" w:rsidR="005B5011" w:rsidRDefault="005B5011" w:rsidP="005B5011">
      <w:pPr>
        <w:pStyle w:val="ListParagraph"/>
        <w:numPr>
          <w:ilvl w:val="0"/>
          <w:numId w:val="4"/>
        </w:numPr>
        <w:spacing w:after="160" w:line="259" w:lineRule="auto"/>
      </w:pPr>
      <w:r>
        <w:t>indexing class;</w:t>
      </w:r>
    </w:p>
    <w:p w14:paraId="07770132" w14:textId="77777777" w:rsidR="005B5011" w:rsidRDefault="005B5011" w:rsidP="005B5011">
      <w:pPr>
        <w:pStyle w:val="ListParagraph"/>
        <w:numPr>
          <w:ilvl w:val="0"/>
          <w:numId w:val="4"/>
        </w:numPr>
        <w:spacing w:after="160" w:line="259" w:lineRule="auto"/>
      </w:pPr>
      <w:r>
        <w:t>indexing gender, and</w:t>
      </w:r>
    </w:p>
    <w:p w14:paraId="5BEFB482" w14:textId="6B079710" w:rsidR="005B5011" w:rsidRPr="005B5011" w:rsidRDefault="005B5011" w:rsidP="005B5011">
      <w:pPr>
        <w:pStyle w:val="ListParagraph"/>
        <w:numPr>
          <w:ilvl w:val="0"/>
          <w:numId w:val="4"/>
        </w:numPr>
        <w:spacing w:after="160" w:line="259" w:lineRule="auto"/>
      </w:pPr>
      <w:r>
        <w:t>the classified advertisement frame.</w:t>
      </w:r>
    </w:p>
    <w:p w14:paraId="6C2DD309" w14:textId="71E6861E" w:rsidR="005B5011" w:rsidRDefault="004677E5" w:rsidP="005648DA">
      <w:pPr>
        <w:spacing w:line="240" w:lineRule="auto"/>
      </w:pPr>
      <w:r>
        <w:t xml:space="preserve">These nodes </w:t>
      </w:r>
      <w:r w:rsidR="005B5011">
        <w:t xml:space="preserve">capture my </w:t>
      </w:r>
      <w:r w:rsidR="00524E11">
        <w:t>perception</w:t>
      </w:r>
      <w:r w:rsidR="005B5011">
        <w:t xml:space="preserve"> that contributors to this thread draw on distinctive </w:t>
      </w:r>
      <w:r w:rsidR="00CC4545">
        <w:t>sets of resources that bring to</w:t>
      </w:r>
      <w:r w:rsidR="005B5011">
        <w:t xml:space="preserve"> mind, in the first instance, the gen</w:t>
      </w:r>
      <w:r w:rsidR="00F35914">
        <w:t>re of classified advertisements,</w:t>
      </w:r>
      <w:r w:rsidR="005B5011">
        <w:t xml:space="preserve"> and in the second instance, cultural stereotype</w:t>
      </w:r>
      <w:r>
        <w:t>s surrounding gender and class</w:t>
      </w:r>
      <w:r w:rsidR="005B5011">
        <w:t xml:space="preserve">. In order to make sense of these patterns in relation to Mumsnet users’ discursive positioning in this thread, I turn to </w:t>
      </w:r>
      <w:r w:rsidR="00524E11">
        <w:t>the</w:t>
      </w:r>
      <w:r w:rsidR="005B5011">
        <w:t xml:space="preserve"> concept of indexicality </w:t>
      </w:r>
      <w:r w:rsidR="002A7226">
        <w:t xml:space="preserve">(see above), </w:t>
      </w:r>
      <w:r w:rsidR="005B5011">
        <w:t xml:space="preserve">and </w:t>
      </w:r>
      <w:r w:rsidR="002A7226">
        <w:t xml:space="preserve">also </w:t>
      </w:r>
      <w:r w:rsidR="005B5011">
        <w:t xml:space="preserve">Goffman’s </w:t>
      </w:r>
      <w:r w:rsidR="005B5011">
        <w:fldChar w:fldCharType="begin" w:fldLock="1"/>
      </w:r>
      <w:r w:rsidR="005B5011">
        <w:instrText>ADDIN CSL_CITATION { "citationItems" : [ { "id" : "ITEM-1", "itemData" : { "author" : [ { "dropping-particle" : "", "family" : "Goffman", "given" : "Erving", "non-dropping-particle" : "", "parse-names" : false, "suffix" : "" } ], "id" : "ITEM-1", "issued" : { "date-parts" : [ [ "1974" ] ] }, "publisher" : "Northeastern University Press", "publisher-place" : "Boston", "title" : "Frame Analysis: An Essay on the Organization of Experience", "type" : "book" }, "suppress-author" : 1, "uris" : [ "http://www.mendeley.com/documents/?uuid=39cb805e-a90c-4eee-9a68-f94548f4316c" ] } ], "mendeley" : { "formattedCitation" : "(1974)", "plainTextFormattedCitation" : "(1974)", "previouslyFormattedCitation" : "(1974)" }, "properties" : { "noteIndex" : 0 }, "schema" : "https://github.com/citation-style-language/schema/raw/master/csl-citation.json" }</w:instrText>
      </w:r>
      <w:r w:rsidR="005B5011">
        <w:fldChar w:fldCharType="separate"/>
      </w:r>
      <w:r w:rsidR="005B5011" w:rsidRPr="00C127BB">
        <w:rPr>
          <w:noProof/>
        </w:rPr>
        <w:t>(1974)</w:t>
      </w:r>
      <w:r w:rsidR="005B5011">
        <w:fldChar w:fldCharType="end"/>
      </w:r>
      <w:r w:rsidR="005B5011">
        <w:t xml:space="preserve"> frame analysis. Subsequently, I conceptualise the</w:t>
      </w:r>
      <w:r w:rsidR="00CC4545">
        <w:t xml:space="preserve"> linguistic</w:t>
      </w:r>
      <w:r w:rsidR="005B5011">
        <w:t xml:space="preserve"> features I asso</w:t>
      </w:r>
      <w:r w:rsidR="00F35914">
        <w:t>ciate with class and gender as indirect indices</w:t>
      </w:r>
      <w:r w:rsidR="005B5011">
        <w:t xml:space="preserve"> – resources that have come, through shared cultural knowledge, to be stereotypically associated with a particular gender or classed group. </w:t>
      </w:r>
      <w:r w:rsidR="002A7226">
        <w:t xml:space="preserve">Taking an indexical approach to the linguistic analysis of interactions from ‘Can we have a child exchange?’ leads me to theorise about the ways in which contributors position themselves in relation to broader structures; about the discourses that are at play in this thread. </w:t>
      </w:r>
      <w:r w:rsidR="005B5011">
        <w:t xml:space="preserve">Where participants draw on resources that </w:t>
      </w:r>
      <w:r w:rsidR="00524E11">
        <w:t>relate not to a cultural stereotype, but to</w:t>
      </w:r>
      <w:r w:rsidR="005B5011">
        <w:t xml:space="preserve"> the classified advertisement genre, I conceptualise their linguistic behaviour as ‘keying’, whereby the conventions of a ‘frame’</w:t>
      </w:r>
      <w:r w:rsidR="00BD73CC">
        <w:t>, an activity governed by specific ‘principles of organization’</w:t>
      </w:r>
      <w:r w:rsidR="005B5011">
        <w:t xml:space="preserve"> </w:t>
      </w:r>
      <w:r w:rsidR="005B5011">
        <w:fldChar w:fldCharType="begin" w:fldLock="1"/>
      </w:r>
      <w:r w:rsidR="00BD73CC">
        <w:instrText>ADDIN CSL_CITATION { "citationItems" : [ { "id" : "ITEM-1", "itemData" : { "author" : [ { "dropping-particle" : "", "family" : "Goffman", "given" : "Erving", "non-dropping-particle" : "", "parse-names" : false, "suffix" : "" } ], "id" : "ITEM-1", "issued" : { "date-parts" : [ [ "1974" ] ] }, "publisher" : "Northeastern University Press", "publisher-place" : "Boston", "title" : "Frame Analysis: An Essay on the Organization of Experience", "type" : "book" }, "uris" : [ "http://www.mendeley.com/documents/?uuid=39cb805e-a90c-4eee-9a68-f94548f4316c" ] } ], "mendeley" : { "formattedCitation" : "(Goffman, 1974)", "manualFormatting" : "(Goffman, 1974: 10)", "plainTextFormattedCitation" : "(Goffman, 1974)", "previouslyFormattedCitation" : "(Goffman, 1974)" }, "properties" : { "noteIndex" : 0 }, "schema" : "https://github.com/citation-style-language/schema/raw/master/csl-citation.json" }</w:instrText>
      </w:r>
      <w:r w:rsidR="005B5011">
        <w:fldChar w:fldCharType="separate"/>
      </w:r>
      <w:r w:rsidR="005B5011" w:rsidRPr="00C127BB">
        <w:rPr>
          <w:noProof/>
        </w:rPr>
        <w:t>(Goffman, 1974</w:t>
      </w:r>
      <w:r w:rsidR="00BD73CC">
        <w:rPr>
          <w:noProof/>
        </w:rPr>
        <w:t>: 10</w:t>
      </w:r>
      <w:r w:rsidR="00637050">
        <w:rPr>
          <w:noProof/>
        </w:rPr>
        <w:t>)</w:t>
      </w:r>
      <w:r w:rsidR="005B5011">
        <w:fldChar w:fldCharType="end"/>
      </w:r>
      <w:r w:rsidR="00524E11">
        <w:t>,</w:t>
      </w:r>
      <w:r w:rsidR="005B5011">
        <w:t xml:space="preserve"> are transposed to </w:t>
      </w:r>
      <w:r w:rsidR="00BD73CC">
        <w:t>a new context, without any expectation that the usual outcomes of the original activity will occur.</w:t>
      </w:r>
    </w:p>
    <w:p w14:paraId="0CFA39C8" w14:textId="6E3D2128" w:rsidR="005648DA" w:rsidRDefault="005648DA" w:rsidP="005648DA">
      <w:pPr>
        <w:spacing w:line="240" w:lineRule="auto"/>
      </w:pPr>
      <w:r w:rsidRPr="00E47496">
        <w:rPr>
          <w:rFonts w:cs="Times New Roman"/>
        </w:rPr>
        <w:t>In the sections that follow</w:t>
      </w:r>
      <w:r w:rsidRPr="00E44DB9">
        <w:rPr>
          <w:rFonts w:cs="Times New Roman"/>
        </w:rPr>
        <w:t xml:space="preserve">, I </w:t>
      </w:r>
      <w:r w:rsidR="00F35914">
        <w:rPr>
          <w:rFonts w:cs="Times New Roman"/>
        </w:rPr>
        <w:t xml:space="preserve">draw on samples </w:t>
      </w:r>
      <w:r w:rsidR="00CE7E56">
        <w:rPr>
          <w:rFonts w:cs="Times New Roman"/>
        </w:rPr>
        <w:t>f</w:t>
      </w:r>
      <w:r w:rsidR="00F35914">
        <w:rPr>
          <w:rFonts w:cs="Times New Roman"/>
        </w:rPr>
        <w:t>rom</w:t>
      </w:r>
      <w:r w:rsidR="00CE7E56">
        <w:rPr>
          <w:rFonts w:cs="Times New Roman"/>
        </w:rPr>
        <w:t xml:space="preserve"> </w:t>
      </w:r>
      <w:r w:rsidR="00600050">
        <w:rPr>
          <w:rFonts w:cs="Times New Roman"/>
        </w:rPr>
        <w:t xml:space="preserve">my </w:t>
      </w:r>
      <w:r w:rsidR="00CE7E56">
        <w:rPr>
          <w:rFonts w:cs="Times New Roman"/>
        </w:rPr>
        <w:t xml:space="preserve">analysis </w:t>
      </w:r>
      <w:r w:rsidR="00600050">
        <w:rPr>
          <w:rFonts w:cs="Times New Roman"/>
        </w:rPr>
        <w:t>of</w:t>
      </w:r>
      <w:r w:rsidR="00CE7E56">
        <w:rPr>
          <w:rFonts w:cs="Times New Roman"/>
        </w:rPr>
        <w:t xml:space="preserve"> ‘Can we have a child exchange?’</w:t>
      </w:r>
      <w:r w:rsidR="00600050">
        <w:rPr>
          <w:rFonts w:cs="Times New Roman"/>
        </w:rPr>
        <w:t xml:space="preserve">, showing </w:t>
      </w:r>
      <w:r w:rsidR="00CE7E56">
        <w:rPr>
          <w:rFonts w:cs="Times New Roman"/>
        </w:rPr>
        <w:t xml:space="preserve">how I identified four discourses at play in this thread and how </w:t>
      </w:r>
      <w:r w:rsidR="005F04FC">
        <w:rPr>
          <w:rFonts w:cs="Times New Roman"/>
        </w:rPr>
        <w:t>Mumsnet users are positioned by</w:t>
      </w:r>
      <w:r w:rsidR="00CE7E56">
        <w:rPr>
          <w:rFonts w:cs="Times New Roman"/>
        </w:rPr>
        <w:t xml:space="preserve"> and pos</w:t>
      </w:r>
      <w:r w:rsidR="005F04FC">
        <w:rPr>
          <w:rFonts w:cs="Times New Roman"/>
        </w:rPr>
        <w:t>ition themselves in relation to</w:t>
      </w:r>
      <w:r w:rsidR="00CE7E56">
        <w:rPr>
          <w:rFonts w:cs="Times New Roman"/>
        </w:rPr>
        <w:t xml:space="preserve"> these discourses</w:t>
      </w:r>
      <w:r w:rsidR="0003294B">
        <w:rPr>
          <w:rFonts w:cs="Times New Roman"/>
        </w:rPr>
        <w:t>, often in innovative ways.</w:t>
      </w:r>
      <w:r w:rsidR="002A7226" w:rsidRPr="002A7226">
        <w:t xml:space="preserve"> </w:t>
      </w:r>
      <w:r w:rsidR="002A7226">
        <w:t>The nexus of knowledge, power and subjectivity remains central throughout this analytical process, so that I consider whether and how particular forms of knowledge are constituted, whether and how Mumsnet users are positioned</w:t>
      </w:r>
      <w:r w:rsidR="00524E11">
        <w:t xml:space="preserve"> </w:t>
      </w:r>
      <w:r w:rsidR="00F35914">
        <w:t>(or position themselves)</w:t>
      </w:r>
      <w:r w:rsidR="002A7226">
        <w:t xml:space="preserve"> in particular subject positions and whether and ho</w:t>
      </w:r>
      <w:r w:rsidR="00F35914">
        <w:t>w power relations are inscribed</w:t>
      </w:r>
      <w:r w:rsidR="002A7226">
        <w:t xml:space="preserve">. </w:t>
      </w:r>
      <w:r w:rsidR="00F35914">
        <w:rPr>
          <w:rFonts w:cs="Times New Roman"/>
        </w:rPr>
        <w:t>I</w:t>
      </w:r>
      <w:r w:rsidR="00EF60F1">
        <w:rPr>
          <w:rFonts w:cs="Times New Roman"/>
        </w:rPr>
        <w:t xml:space="preserve"> do so through a</w:t>
      </w:r>
      <w:r w:rsidR="00F35914">
        <w:rPr>
          <w:rFonts w:cs="Times New Roman"/>
        </w:rPr>
        <w:t xml:space="preserve"> focus on the key linguistic, digital and interactional resources through which </w:t>
      </w:r>
      <w:r w:rsidR="00EF60F1">
        <w:rPr>
          <w:rFonts w:cs="Times New Roman"/>
        </w:rPr>
        <w:t>these discursive positions are realised</w:t>
      </w:r>
      <w:r w:rsidR="00F35914">
        <w:rPr>
          <w:rFonts w:cs="Times New Roman"/>
        </w:rPr>
        <w:t xml:space="preserve">. In particular, I consider how contributors draw on </w:t>
      </w:r>
      <w:r w:rsidR="00F35914">
        <w:rPr>
          <w:rFonts w:cs="Times New Roman"/>
          <w:i/>
        </w:rPr>
        <w:t xml:space="preserve">play </w:t>
      </w:r>
      <w:r w:rsidR="00F35914">
        <w:rPr>
          <w:rFonts w:cs="Times New Roman"/>
        </w:rPr>
        <w:t xml:space="preserve">and </w:t>
      </w:r>
      <w:r w:rsidR="00F35914">
        <w:rPr>
          <w:rFonts w:cs="Times New Roman"/>
          <w:i/>
        </w:rPr>
        <w:t xml:space="preserve">humour </w:t>
      </w:r>
      <w:r w:rsidR="00F35914">
        <w:rPr>
          <w:rFonts w:cs="Times New Roman"/>
        </w:rPr>
        <w:t>to position themselves through their digital interactions</w:t>
      </w:r>
      <w:r w:rsidR="00EF60F1">
        <w:rPr>
          <w:rFonts w:cs="Times New Roman"/>
        </w:rPr>
        <w:t>.</w:t>
      </w:r>
    </w:p>
    <w:p w14:paraId="7D1943C8" w14:textId="77777777" w:rsidR="00F15D1D" w:rsidRPr="00F15D1D" w:rsidRDefault="00F15D1D" w:rsidP="005648DA">
      <w:pPr>
        <w:spacing w:line="240" w:lineRule="auto"/>
      </w:pPr>
    </w:p>
    <w:p w14:paraId="4810B067" w14:textId="677AD689" w:rsidR="00D01D03" w:rsidRPr="003F6A9E" w:rsidRDefault="0046790E" w:rsidP="00377AE9">
      <w:pPr>
        <w:pStyle w:val="Heading2"/>
        <w:rPr>
          <w:b/>
        </w:rPr>
      </w:pPr>
      <w:r w:rsidRPr="003F6A9E">
        <w:rPr>
          <w:b/>
        </w:rPr>
        <w:lastRenderedPageBreak/>
        <w:t>D</w:t>
      </w:r>
      <w:r w:rsidR="005648DA" w:rsidRPr="003F6A9E">
        <w:rPr>
          <w:b/>
        </w:rPr>
        <w:t>ata Analysis</w:t>
      </w:r>
    </w:p>
    <w:p w14:paraId="4CBAE70C" w14:textId="3115BA89" w:rsidR="00FD28E7" w:rsidRPr="00FD28E7" w:rsidRDefault="00FD28E7" w:rsidP="00FD28E7">
      <w:pPr>
        <w:pStyle w:val="Heading3"/>
        <w:spacing w:line="240" w:lineRule="auto"/>
      </w:pPr>
      <w:r>
        <w:t>Identifying and analysing four discourses:</w:t>
      </w:r>
      <w:r w:rsidR="005648DA" w:rsidRPr="00E44DB9">
        <w:t xml:space="preserve"> commercialisation</w:t>
      </w:r>
      <w:r>
        <w:t>, gendered parenthood, classed parenthood and child-centric motherhood</w:t>
      </w:r>
    </w:p>
    <w:p w14:paraId="43D7E72F" w14:textId="77777777" w:rsidR="00FD28E7" w:rsidRDefault="00FD28E7" w:rsidP="00FD28E7">
      <w:pPr>
        <w:spacing w:after="0" w:line="240" w:lineRule="auto"/>
      </w:pPr>
    </w:p>
    <w:p w14:paraId="6496CF0A" w14:textId="14EF2014" w:rsidR="00BB7460" w:rsidRPr="003F6A9E" w:rsidRDefault="00205169" w:rsidP="00BB7460">
      <w:pPr>
        <w:spacing w:line="240" w:lineRule="auto"/>
        <w:rPr>
          <w:b/>
        </w:rPr>
      </w:pPr>
      <w:r w:rsidRPr="003F6A9E">
        <w:rPr>
          <w:i/>
          <w:sz w:val="24"/>
        </w:rPr>
        <w:t>Commercialisation</w:t>
      </w:r>
      <w:r w:rsidR="003F6A9E" w:rsidRPr="003F6A9E">
        <w:rPr>
          <w:i/>
          <w:sz w:val="24"/>
        </w:rPr>
        <w:t>.</w:t>
      </w:r>
      <w:r w:rsidR="003F6A9E" w:rsidRPr="003F6A9E">
        <w:rPr>
          <w:b/>
          <w:sz w:val="24"/>
        </w:rPr>
        <w:t xml:space="preserve"> </w:t>
      </w:r>
      <w:r w:rsidR="00BB7460" w:rsidRPr="00E44DB9">
        <w:t xml:space="preserve">The extent to which contributors to ‘Can we have a child exchange?’ key the classified advertisement frame varies from one post to the </w:t>
      </w:r>
      <w:r w:rsidR="00D066E6">
        <w:t>next, but the majority of</w:t>
      </w:r>
      <w:r w:rsidR="00BB7460" w:rsidRPr="00E44DB9">
        <w:t xml:space="preserve"> posts </w:t>
      </w:r>
      <w:r w:rsidR="005648DA" w:rsidRPr="00E44DB9">
        <w:t>display enough of the conventions of this genre</w:t>
      </w:r>
      <w:r w:rsidR="00BB7460" w:rsidRPr="00E44DB9">
        <w:t xml:space="preserve"> to make the frame identifiable. </w:t>
      </w:r>
      <w:r w:rsidR="0058730B">
        <w:t>One post</w:t>
      </w:r>
      <w:r w:rsidR="0055106F">
        <w:t>, written by ‘Clobbered’</w:t>
      </w:r>
      <w:r w:rsidR="00BB7460" w:rsidRPr="00E44DB9">
        <w:t xml:space="preserve"> (see extract </w:t>
      </w:r>
      <w:r w:rsidR="005648DA" w:rsidRPr="00E44DB9">
        <w:t>1</w:t>
      </w:r>
      <w:r w:rsidR="00BB7460" w:rsidRPr="00E44DB9">
        <w:t>)</w:t>
      </w:r>
      <w:r w:rsidR="0036230E">
        <w:t>,</w:t>
      </w:r>
      <w:r w:rsidR="00BB7460" w:rsidRPr="00E44DB9">
        <w:t xml:space="preserve"> is an apt example.</w:t>
      </w:r>
      <w:r w:rsidR="0055106F" w:rsidRPr="0055106F">
        <w:t xml:space="preserve"> </w:t>
      </w:r>
    </w:p>
    <w:p w14:paraId="089194CB" w14:textId="6E0C72FA" w:rsidR="00BB7460" w:rsidRPr="00E44DB9" w:rsidRDefault="005648DA" w:rsidP="005648DA">
      <w:pPr>
        <w:spacing w:after="0" w:line="240" w:lineRule="auto"/>
        <w:ind w:firstLine="720"/>
      </w:pPr>
      <w:r w:rsidRPr="00E44DB9">
        <w:t>Extract 1</w:t>
      </w:r>
      <w:r w:rsidR="00BB7460" w:rsidRPr="00E44DB9">
        <w:t>: post 52.</w:t>
      </w:r>
    </w:p>
    <w:p w14:paraId="5405E146" w14:textId="77777777" w:rsidR="00BB7460" w:rsidRPr="00E44DB9" w:rsidRDefault="00BB7460" w:rsidP="00BB7460">
      <w:pPr>
        <w:spacing w:after="0" w:line="240" w:lineRule="auto"/>
      </w:pPr>
    </w:p>
    <w:p w14:paraId="6EB727BA" w14:textId="62BF167E" w:rsidR="005648DA" w:rsidRPr="0089329B" w:rsidRDefault="005648DA" w:rsidP="005648DA">
      <w:pPr>
        <w:shd w:val="clear" w:color="auto" w:fill="FFFFFF"/>
        <w:spacing w:after="0" w:line="240" w:lineRule="auto"/>
        <w:ind w:firstLine="720"/>
        <w:rPr>
          <w:rFonts w:ascii="Verdana" w:eastAsia="Times New Roman" w:hAnsi="Verdana" w:cs="Times New Roman"/>
          <w:sz w:val="16"/>
          <w:szCs w:val="24"/>
          <w:lang w:eastAsia="en-GB"/>
        </w:rPr>
      </w:pPr>
      <w:r w:rsidRPr="0089329B">
        <w:rPr>
          <w:rFonts w:ascii="Verdana" w:eastAsia="Times New Roman" w:hAnsi="Verdana" w:cs="Times New Roman"/>
          <w:b/>
          <w:sz w:val="16"/>
          <w:szCs w:val="24"/>
          <w:lang w:eastAsia="en-GB"/>
        </w:rPr>
        <w:t xml:space="preserve">Clobbered </w:t>
      </w:r>
      <w:r w:rsidRPr="0089329B">
        <w:rPr>
          <w:rFonts w:ascii="Verdana" w:eastAsia="Times New Roman" w:hAnsi="Verdana" w:cs="Times New Roman"/>
          <w:sz w:val="16"/>
          <w:szCs w:val="24"/>
          <w:lang w:eastAsia="en-GB"/>
        </w:rPr>
        <w:t>Wed 16-Jul-14 20:49:07</w:t>
      </w:r>
    </w:p>
    <w:p w14:paraId="18954879" w14:textId="77777777" w:rsidR="00BB7460" w:rsidRPr="00E44DB9" w:rsidRDefault="00BB7460" w:rsidP="005648DA">
      <w:pPr>
        <w:shd w:val="clear" w:color="auto" w:fill="FFFFFF"/>
        <w:spacing w:after="0" w:line="240" w:lineRule="auto"/>
        <w:ind w:firstLine="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1. Model 1: Twenty-one, driver, non-smoker, recent graduate. Self-caring but tendency to wake </w:t>
      </w:r>
    </w:p>
    <w:p w14:paraId="4328D65C" w14:textId="77777777" w:rsidR="005648DA" w:rsidRPr="00E44DB9" w:rsidRDefault="00BB7460" w:rsidP="005648DA">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2. early and pace the floor.</w:t>
      </w:r>
      <w:r w:rsidRPr="00E44DB9">
        <w:rPr>
          <w:rFonts w:ascii="Verdana" w:eastAsia="Times New Roman" w:hAnsi="Verdana" w:cs="Times New Roman"/>
          <w:sz w:val="17"/>
          <w:szCs w:val="17"/>
          <w:lang w:eastAsia="en-GB"/>
        </w:rPr>
        <w:br/>
      </w:r>
      <w:r w:rsidRPr="00E44DB9">
        <w:rPr>
          <w:rFonts w:ascii="Verdana" w:eastAsia="Times New Roman" w:hAnsi="Verdana" w:cs="Times New Roman"/>
          <w:sz w:val="17"/>
          <w:szCs w:val="17"/>
          <w:lang w:eastAsia="en-GB"/>
        </w:rPr>
        <w:br/>
        <w:t xml:space="preserve">3. Model 2: Twenty, excellent cook and percussionist. Extreme clothing abuse (floordrobe </w:t>
      </w:r>
    </w:p>
    <w:p w14:paraId="320A0E72" w14:textId="10B47259" w:rsidR="00BB7460" w:rsidRPr="00E44DB9" w:rsidRDefault="005648DA" w:rsidP="005648DA">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4. </w:t>
      </w:r>
      <w:r w:rsidR="00BB7460" w:rsidRPr="00E44DB9">
        <w:rPr>
          <w:rFonts w:ascii="Verdana" w:eastAsia="Times New Roman" w:hAnsi="Verdana" w:cs="Times New Roman"/>
          <w:sz w:val="17"/>
          <w:szCs w:val="17"/>
          <w:lang w:eastAsia="en-GB"/>
        </w:rPr>
        <w:t>currently occupying 2 rooms of the house).</w:t>
      </w:r>
      <w:r w:rsidR="00BB7460" w:rsidRPr="00E44DB9">
        <w:rPr>
          <w:rFonts w:ascii="Verdana" w:eastAsia="Times New Roman" w:hAnsi="Verdana" w:cs="Times New Roman"/>
          <w:sz w:val="17"/>
          <w:szCs w:val="17"/>
          <w:lang w:eastAsia="en-GB"/>
        </w:rPr>
        <w:br/>
      </w:r>
      <w:r w:rsidR="00BB7460" w:rsidRPr="00E44DB9">
        <w:rPr>
          <w:rFonts w:ascii="Verdana" w:eastAsia="Times New Roman" w:hAnsi="Verdana" w:cs="Times New Roman"/>
          <w:sz w:val="17"/>
          <w:szCs w:val="17"/>
          <w:lang w:eastAsia="en-GB"/>
        </w:rPr>
        <w:br/>
        <w:t xml:space="preserve">5. Model 3: Screen-bound thirteen year old. Obsessed with Lego and Geomag. Likes cats but </w:t>
      </w:r>
    </w:p>
    <w:p w14:paraId="46D8EB24" w14:textId="77777777" w:rsidR="00BB7460" w:rsidRPr="00E44DB9" w:rsidRDefault="00BB7460" w:rsidP="005648DA">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6. couldn't eat a whole one.</w:t>
      </w:r>
      <w:r w:rsidRPr="00E44DB9">
        <w:rPr>
          <w:rFonts w:ascii="Verdana" w:eastAsia="Times New Roman" w:hAnsi="Verdana" w:cs="Times New Roman"/>
          <w:sz w:val="17"/>
          <w:szCs w:val="17"/>
          <w:lang w:eastAsia="en-GB"/>
        </w:rPr>
        <w:br/>
      </w:r>
      <w:r w:rsidRPr="00E44DB9">
        <w:rPr>
          <w:rFonts w:ascii="Verdana" w:eastAsia="Times New Roman" w:hAnsi="Verdana" w:cs="Times New Roman"/>
          <w:sz w:val="17"/>
          <w:szCs w:val="17"/>
          <w:lang w:eastAsia="en-GB"/>
        </w:rPr>
        <w:br/>
        <w:t>7. Free to good home.</w:t>
      </w:r>
    </w:p>
    <w:p w14:paraId="0AC19D5C" w14:textId="77777777" w:rsidR="00BB7460" w:rsidRPr="00E44DB9" w:rsidRDefault="00BB7460" w:rsidP="00BB7460">
      <w:pPr>
        <w:shd w:val="clear" w:color="auto" w:fill="FFFFFF"/>
        <w:spacing w:after="0" w:line="240" w:lineRule="auto"/>
        <w:rPr>
          <w:rFonts w:ascii="Verdana" w:eastAsia="Times New Roman" w:hAnsi="Verdana" w:cs="Times New Roman"/>
          <w:sz w:val="18"/>
          <w:szCs w:val="24"/>
          <w:lang w:eastAsia="en-GB"/>
        </w:rPr>
      </w:pPr>
    </w:p>
    <w:p w14:paraId="286D5760" w14:textId="198F3AF5" w:rsidR="00316112" w:rsidRPr="00205169" w:rsidRDefault="0036230E" w:rsidP="00205169">
      <w:pPr>
        <w:spacing w:line="240" w:lineRule="auto"/>
      </w:pPr>
      <w:r>
        <w:t>In this post, Clobbered employs</w:t>
      </w:r>
      <w:r w:rsidR="0058730B">
        <w:t xml:space="preserve"> the linguistic conventions of classified advertisements </w:t>
      </w:r>
      <w:r>
        <w:t>such as</w:t>
      </w:r>
      <w:r w:rsidR="0058730B">
        <w:t xml:space="preserve"> the impersonal </w:t>
      </w:r>
      <w:r w:rsidR="00D704BA">
        <w:t>label and numbers</w:t>
      </w:r>
      <w:r w:rsidR="0058730B">
        <w:t xml:space="preserve"> ‘Model 1, 2 and 3’, </w:t>
      </w:r>
      <w:r>
        <w:t>which would usually</w:t>
      </w:r>
      <w:r w:rsidR="0058730B">
        <w:t xml:space="preserve"> name inanimate ob</w:t>
      </w:r>
      <w:r w:rsidR="00D704BA">
        <w:t>jects such as cars or computers</w:t>
      </w:r>
      <w:r w:rsidR="0058730B">
        <w:t>. She also describes her children through lists of descriptive categories,</w:t>
      </w:r>
      <w:r w:rsidR="00FD28E7">
        <w:t xml:space="preserve"> such as ‘twenty-one’</w:t>
      </w:r>
      <w:r w:rsidR="00D704BA">
        <w:t xml:space="preserve"> (line 1)</w:t>
      </w:r>
      <w:r w:rsidR="00FD28E7">
        <w:t xml:space="preserve">, ‘excellent cook’ </w:t>
      </w:r>
      <w:r w:rsidR="00D704BA">
        <w:t xml:space="preserve">(line 3) </w:t>
      </w:r>
      <w:r w:rsidR="00FD28E7">
        <w:t>and ‘screen-bound thirteen year old’</w:t>
      </w:r>
      <w:r w:rsidR="00D704BA">
        <w:t xml:space="preserve"> (line 5)</w:t>
      </w:r>
      <w:r w:rsidR="00FD28E7">
        <w:t>. These</w:t>
      </w:r>
      <w:r w:rsidR="0058730B">
        <w:t xml:space="preserve"> descriptions</w:t>
      </w:r>
      <w:r>
        <w:t xml:space="preserve"> and categorisations</w:t>
      </w:r>
      <w:r w:rsidR="0058730B">
        <w:t xml:space="preserve"> foreground </w:t>
      </w:r>
      <w:r w:rsidR="0066546C">
        <w:t xml:space="preserve">her </w:t>
      </w:r>
      <w:r w:rsidR="0058730B">
        <w:t>children</w:t>
      </w:r>
      <w:r w:rsidR="0066546C">
        <w:t>’</w:t>
      </w:r>
      <w:r w:rsidR="0058730B">
        <w:t>s ‘qualities’</w:t>
      </w:r>
      <w:r w:rsidR="00FD28E7">
        <w:t xml:space="preserve"> </w:t>
      </w:r>
      <w:r w:rsidR="0058730B">
        <w:t xml:space="preserve">or ‘assets’, but background </w:t>
      </w:r>
      <w:r w:rsidR="00A32EB9">
        <w:t>their</w:t>
      </w:r>
      <w:r w:rsidR="0058730B">
        <w:t xml:space="preserve"> personal relationship. They work not only to key the classified advertisement frame, but to position </w:t>
      </w:r>
      <w:r w:rsidR="0066546C">
        <w:t xml:space="preserve">her </w:t>
      </w:r>
      <w:r w:rsidR="0058730B">
        <w:t xml:space="preserve">children as objects for sale; as commodities, who are being promoted in a busy marketplace. In turn, </w:t>
      </w:r>
      <w:r>
        <w:t>Clobbered herself is positioned as the ‘producer</w:t>
      </w:r>
      <w:r w:rsidR="0058730B">
        <w:t xml:space="preserve">’ of </w:t>
      </w:r>
      <w:r w:rsidR="00BA0428">
        <w:t xml:space="preserve">her </w:t>
      </w:r>
      <w:r w:rsidR="0058730B">
        <w:t xml:space="preserve">children as commodities. </w:t>
      </w:r>
    </w:p>
    <w:p w14:paraId="40BE82FA" w14:textId="2991CE32" w:rsidR="00BB7460" w:rsidRDefault="00205169" w:rsidP="00BB7460">
      <w:pPr>
        <w:spacing w:line="240" w:lineRule="auto"/>
        <w:rPr>
          <w:lang w:eastAsia="en-GB"/>
        </w:rPr>
      </w:pPr>
      <w:r>
        <w:t xml:space="preserve">Contributors’ keying of the classified advertisement frame superimposes a commercial perspective on motherhood, women and their relation to children. </w:t>
      </w:r>
      <w:r w:rsidR="005648DA" w:rsidRPr="00E44DB9">
        <w:t xml:space="preserve">Thus, </w:t>
      </w:r>
      <w:r w:rsidR="00570FDE">
        <w:t xml:space="preserve">I would argue that </w:t>
      </w:r>
      <w:r w:rsidR="005648DA" w:rsidRPr="00E44DB9">
        <w:t xml:space="preserve">both Mumsnet users and their children are positioned as subjects of a discourse of </w:t>
      </w:r>
      <w:r w:rsidR="005648DA" w:rsidRPr="00570FDE">
        <w:rPr>
          <w:i/>
        </w:rPr>
        <w:t>commercialisation</w:t>
      </w:r>
      <w:r w:rsidR="003D276B">
        <w:rPr>
          <w:i/>
        </w:rPr>
        <w:t xml:space="preserve"> </w:t>
      </w:r>
      <w:r w:rsidR="003D276B">
        <w:t>here</w:t>
      </w:r>
      <w:r w:rsidR="005648DA" w:rsidRPr="00E44DB9">
        <w:t>.</w:t>
      </w:r>
      <w:r w:rsidR="00316112" w:rsidRPr="00E44DB9">
        <w:t xml:space="preserve"> At the same time, however, the operation of this discourse through the playful keying of the classified advertisement </w:t>
      </w:r>
      <w:r w:rsidR="0055106F">
        <w:t>frame</w:t>
      </w:r>
      <w:r w:rsidR="00316112" w:rsidRPr="00E44DB9">
        <w:t xml:space="preserve"> means that these values ar</w:t>
      </w:r>
      <w:r w:rsidR="00570FDE">
        <w:t>e also s</w:t>
      </w:r>
      <w:r w:rsidR="00BA0428">
        <w:t xml:space="preserve">ubverted from the outset. </w:t>
      </w:r>
      <w:r w:rsidR="00570FDE" w:rsidRPr="00E44DB9">
        <w:rPr>
          <w:rFonts w:eastAsia="Times New Roman" w:cs="Times New Roman"/>
          <w:lang w:eastAsia="en-GB"/>
        </w:rPr>
        <w:t xml:space="preserve">When contributors key the classified advertisement frame, </w:t>
      </w:r>
      <w:r w:rsidR="00D704BA">
        <w:rPr>
          <w:rFonts w:eastAsia="Times New Roman" w:cs="Times New Roman"/>
          <w:lang w:eastAsia="en-GB"/>
        </w:rPr>
        <w:t>which is very much out of place in this thread, they</w:t>
      </w:r>
      <w:r w:rsidR="00570FDE" w:rsidRPr="00E44DB9">
        <w:rPr>
          <w:rFonts w:eastAsia="Times New Roman" w:cs="Times New Roman"/>
          <w:lang w:eastAsia="en-GB"/>
        </w:rPr>
        <w:t xml:space="preserve"> suggest that their implied indifference to their children is laughable; inconceivable, even; that what they say is not what is meant. Similarly, the pervasive irony of the thread suggests that the demands placed upon participants, to be entirely responsible and accountable for their children, are also laughable.</w:t>
      </w:r>
      <w:r w:rsidR="005D2F74">
        <w:t xml:space="preserve"> </w:t>
      </w:r>
      <w:r w:rsidR="005648DA" w:rsidRPr="00E44DB9">
        <w:rPr>
          <w:lang w:eastAsia="en-GB"/>
        </w:rPr>
        <w:t xml:space="preserve">Thus, Mumsnet users achieve a complex and nuanced self-positioning whereby they simultaneously position themselves as subjects of a discourse of commercialisation, as mothers who are entirely responsible for their children as ‘products’, yet also resist being positioned in this way. </w:t>
      </w:r>
    </w:p>
    <w:p w14:paraId="24723B1C" w14:textId="4CE1992D" w:rsidR="00E1027C" w:rsidRPr="00E47496" w:rsidRDefault="00205169" w:rsidP="004A7F34">
      <w:pPr>
        <w:spacing w:line="240" w:lineRule="auto"/>
      </w:pPr>
      <w:r w:rsidRPr="00E47496">
        <w:rPr>
          <w:i/>
          <w:sz w:val="24"/>
          <w:lang w:eastAsia="en-GB"/>
        </w:rPr>
        <w:t>Gendered parenthood</w:t>
      </w:r>
      <w:r w:rsidR="003F6A9E" w:rsidRPr="003F6A9E">
        <w:rPr>
          <w:i/>
          <w:sz w:val="24"/>
          <w:lang w:eastAsia="en-GB"/>
        </w:rPr>
        <w:t>.</w:t>
      </w:r>
      <w:r w:rsidR="003F6A9E" w:rsidRPr="003F6A9E">
        <w:rPr>
          <w:b/>
          <w:sz w:val="24"/>
          <w:lang w:eastAsia="en-GB"/>
        </w:rPr>
        <w:t xml:space="preserve"> </w:t>
      </w:r>
      <w:r w:rsidR="00BB7460" w:rsidRPr="00E44DB9">
        <w:t>It is not only the linguistic conventions of classified a</w:t>
      </w:r>
      <w:r w:rsidR="004A7F34" w:rsidRPr="00E44DB9">
        <w:t>dvertisements that recur in the ‘Can we have a child exchange?’</w:t>
      </w:r>
      <w:r w:rsidR="00BB7460" w:rsidRPr="00E44DB9">
        <w:t xml:space="preserve"> thread. </w:t>
      </w:r>
      <w:r w:rsidR="00BA0428" w:rsidRPr="00323138">
        <w:t>Contributors a</w:t>
      </w:r>
      <w:r w:rsidR="00323138">
        <w:t>lso tend to use a proliferation</w:t>
      </w:r>
      <w:r w:rsidR="00BA0428" w:rsidRPr="00323138">
        <w:t xml:space="preserve"> of linguistic and digital resources that </w:t>
      </w:r>
      <w:r w:rsidR="006A2F56" w:rsidRPr="00323138">
        <w:t xml:space="preserve">serve to emphasise </w:t>
      </w:r>
      <w:r w:rsidR="00BA0428" w:rsidRPr="00323138">
        <w:t>their</w:t>
      </w:r>
      <w:r w:rsidR="006A2F56" w:rsidRPr="00323138">
        <w:t xml:space="preserve"> personal, emotive responses</w:t>
      </w:r>
      <w:r w:rsidR="00EF60F1">
        <w:t>:</w:t>
      </w:r>
      <w:r w:rsidR="006A2F56" w:rsidRPr="00323138">
        <w:t xml:space="preserve"> to </w:t>
      </w:r>
      <w:r w:rsidR="00EF60F1">
        <w:t xml:space="preserve">add </w:t>
      </w:r>
      <w:r w:rsidR="00E47496">
        <w:t xml:space="preserve">what I call </w:t>
      </w:r>
      <w:r w:rsidR="00EF60F1" w:rsidRPr="00E47496">
        <w:rPr>
          <w:i/>
        </w:rPr>
        <w:t>affective emphasis</w:t>
      </w:r>
      <w:r w:rsidR="00EF60F1">
        <w:t xml:space="preserve"> to the descriptions of </w:t>
      </w:r>
      <w:r w:rsidR="006A2F56" w:rsidRPr="00323138">
        <w:t>their children</w:t>
      </w:r>
      <w:r w:rsidR="006A2F56">
        <w:t>.</w:t>
      </w:r>
      <w:r w:rsidR="00BB7460" w:rsidRPr="00E44DB9">
        <w:t xml:space="preserve"> </w:t>
      </w:r>
      <w:r w:rsidR="00D45E8D">
        <w:t>Some e</w:t>
      </w:r>
      <w:r w:rsidR="00E1027C">
        <w:t xml:space="preserve">xcerpts that exemplify this </w:t>
      </w:r>
      <w:r w:rsidR="00C0087B">
        <w:t>pattern are offered in extract 2</w:t>
      </w:r>
      <w:r w:rsidR="00E1027C">
        <w:t>.</w:t>
      </w:r>
    </w:p>
    <w:p w14:paraId="192D1AF4" w14:textId="3E2852D5" w:rsidR="00E1027C" w:rsidRPr="00E44DB9" w:rsidRDefault="00C0087B" w:rsidP="00E1027C">
      <w:pPr>
        <w:spacing w:line="240" w:lineRule="auto"/>
        <w:ind w:firstLine="720"/>
        <w:rPr>
          <w:rFonts w:cs="Times New Roman"/>
        </w:rPr>
      </w:pPr>
      <w:r>
        <w:t>Extract 2</w:t>
      </w:r>
      <w:r w:rsidR="00E1027C" w:rsidRPr="00E44DB9">
        <w:t>: excerpts from posts 4, 11, 44 and 58.</w:t>
      </w:r>
    </w:p>
    <w:p w14:paraId="726FC3FA" w14:textId="77777777" w:rsidR="00E1027C" w:rsidRPr="00E44DB9" w:rsidRDefault="00E1027C" w:rsidP="00E1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lastRenderedPageBreak/>
        <w:t>I've got am extremely useful 11yo DD</w:t>
      </w:r>
      <w:r>
        <w:rPr>
          <w:rFonts w:ascii="Verdana" w:eastAsia="Times New Roman" w:hAnsi="Verdana" w:cs="Times New Roman"/>
          <w:sz w:val="17"/>
          <w:szCs w:val="17"/>
          <w:lang w:eastAsia="en-GB"/>
        </w:rPr>
        <w:t xml:space="preserve"> [darling daughter]</w:t>
      </w:r>
      <w:r w:rsidRPr="00E44DB9">
        <w:rPr>
          <w:rFonts w:ascii="Verdana" w:eastAsia="Times New Roman" w:hAnsi="Verdana" w:cs="Times New Roman"/>
          <w:sz w:val="17"/>
          <w:szCs w:val="17"/>
          <w:lang w:eastAsia="en-GB"/>
        </w:rPr>
        <w:t>. Reason for swap? 3 gazillion wayward loom bands that she </w:t>
      </w:r>
      <w:r w:rsidRPr="00E44DB9">
        <w:rPr>
          <w:rFonts w:ascii="Verdana" w:eastAsia="Times New Roman" w:hAnsi="Verdana" w:cs="Times New Roman"/>
          <w:b/>
          <w:bCs/>
          <w:sz w:val="17"/>
          <w:szCs w:val="17"/>
          <w:lang w:eastAsia="en-GB"/>
        </w:rPr>
        <w:t>needs</w:t>
      </w:r>
      <w:r w:rsidRPr="00E44DB9">
        <w:rPr>
          <w:rFonts w:ascii="Verdana" w:eastAsia="Times New Roman" w:hAnsi="Verdana" w:cs="Times New Roman"/>
          <w:sz w:val="17"/>
          <w:szCs w:val="17"/>
          <w:lang w:eastAsia="en-GB"/>
        </w:rPr>
        <w:t> inhher possession at all times (post 4)</w:t>
      </w:r>
    </w:p>
    <w:p w14:paraId="44BE36A5" w14:textId="77777777" w:rsidR="00E1027C" w:rsidRPr="00E44DB9" w:rsidRDefault="00E1027C" w:rsidP="00E1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he's lovely to snuggle and smells nice </w:t>
      </w:r>
      <w:r w:rsidRPr="00E44DB9">
        <w:rPr>
          <w:rFonts w:ascii="Verdana" w:eastAsia="Times New Roman" w:hAnsi="Verdana" w:cs="Times New Roman"/>
          <w:noProof/>
          <w:sz w:val="17"/>
          <w:szCs w:val="17"/>
          <w:lang w:eastAsia="en-GB"/>
        </w:rPr>
        <w:drawing>
          <wp:inline distT="0" distB="0" distL="0" distR="0" wp14:anchorId="141C40AD" wp14:editId="1AE9E51F">
            <wp:extent cx="180975" cy="180975"/>
            <wp:effectExtent l="0" t="0" r="9525" b="9525"/>
            <wp:docPr id="13" name="Picture 1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44DB9">
        <w:rPr>
          <w:rFonts w:ascii="Verdana" w:eastAsia="Times New Roman" w:hAnsi="Verdana" w:cs="Times New Roman"/>
          <w:sz w:val="17"/>
          <w:szCs w:val="17"/>
          <w:lang w:eastAsia="en-GB"/>
        </w:rPr>
        <w:t xml:space="preserve"> (post 11)</w:t>
      </w:r>
    </w:p>
    <w:p w14:paraId="50433647" w14:textId="77777777" w:rsidR="00E1027C" w:rsidRPr="00E44DB9" w:rsidRDefault="00E1027C" w:rsidP="00E10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15"/>
          <w:szCs w:val="15"/>
        </w:rPr>
      </w:pPr>
    </w:p>
    <w:p w14:paraId="3D860F92" w14:textId="77777777" w:rsidR="00E1027C" w:rsidRPr="00E44DB9" w:rsidRDefault="00E1027C" w:rsidP="00E1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Verdana" w:hAnsi="Verdana" w:cs="Verdana"/>
          <w:b/>
          <w:bCs/>
          <w:sz w:val="17"/>
          <w:szCs w:val="17"/>
        </w:rPr>
      </w:pPr>
      <w:r w:rsidRPr="00E44DB9">
        <w:rPr>
          <w:rFonts w:ascii="Verdana" w:hAnsi="Verdana" w:cs="Verdana"/>
          <w:b/>
          <w:bCs/>
          <w:sz w:val="15"/>
          <w:szCs w:val="15"/>
        </w:rPr>
        <w:t>PLEASE SOMEBODY TAKE MY 5 YR OLD DS BEFORE MY HEAD EXPLODES WITH HIS CONSTANT CHATTERING!!!!</w:t>
      </w:r>
      <w:r w:rsidRPr="00E44DB9">
        <w:rPr>
          <w:rFonts w:ascii="Verdana" w:hAnsi="Verdana" w:cs="Verdana"/>
          <w:b/>
          <w:bCs/>
          <w:sz w:val="14"/>
          <w:szCs w:val="17"/>
        </w:rPr>
        <w:t xml:space="preserve"> </w:t>
      </w:r>
      <w:r w:rsidRPr="00E44DB9">
        <w:rPr>
          <w:rFonts w:ascii="Verdana" w:hAnsi="Verdana" w:cs="Verdana"/>
          <w:bCs/>
          <w:sz w:val="17"/>
          <w:szCs w:val="17"/>
        </w:rPr>
        <w:t>(post 44)</w:t>
      </w:r>
    </w:p>
    <w:p w14:paraId="5B101C58" w14:textId="2F7C8233" w:rsidR="00E1027C" w:rsidRDefault="00E1027C" w:rsidP="00E1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Verdana" w:hAnsi="Verdana" w:cs="Verdana"/>
          <w:sz w:val="17"/>
          <w:szCs w:val="17"/>
        </w:rPr>
      </w:pPr>
      <w:r w:rsidRPr="00E44DB9">
        <w:rPr>
          <w:rFonts w:ascii="Verdana" w:hAnsi="Verdana" w:cs="Verdana"/>
          <w:sz w:val="17"/>
          <w:szCs w:val="17"/>
        </w:rPr>
        <w:t>She is VERY cute though </w:t>
      </w:r>
      <w:r w:rsidRPr="00E44DB9">
        <w:rPr>
          <w:rFonts w:ascii="Verdana" w:hAnsi="Verdana" w:cs="Verdana"/>
          <w:noProof/>
          <w:sz w:val="17"/>
          <w:szCs w:val="17"/>
          <w:lang w:eastAsia="en-GB"/>
        </w:rPr>
        <w:drawing>
          <wp:inline distT="0" distB="0" distL="0" distR="0" wp14:anchorId="1A07998D" wp14:editId="309A6E0C">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44DB9">
        <w:rPr>
          <w:rFonts w:ascii="Verdana" w:hAnsi="Verdana" w:cs="Verdana"/>
          <w:sz w:val="17"/>
          <w:szCs w:val="17"/>
        </w:rPr>
        <w:t xml:space="preserve"> (post 58)</w:t>
      </w:r>
    </w:p>
    <w:p w14:paraId="569BAF13" w14:textId="77777777" w:rsidR="00E1027C" w:rsidRPr="00E44DB9" w:rsidRDefault="00E1027C" w:rsidP="00E1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Verdana" w:hAnsi="Verdana" w:cs="Verdana"/>
          <w:sz w:val="17"/>
          <w:szCs w:val="17"/>
        </w:rPr>
      </w:pPr>
    </w:p>
    <w:p w14:paraId="1CC2FD40" w14:textId="4900EF40" w:rsidR="00316112" w:rsidRPr="000A3778" w:rsidRDefault="00BA0428" w:rsidP="00BB7460">
      <w:pPr>
        <w:spacing w:line="240" w:lineRule="auto"/>
      </w:pPr>
      <w:r>
        <w:t>In these examples</w:t>
      </w:r>
      <w:r w:rsidR="00E1027C">
        <w:t>,</w:t>
      </w:r>
      <w:r w:rsidR="00205169">
        <w:t xml:space="preserve"> c</w:t>
      </w:r>
      <w:r w:rsidR="00316112" w:rsidRPr="00E44DB9">
        <w:t xml:space="preserve">ontributors </w:t>
      </w:r>
      <w:r>
        <w:t>use</w:t>
      </w:r>
      <w:r w:rsidR="00E47496">
        <w:t xml:space="preserve"> intensive</w:t>
      </w:r>
      <w:r w:rsidR="00316112" w:rsidRPr="00E44DB9">
        <w:t xml:space="preserve"> adjectives such as ‘lovely’</w:t>
      </w:r>
      <w:r w:rsidR="00E1027C">
        <w:t xml:space="preserve"> (post 11)</w:t>
      </w:r>
      <w:r w:rsidR="00316112" w:rsidRPr="00E44DB9">
        <w:t xml:space="preserve"> and ‘cute’</w:t>
      </w:r>
      <w:r w:rsidR="00E1027C">
        <w:t xml:space="preserve"> (post 58)</w:t>
      </w:r>
      <w:r>
        <w:t>, and intensifying adverbs such as ‘very’ (post 58) and ‘extremely’ (post 4)</w:t>
      </w:r>
      <w:r w:rsidR="00316112" w:rsidRPr="00E44DB9">
        <w:t xml:space="preserve"> to describe their children in positive, emotive terms. </w:t>
      </w:r>
      <w:r>
        <w:t>They also use</w:t>
      </w:r>
      <w:r w:rsidR="00316112" w:rsidRPr="00E44DB9">
        <w:t xml:space="preserve"> various </w:t>
      </w:r>
      <w:r>
        <w:t>digital</w:t>
      </w:r>
      <w:r w:rsidR="00316112" w:rsidRPr="00E44DB9">
        <w:t xml:space="preserve"> resources</w:t>
      </w:r>
      <w:r w:rsidR="00E47496">
        <w:t xml:space="preserve"> to emphasise their affective responses</w:t>
      </w:r>
      <w:r w:rsidR="00316112" w:rsidRPr="00E44DB9">
        <w:t>, including bold</w:t>
      </w:r>
      <w:r w:rsidR="00E1027C">
        <w:t xml:space="preserve"> (posts 4 and 44)</w:t>
      </w:r>
      <w:r w:rsidR="00316112" w:rsidRPr="00E44DB9">
        <w:t>, capitals</w:t>
      </w:r>
      <w:r w:rsidR="00E1027C">
        <w:t xml:space="preserve"> (posts 44 and 58)</w:t>
      </w:r>
      <w:r w:rsidR="00316112" w:rsidRPr="00E44DB9">
        <w:t>, punctuation</w:t>
      </w:r>
      <w:r w:rsidR="00E1027C">
        <w:t xml:space="preserve"> (post 44)</w:t>
      </w:r>
      <w:r w:rsidR="00D704BA">
        <w:t xml:space="preserve"> and </w:t>
      </w:r>
      <w:r w:rsidR="00316112" w:rsidRPr="00E44DB9">
        <w:t>s</w:t>
      </w:r>
      <w:r w:rsidR="00D704BA">
        <w:t>mileys</w:t>
      </w:r>
      <w:r w:rsidR="00E1027C">
        <w:t xml:space="preserve"> (posts 11 and 58)</w:t>
      </w:r>
      <w:r w:rsidR="00EF60F1">
        <w:t xml:space="preserve">. </w:t>
      </w:r>
      <w:r w:rsidR="006A2F56" w:rsidRPr="00323138">
        <w:t>Contributors’ use of these intensifying resources build</w:t>
      </w:r>
      <w:r w:rsidR="00323138">
        <w:t>s</w:t>
      </w:r>
      <w:r w:rsidR="006A2F56" w:rsidRPr="00323138">
        <w:t xml:space="preserve"> colourful portraits that are focused on their own affective responses to their children. At the same time, these participants can be seen to draw on stereotypes around femininity </w:t>
      </w:r>
      <w:r w:rsidR="00E47496">
        <w:t>(which are linked to western ideals of ‘good’ motherhood);</w:t>
      </w:r>
      <w:r w:rsidR="006A2F56" w:rsidRPr="00323138">
        <w:t xml:space="preserve"> namely, the cultural expectation that </w:t>
      </w:r>
      <w:r w:rsidR="00E47496">
        <w:t>women</w:t>
      </w:r>
      <w:r w:rsidR="00411AA1">
        <w:t xml:space="preserve"> </w:t>
      </w:r>
      <w:r w:rsidR="00E47496">
        <w:t>orient towards an affective interactional style</w:t>
      </w:r>
      <w:r w:rsidR="006A2F56" w:rsidRPr="00323138">
        <w:t>.</w:t>
      </w:r>
      <w:r w:rsidR="000A3778">
        <w:t xml:space="preserve"> In this way, </w:t>
      </w:r>
      <w:r w:rsidR="0055106F">
        <w:rPr>
          <w:rFonts w:eastAsiaTheme="minorEastAsia" w:hAnsi="Calibri"/>
          <w:kern w:val="24"/>
        </w:rPr>
        <w:t>these</w:t>
      </w:r>
      <w:r w:rsidR="00316112" w:rsidRPr="00E44DB9">
        <w:rPr>
          <w:rFonts w:eastAsiaTheme="minorEastAsia" w:hAnsi="Calibri"/>
          <w:kern w:val="24"/>
        </w:rPr>
        <w:t xml:space="preserve"> Mumsnet user</w:t>
      </w:r>
      <w:r w:rsidR="004A7F34" w:rsidRPr="00E44DB9">
        <w:rPr>
          <w:rFonts w:eastAsiaTheme="minorEastAsia" w:hAnsi="Calibri"/>
          <w:kern w:val="24"/>
        </w:rPr>
        <w:t xml:space="preserve">s </w:t>
      </w:r>
      <w:r w:rsidR="00D704BA">
        <w:rPr>
          <w:rFonts w:eastAsiaTheme="minorEastAsia" w:hAnsi="Calibri"/>
          <w:kern w:val="24"/>
        </w:rPr>
        <w:t xml:space="preserve">can be said to </w:t>
      </w:r>
      <w:r w:rsidR="004A7F34" w:rsidRPr="00E44DB9">
        <w:rPr>
          <w:rFonts w:eastAsiaTheme="minorEastAsia" w:hAnsi="Calibri"/>
          <w:kern w:val="24"/>
        </w:rPr>
        <w:t>position themselves within a</w:t>
      </w:r>
      <w:r w:rsidR="00316112" w:rsidRPr="00E44DB9">
        <w:rPr>
          <w:rFonts w:eastAsiaTheme="minorEastAsia" w:hAnsi="Calibri"/>
          <w:kern w:val="24"/>
        </w:rPr>
        <w:t xml:space="preserve"> discourse of </w:t>
      </w:r>
      <w:r w:rsidR="00316112" w:rsidRPr="00BC6AF4">
        <w:rPr>
          <w:rFonts w:eastAsiaTheme="minorEastAsia" w:hAnsi="Calibri"/>
          <w:i/>
          <w:kern w:val="24"/>
        </w:rPr>
        <w:t>gendered parenthood</w:t>
      </w:r>
      <w:r w:rsidR="00316112" w:rsidRPr="00E44DB9">
        <w:rPr>
          <w:rFonts w:eastAsiaTheme="minorEastAsia" w:hAnsi="Calibri"/>
          <w:kern w:val="24"/>
        </w:rPr>
        <w:t>, which constitutes distinct and binary parental subject positions along gendered lines, producing feminine mothers and, by extension, masculine fathers.</w:t>
      </w:r>
      <w:r w:rsidR="00F61892" w:rsidRPr="00E44DB9">
        <w:rPr>
          <w:rFonts w:eastAsiaTheme="minorEastAsia" w:hAnsi="Calibri"/>
          <w:kern w:val="24"/>
        </w:rPr>
        <w:t xml:space="preserve"> </w:t>
      </w:r>
      <w:r w:rsidR="000A3778" w:rsidRPr="00323138">
        <w:rPr>
          <w:rFonts w:eastAsiaTheme="minorEastAsia" w:hAnsi="Calibri"/>
          <w:kern w:val="24"/>
        </w:rPr>
        <w:t>It is not clear</w:t>
      </w:r>
      <w:r w:rsidR="00EF60F1">
        <w:rPr>
          <w:rFonts w:eastAsiaTheme="minorEastAsia" w:hAnsi="Calibri"/>
          <w:kern w:val="24"/>
        </w:rPr>
        <w:t>, however,</w:t>
      </w:r>
      <w:r w:rsidR="000A3778" w:rsidRPr="00323138">
        <w:rPr>
          <w:rFonts w:eastAsiaTheme="minorEastAsia" w:hAnsi="Calibri"/>
          <w:kern w:val="24"/>
        </w:rPr>
        <w:t xml:space="preserve"> whether contributors frequently use affective emphasis in descriptions of their children primarily to emphasise their connections with and personal responses to their chi</w:t>
      </w:r>
      <w:r w:rsidRPr="00323138">
        <w:rPr>
          <w:rFonts w:eastAsiaTheme="minorEastAsia" w:hAnsi="Calibri"/>
          <w:kern w:val="24"/>
        </w:rPr>
        <w:t>ldren, to position themselves, and embrace th</w:t>
      </w:r>
      <w:r w:rsidR="00E47496">
        <w:rPr>
          <w:rFonts w:eastAsiaTheme="minorEastAsia" w:hAnsi="Calibri"/>
          <w:kern w:val="24"/>
        </w:rPr>
        <w:t>eir</w:t>
      </w:r>
      <w:r w:rsidRPr="00323138">
        <w:rPr>
          <w:rFonts w:eastAsiaTheme="minorEastAsia" w:hAnsi="Calibri"/>
          <w:kern w:val="24"/>
        </w:rPr>
        <w:t xml:space="preserve"> position, as </w:t>
      </w:r>
      <w:r w:rsidR="00E47496">
        <w:rPr>
          <w:rFonts w:eastAsiaTheme="minorEastAsia" w:hAnsi="Calibri"/>
          <w:kern w:val="24"/>
        </w:rPr>
        <w:t>‘feminine’ mothers</w:t>
      </w:r>
      <w:r w:rsidR="000A3778" w:rsidRPr="00323138">
        <w:rPr>
          <w:rFonts w:eastAsiaTheme="minorEastAsia" w:hAnsi="Calibri"/>
          <w:kern w:val="24"/>
        </w:rPr>
        <w:t xml:space="preserve">, or to play with and subvert stereotypes around femininity and ‘good motherhood’. In the context of this playful, humorous thread, contributors’ posts can certainly be read as playful parody, whether this is consciously intended or not. </w:t>
      </w:r>
      <w:r w:rsidR="00F61892" w:rsidRPr="000A3778">
        <w:rPr>
          <w:rFonts w:eastAsiaTheme="minorEastAsia" w:hAnsi="Calibri"/>
          <w:kern w:val="24"/>
        </w:rPr>
        <w:t>Contributors</w:t>
      </w:r>
      <w:r w:rsidR="00EF60F1">
        <w:rPr>
          <w:rFonts w:eastAsiaTheme="minorEastAsia" w:hAnsi="Calibri"/>
          <w:kern w:val="24"/>
        </w:rPr>
        <w:t>’ use of an affectively oriented style in</w:t>
      </w:r>
      <w:r w:rsidR="00F61892" w:rsidRPr="000A3778">
        <w:rPr>
          <w:rFonts w:eastAsiaTheme="minorEastAsia" w:hAnsi="Calibri"/>
          <w:kern w:val="24"/>
        </w:rPr>
        <w:t xml:space="preserve"> ‘Can we have a child exchange?’ can therefore be seen to </w:t>
      </w:r>
      <w:r w:rsidR="00EF60F1">
        <w:rPr>
          <w:rFonts w:eastAsiaTheme="minorEastAsia" w:hAnsi="Calibri"/>
          <w:kern w:val="24"/>
        </w:rPr>
        <w:t>have multiple effects. The pervasive tone of irony and humour further obscures their discursive positioning, making it both negotiable and deniable.</w:t>
      </w:r>
      <w:r w:rsidR="004D2D05">
        <w:rPr>
          <w:rFonts w:eastAsiaTheme="minorEastAsia" w:hAnsi="Calibri"/>
          <w:kern w:val="24"/>
        </w:rPr>
        <w:t xml:space="preserve"> </w:t>
      </w:r>
    </w:p>
    <w:p w14:paraId="3C3C0BD3" w14:textId="29334A78" w:rsidR="00250EBD" w:rsidRPr="000F1808" w:rsidRDefault="00205169" w:rsidP="00250EBD">
      <w:pPr>
        <w:spacing w:line="240" w:lineRule="auto"/>
      </w:pPr>
      <w:r w:rsidRPr="003F6A9E">
        <w:rPr>
          <w:rFonts w:eastAsiaTheme="minorEastAsia" w:hAnsi="Calibri"/>
          <w:i/>
          <w:kern w:val="24"/>
          <w:sz w:val="24"/>
        </w:rPr>
        <w:t>Classed parenthood</w:t>
      </w:r>
      <w:r w:rsidR="003F6A9E" w:rsidRPr="003F6A9E">
        <w:rPr>
          <w:i/>
          <w:sz w:val="24"/>
        </w:rPr>
        <w:t>.</w:t>
      </w:r>
      <w:r w:rsidR="003F6A9E" w:rsidRPr="003F6A9E">
        <w:rPr>
          <w:b/>
          <w:sz w:val="24"/>
        </w:rPr>
        <w:t xml:space="preserve"> </w:t>
      </w:r>
      <w:r w:rsidR="004D2D05">
        <w:rPr>
          <w:sz w:val="24"/>
        </w:rPr>
        <w:t>C</w:t>
      </w:r>
      <w:r w:rsidR="00E1027C">
        <w:t>ontributors to the ‘Can we have a child exchange?’</w:t>
      </w:r>
      <w:r w:rsidR="00D45E8D">
        <w:t xml:space="preserve"> thre</w:t>
      </w:r>
      <w:r w:rsidR="004D2D05">
        <w:t xml:space="preserve">ad </w:t>
      </w:r>
      <w:r w:rsidR="00323138">
        <w:t>often</w:t>
      </w:r>
      <w:r w:rsidR="004D2D05">
        <w:t xml:space="preserve"> </w:t>
      </w:r>
      <w:r w:rsidR="004D2D05" w:rsidRPr="00323138">
        <w:t xml:space="preserve">emphasise their children’s </w:t>
      </w:r>
      <w:r w:rsidR="000F1808" w:rsidRPr="00323138">
        <w:t xml:space="preserve">qualities, abilities and </w:t>
      </w:r>
      <w:r w:rsidR="004D2D05" w:rsidRPr="00323138">
        <w:t xml:space="preserve">achievements, </w:t>
      </w:r>
      <w:r w:rsidR="00EF60F1">
        <w:t>as well as</w:t>
      </w:r>
      <w:r w:rsidR="004D2D05" w:rsidRPr="00323138">
        <w:t xml:space="preserve"> emphas</w:t>
      </w:r>
      <w:r w:rsidR="00A32EB9">
        <w:t>ising</w:t>
      </w:r>
      <w:r w:rsidR="000F1808" w:rsidRPr="00323138">
        <w:t xml:space="preserve"> their own access to </w:t>
      </w:r>
      <w:r w:rsidR="00EF60F1">
        <w:t xml:space="preserve">the </w:t>
      </w:r>
      <w:r w:rsidR="000F1808" w:rsidRPr="00323138">
        <w:t>cultural and economic resources</w:t>
      </w:r>
      <w:r w:rsidR="00EF60F1">
        <w:t xml:space="preserve"> that support these achievements</w:t>
      </w:r>
      <w:r w:rsidR="000F1808" w:rsidRPr="00323138">
        <w:t xml:space="preserve">. </w:t>
      </w:r>
      <w:r w:rsidR="00D45E8D">
        <w:t>Some excerpts that exemplify this patt</w:t>
      </w:r>
      <w:r w:rsidR="00C0087B">
        <w:t>ern are offered in extract 3</w:t>
      </w:r>
      <w:r w:rsidR="00D45E8D">
        <w:t xml:space="preserve">. </w:t>
      </w:r>
    </w:p>
    <w:p w14:paraId="60BA0F04" w14:textId="61D65470" w:rsidR="00F61892" w:rsidRPr="00E44DB9" w:rsidRDefault="00C0087B" w:rsidP="00F61892">
      <w:pPr>
        <w:spacing w:line="240" w:lineRule="auto"/>
        <w:ind w:firstLine="720"/>
        <w:rPr>
          <w:rFonts w:cs="Times New Roman"/>
        </w:rPr>
      </w:pPr>
      <w:r>
        <w:t>Extract 3</w:t>
      </w:r>
      <w:r w:rsidR="00F61892" w:rsidRPr="00E44DB9">
        <w:t>: excerpts from posts 52, 55 and 87.</w:t>
      </w:r>
    </w:p>
    <w:p w14:paraId="669E6D00" w14:textId="2933F717" w:rsidR="00250EBD" w:rsidRPr="00E44DB9" w:rsidRDefault="00250EBD" w:rsidP="00F61892">
      <w:pPr>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Model 1: Twenty-one, driver, non-smoker, </w:t>
      </w:r>
      <w:r w:rsidRPr="005E1865">
        <w:rPr>
          <w:rFonts w:ascii="Verdana" w:eastAsia="Times New Roman" w:hAnsi="Verdana" w:cs="Times New Roman"/>
          <w:sz w:val="17"/>
          <w:szCs w:val="17"/>
          <w:lang w:eastAsia="en-GB"/>
        </w:rPr>
        <w:t>recent graduate</w:t>
      </w:r>
      <w:r w:rsidRPr="00E44DB9">
        <w:rPr>
          <w:rFonts w:ascii="Verdana" w:eastAsia="Times New Roman" w:hAnsi="Verdana" w:cs="Times New Roman"/>
          <w:sz w:val="17"/>
          <w:szCs w:val="17"/>
          <w:lang w:eastAsia="en-GB"/>
        </w:rPr>
        <w:t xml:space="preserve">. Self-caring but tendency to </w:t>
      </w:r>
      <w:r w:rsidR="00D704BA">
        <w:rPr>
          <w:rFonts w:ascii="Verdana" w:eastAsia="Times New Roman" w:hAnsi="Verdana" w:cs="Times New Roman"/>
          <w:sz w:val="17"/>
          <w:szCs w:val="17"/>
          <w:lang w:eastAsia="en-GB"/>
        </w:rPr>
        <w:t xml:space="preserve">wake early and pace the floor </w:t>
      </w:r>
      <w:r w:rsidR="00F61892" w:rsidRPr="00E44DB9">
        <w:rPr>
          <w:rFonts w:ascii="Verdana" w:eastAsia="Times New Roman" w:hAnsi="Verdana" w:cs="Times New Roman"/>
          <w:sz w:val="17"/>
          <w:szCs w:val="17"/>
          <w:lang w:eastAsia="en-GB"/>
        </w:rPr>
        <w:t>(post 52)</w:t>
      </w:r>
    </w:p>
    <w:p w14:paraId="6DA73898" w14:textId="77777777" w:rsidR="00F61892" w:rsidRPr="00E44DB9" w:rsidRDefault="00F61892" w:rsidP="00250EBD">
      <w:pPr>
        <w:spacing w:after="0" w:line="240" w:lineRule="auto"/>
        <w:rPr>
          <w:rFonts w:ascii="Verdana" w:eastAsia="Times New Roman" w:hAnsi="Verdana" w:cs="Times New Roman"/>
          <w:sz w:val="17"/>
          <w:szCs w:val="17"/>
          <w:lang w:eastAsia="en-GB"/>
        </w:rPr>
      </w:pPr>
    </w:p>
    <w:p w14:paraId="3BBE24AD" w14:textId="3E26B2D4" w:rsidR="00250EBD" w:rsidRPr="00E44DB9" w:rsidRDefault="00250EBD" w:rsidP="00F61892">
      <w:pPr>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At most other times she is to be found </w:t>
      </w:r>
      <w:r w:rsidRPr="005E1865">
        <w:rPr>
          <w:rFonts w:ascii="Verdana" w:eastAsia="Times New Roman" w:hAnsi="Verdana" w:cs="Times New Roman"/>
          <w:sz w:val="17"/>
          <w:szCs w:val="17"/>
          <w:lang w:eastAsia="en-GB"/>
        </w:rPr>
        <w:t>sitting with pen in hand, or typing away on her novel</w:t>
      </w:r>
      <w:r w:rsidRPr="00E44DB9">
        <w:rPr>
          <w:rFonts w:ascii="Verdana" w:eastAsia="Times New Roman" w:hAnsi="Verdana" w:cs="Times New Roman"/>
          <w:sz w:val="17"/>
          <w:szCs w:val="17"/>
          <w:lang w:eastAsia="en-GB"/>
        </w:rPr>
        <w:t> </w:t>
      </w:r>
      <w:r w:rsidR="00F61892" w:rsidRPr="00E44DB9">
        <w:rPr>
          <w:rFonts w:ascii="Verdana" w:eastAsia="Times New Roman" w:hAnsi="Verdana" w:cs="Times New Roman"/>
          <w:sz w:val="17"/>
          <w:szCs w:val="17"/>
          <w:lang w:eastAsia="en-GB"/>
        </w:rPr>
        <w:t>(post 55)</w:t>
      </w:r>
    </w:p>
    <w:p w14:paraId="0891C6E9" w14:textId="77777777" w:rsidR="00250EBD" w:rsidRPr="00E44DB9" w:rsidRDefault="00250EBD" w:rsidP="00250EBD">
      <w:pPr>
        <w:spacing w:after="0" w:line="240" w:lineRule="auto"/>
        <w:rPr>
          <w:rFonts w:ascii="Verdana" w:eastAsia="Times New Roman" w:hAnsi="Verdana" w:cs="Times New Roman"/>
          <w:sz w:val="17"/>
          <w:szCs w:val="17"/>
          <w:lang w:eastAsia="en-GB"/>
        </w:rPr>
      </w:pPr>
    </w:p>
    <w:p w14:paraId="3614B440" w14:textId="4EB30C9A" w:rsidR="001A5AF5" w:rsidRDefault="001A5AF5" w:rsidP="001A5AF5">
      <w:pPr>
        <w:spacing w:after="0" w:line="240" w:lineRule="auto"/>
        <w:ind w:left="720"/>
        <w:rPr>
          <w:rFonts w:ascii="Verdana" w:hAnsi="Verdana" w:cs="Verdana"/>
          <w:sz w:val="17"/>
          <w:szCs w:val="17"/>
        </w:rPr>
      </w:pPr>
      <w:r w:rsidRPr="00E44DB9">
        <w:rPr>
          <w:rFonts w:ascii="Verdana" w:hAnsi="Verdana" w:cs="Verdana"/>
          <w:sz w:val="17"/>
          <w:szCs w:val="17"/>
        </w:rPr>
        <w:t>Their days are spent accidentally breaking apart fiendishly complex Lego constructions and</w:t>
      </w:r>
      <w:r>
        <w:rPr>
          <w:rFonts w:ascii="Verdana" w:eastAsia="Times New Roman" w:hAnsi="Verdana" w:cs="Times New Roman"/>
          <w:sz w:val="17"/>
          <w:szCs w:val="17"/>
          <w:lang w:eastAsia="en-GB"/>
        </w:rPr>
        <w:t xml:space="preserve"> </w:t>
      </w:r>
      <w:r w:rsidRPr="00E44DB9">
        <w:rPr>
          <w:rFonts w:ascii="Verdana" w:hAnsi="Verdana" w:cs="Verdana"/>
          <w:sz w:val="17"/>
          <w:szCs w:val="17"/>
        </w:rPr>
        <w:t>wail</w:t>
      </w:r>
      <w:r>
        <w:rPr>
          <w:rFonts w:ascii="Verdana" w:hAnsi="Verdana" w:cs="Verdana"/>
          <w:sz w:val="17"/>
          <w:szCs w:val="17"/>
        </w:rPr>
        <w:t xml:space="preserve">ing for help in reconstruction, </w:t>
      </w:r>
      <w:r w:rsidRPr="00E44DB9">
        <w:rPr>
          <w:rFonts w:ascii="Verdana" w:hAnsi="Verdana" w:cs="Verdana"/>
          <w:sz w:val="17"/>
          <w:szCs w:val="17"/>
        </w:rPr>
        <w:t xml:space="preserve">as their ability to see what to do and understand lego instructions is greater than their ability to accomplish it, </w:t>
      </w:r>
      <w:r>
        <w:rPr>
          <w:rFonts w:ascii="Verdana" w:hAnsi="Verdana" w:cs="Verdana"/>
          <w:sz w:val="17"/>
          <w:szCs w:val="17"/>
        </w:rPr>
        <w:t>due to lack of coordination (post 66)</w:t>
      </w:r>
      <w:r w:rsidRPr="00E44DB9">
        <w:rPr>
          <w:rFonts w:ascii="Verdana" w:hAnsi="Verdana" w:cs="Verdana"/>
          <w:sz w:val="17"/>
          <w:szCs w:val="17"/>
        </w:rPr>
        <w:t xml:space="preserve"> </w:t>
      </w:r>
    </w:p>
    <w:p w14:paraId="45F74464" w14:textId="77777777" w:rsidR="001A5AF5" w:rsidRPr="001A5AF5" w:rsidRDefault="001A5AF5" w:rsidP="001A5AF5">
      <w:pPr>
        <w:spacing w:after="0" w:line="240" w:lineRule="auto"/>
        <w:ind w:left="720"/>
        <w:rPr>
          <w:rFonts w:ascii="Verdana" w:eastAsia="Times New Roman" w:hAnsi="Verdana" w:cs="Times New Roman"/>
          <w:sz w:val="17"/>
          <w:szCs w:val="17"/>
          <w:lang w:eastAsia="en-GB"/>
        </w:rPr>
      </w:pPr>
    </w:p>
    <w:p w14:paraId="534FB451" w14:textId="4EEA7860" w:rsidR="00D704BA" w:rsidRPr="00E44DB9" w:rsidRDefault="00250EBD" w:rsidP="001A5AF5">
      <w:pPr>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She's lovely, she's bright, chatty and well-behaved. She's also </w:t>
      </w:r>
      <w:r w:rsidRPr="005E1865">
        <w:rPr>
          <w:rFonts w:ascii="Verdana" w:eastAsia="Times New Roman" w:hAnsi="Verdana" w:cs="Times New Roman"/>
          <w:sz w:val="17"/>
          <w:szCs w:val="17"/>
          <w:lang w:eastAsia="en-GB"/>
        </w:rPr>
        <w:t>training her voice in classical soprano singing</w:t>
      </w:r>
      <w:r w:rsidRPr="00E44DB9">
        <w:rPr>
          <w:rFonts w:ascii="Verdana" w:eastAsia="Times New Roman" w:hAnsi="Verdana" w:cs="Times New Roman"/>
          <w:sz w:val="17"/>
          <w:szCs w:val="17"/>
          <w:lang w:eastAsia="en-GB"/>
        </w:rPr>
        <w:t xml:space="preserve">. All day. Every day. Non-stop </w:t>
      </w:r>
      <w:r w:rsidR="00F61892" w:rsidRPr="00E44DB9">
        <w:rPr>
          <w:rFonts w:ascii="Verdana" w:eastAsia="Times New Roman" w:hAnsi="Verdana" w:cs="Times New Roman"/>
          <w:sz w:val="17"/>
          <w:szCs w:val="17"/>
          <w:lang w:eastAsia="en-GB"/>
        </w:rPr>
        <w:t>(post 87)</w:t>
      </w:r>
    </w:p>
    <w:p w14:paraId="1F7FFDEE" w14:textId="77777777" w:rsidR="00250EBD" w:rsidRPr="00E44DB9" w:rsidRDefault="00250EBD" w:rsidP="00250EBD">
      <w:pPr>
        <w:spacing w:after="0" w:line="240" w:lineRule="auto"/>
        <w:rPr>
          <w:rFonts w:ascii="Verdana" w:eastAsia="Times New Roman" w:hAnsi="Verdana" w:cs="Times New Roman"/>
          <w:sz w:val="18"/>
          <w:szCs w:val="24"/>
          <w:lang w:eastAsia="en-GB"/>
        </w:rPr>
      </w:pPr>
    </w:p>
    <w:p w14:paraId="7FC24F3F" w14:textId="0E9779D8" w:rsidR="00AE7809" w:rsidRPr="00205169" w:rsidRDefault="00D45E8D" w:rsidP="001A5AF5">
      <w:pPr>
        <w:spacing w:line="240" w:lineRule="auto"/>
        <w:rPr>
          <w:rFonts w:ascii="Verdana" w:hAnsi="Verdana" w:cs="Verdana"/>
          <w:sz w:val="17"/>
          <w:szCs w:val="17"/>
        </w:rPr>
      </w:pPr>
      <w:r>
        <w:t>In these ex</w:t>
      </w:r>
      <w:r w:rsidR="00E47496">
        <w:t>ample</w:t>
      </w:r>
      <w:r>
        <w:t>s</w:t>
      </w:r>
      <w:r w:rsidRPr="00E44DB9">
        <w:t xml:space="preserve">, </w:t>
      </w:r>
      <w:r w:rsidR="001A5AF5">
        <w:t xml:space="preserve">there </w:t>
      </w:r>
      <w:r w:rsidR="00323138">
        <w:t>are many</w:t>
      </w:r>
      <w:r w:rsidRPr="00E44DB9">
        <w:t xml:space="preserve"> references to wealth, educational opportunity and ‘highbrow’ cultural activities</w:t>
      </w:r>
      <w:r w:rsidR="00EF60F1">
        <w:t xml:space="preserve">, all of which have come to be associated with a western </w:t>
      </w:r>
      <w:r w:rsidR="00E47496">
        <w:t xml:space="preserve">‘middle class’ identity. </w:t>
      </w:r>
      <w:r>
        <w:t>For example, b</w:t>
      </w:r>
      <w:r w:rsidR="00250EBD" w:rsidRPr="00E44DB9">
        <w:t xml:space="preserve">y drawing attention to their children’s intelligence and ambition in examples such as ‘recent graduate’ </w:t>
      </w:r>
      <w:r w:rsidR="001A5AF5">
        <w:t>(post 52),</w:t>
      </w:r>
      <w:r w:rsidR="00250EBD" w:rsidRPr="00E44DB9">
        <w:t xml:space="preserve"> ‘typing away on her novel’</w:t>
      </w:r>
      <w:r w:rsidR="001A5AF5">
        <w:t xml:space="preserve"> (post 55)</w:t>
      </w:r>
      <w:r w:rsidR="00250EBD" w:rsidRPr="00E44DB9">
        <w:t>,</w:t>
      </w:r>
      <w:r w:rsidR="001A5AF5">
        <w:t xml:space="preserve"> and ‘training her voice in classical soprano singing’ (post 87),</w:t>
      </w:r>
      <w:r w:rsidR="00250EBD" w:rsidRPr="00E44DB9">
        <w:t xml:space="preserve"> </w:t>
      </w:r>
      <w:r w:rsidR="00DB5077" w:rsidRPr="00E44DB9">
        <w:t>these contributors</w:t>
      </w:r>
      <w:r w:rsidR="00250EBD" w:rsidRPr="00E44DB9">
        <w:t xml:space="preserve"> position themselves as parents who are able to provide their children with opportunities to s</w:t>
      </w:r>
      <w:r w:rsidR="00EF60F1">
        <w:t>ucceed in academic and workplace arenas</w:t>
      </w:r>
      <w:r w:rsidR="001A5AF5">
        <w:t xml:space="preserve">. </w:t>
      </w:r>
      <w:r w:rsidR="0036230E">
        <w:t>The author of post 66</w:t>
      </w:r>
      <w:r>
        <w:t xml:space="preserve"> </w:t>
      </w:r>
      <w:r w:rsidR="00E47496">
        <w:t>also makes</w:t>
      </w:r>
      <w:r w:rsidR="00250EBD" w:rsidRPr="00E44DB9">
        <w:t xml:space="preserve"> formal, </w:t>
      </w:r>
      <w:r w:rsidR="0036230E">
        <w:t xml:space="preserve">complex and </w:t>
      </w:r>
      <w:r w:rsidR="00250EBD" w:rsidRPr="00E44DB9">
        <w:t xml:space="preserve">sophisticated linguistic choices that point to </w:t>
      </w:r>
      <w:r w:rsidR="0036230E">
        <w:t>her</w:t>
      </w:r>
      <w:r w:rsidR="00250EBD" w:rsidRPr="00E44DB9">
        <w:t xml:space="preserve"> communicative competence in spheres associated with being ‘middle class’, such as higher </w:t>
      </w:r>
      <w:r w:rsidR="00250EBD" w:rsidRPr="00E44DB9">
        <w:lastRenderedPageBreak/>
        <w:t>education and professional occupations</w:t>
      </w:r>
      <w:r w:rsidR="00DB5077" w:rsidRPr="00E44DB9">
        <w:t xml:space="preserve">. </w:t>
      </w:r>
      <w:r w:rsidR="00AE7809" w:rsidRPr="00E44DB9">
        <w:t>This complex construction can be</w:t>
      </w:r>
      <w:r w:rsidR="001A5AF5">
        <w:t xml:space="preserve"> divided into multiple clauses, several of which</w:t>
      </w:r>
      <w:r w:rsidR="00AE7809" w:rsidRPr="00E44DB9">
        <w:t xml:space="preserve"> also have very complex internal structures, such as </w:t>
      </w:r>
      <w:r w:rsidR="001A5AF5">
        <w:t>‘accidentally breaking apart fiendishly complex Lego constructions’</w:t>
      </w:r>
      <w:r w:rsidR="00AE7809" w:rsidRPr="00E44DB9">
        <w:t>, which includes extensive modification through a range of adjectives, adverb</w:t>
      </w:r>
      <w:r w:rsidR="00DB5077" w:rsidRPr="00E44DB9">
        <w:t>s and adjectival or</w:t>
      </w:r>
      <w:r w:rsidR="00250EBD" w:rsidRPr="00E44DB9">
        <w:t xml:space="preserve"> noun phrases. </w:t>
      </w:r>
      <w:r w:rsidR="001A5AF5">
        <w:t>Post 66</w:t>
      </w:r>
      <w:r w:rsidR="00AE7809" w:rsidRPr="00E44DB9">
        <w:t xml:space="preserve"> also includes formal and sophisticated lexical items</w:t>
      </w:r>
      <w:r w:rsidR="0036230E">
        <w:t xml:space="preserve"> and syntactical structures</w:t>
      </w:r>
      <w:r w:rsidR="00AE7809" w:rsidRPr="00E44DB9">
        <w:t>, such as ‘fiendishly’, ‘reconstruction’, ‘copious’ and ‘riotous’. Similar lexical items can be found across the thread</w:t>
      </w:r>
      <w:r w:rsidR="00205169">
        <w:t>.</w:t>
      </w:r>
    </w:p>
    <w:p w14:paraId="22D88C0D" w14:textId="6FE5F531" w:rsidR="004E651B" w:rsidRDefault="00A32EB9" w:rsidP="004E651B">
      <w:pPr>
        <w:spacing w:line="240" w:lineRule="auto"/>
      </w:pPr>
      <w:r>
        <w:t>This analysis leads</w:t>
      </w:r>
      <w:r w:rsidR="00E47496">
        <w:t xml:space="preserve"> me to suggest</w:t>
      </w:r>
      <w:r w:rsidR="00AE7809" w:rsidRPr="00E44DB9">
        <w:t xml:space="preserve"> that a discourse of </w:t>
      </w:r>
      <w:r w:rsidR="00AE7809" w:rsidRPr="00BC6AF4">
        <w:rPr>
          <w:i/>
        </w:rPr>
        <w:t>classed parenthood</w:t>
      </w:r>
      <w:r w:rsidR="00AE7809" w:rsidRPr="00E44DB9">
        <w:t xml:space="preserve"> is also at play </w:t>
      </w:r>
      <w:r w:rsidR="000F1808">
        <w:t>in this thread</w:t>
      </w:r>
      <w:r w:rsidR="00AE7809" w:rsidRPr="00E44DB9">
        <w:t>. This discourse positions parents in classed subject positions</w:t>
      </w:r>
      <w:r w:rsidR="008130BD">
        <w:t>;</w:t>
      </w:r>
      <w:r w:rsidR="00EF60F1">
        <w:t xml:space="preserve"> in this case, </w:t>
      </w:r>
      <w:r w:rsidR="00AE7809" w:rsidRPr="00E44DB9">
        <w:t xml:space="preserve">as ‘middle class’ parents. As before, however, contributors to this thread do not </w:t>
      </w:r>
      <w:r w:rsidR="00EF60F1">
        <w:t xml:space="preserve">take up this subject position </w:t>
      </w:r>
      <w:r w:rsidR="008130BD">
        <w:t>(which</w:t>
      </w:r>
      <w:r w:rsidR="00EF60F1">
        <w:t xml:space="preserve"> is associated with western ideals of ‘good’ motherhood</w:t>
      </w:r>
      <w:r w:rsidR="008130BD">
        <w:t>)</w:t>
      </w:r>
      <w:r w:rsidR="00EF60F1">
        <w:t xml:space="preserve"> in any straightforward </w:t>
      </w:r>
      <w:r w:rsidR="00AE7809" w:rsidRPr="00E44DB9">
        <w:t xml:space="preserve">way. In </w:t>
      </w:r>
      <w:r w:rsidR="006A442A">
        <w:t>this</w:t>
      </w:r>
      <w:r w:rsidR="00AE7809" w:rsidRPr="00E44DB9">
        <w:t xml:space="preserve"> playful and humorous</w:t>
      </w:r>
      <w:r w:rsidR="006A442A">
        <w:t xml:space="preserve"> </w:t>
      </w:r>
      <w:r w:rsidR="00323138">
        <w:t>context</w:t>
      </w:r>
      <w:r w:rsidR="00AE7809" w:rsidRPr="00E44DB9">
        <w:t xml:space="preserve">, </w:t>
      </w:r>
      <w:r w:rsidR="000F1808">
        <w:t>they</w:t>
      </w:r>
      <w:r w:rsidR="00AE7809" w:rsidRPr="00E44DB9">
        <w:t xml:space="preserve"> can be said to both take up, but also resist and subvert </w:t>
      </w:r>
      <w:r w:rsidR="00EF60F1">
        <w:t>a ‘middle class’ subject position</w:t>
      </w:r>
      <w:r w:rsidR="00AE7809" w:rsidRPr="00E44DB9">
        <w:t>.</w:t>
      </w:r>
      <w:r w:rsidR="000F1808">
        <w:t xml:space="preserve"> </w:t>
      </w:r>
      <w:r w:rsidR="000F1808" w:rsidRPr="00E47496">
        <w:t>They embrace their children’s achievements</w:t>
      </w:r>
      <w:r w:rsidR="000F1808">
        <w:t xml:space="preserve">, </w:t>
      </w:r>
      <w:r>
        <w:t xml:space="preserve">and implicitly, their own contribution to these achievements, </w:t>
      </w:r>
      <w:r w:rsidR="000F1808">
        <w:t xml:space="preserve">but </w:t>
      </w:r>
      <w:r>
        <w:t>also</w:t>
      </w:r>
      <w:r w:rsidR="000F1808">
        <w:t xml:space="preserve"> mock the apparent need to emphasise their children’s expensive</w:t>
      </w:r>
      <w:r w:rsidR="00E4481D">
        <w:t>, time-consuming and intellectual</w:t>
      </w:r>
      <w:r w:rsidR="000F1808">
        <w:t xml:space="preserve"> </w:t>
      </w:r>
      <w:r w:rsidR="00E4481D">
        <w:t>pursuits in order to position their children as ‘valuable’ and themselves as ‘good mothers’.</w:t>
      </w:r>
      <w:r w:rsidR="00E47496">
        <w:t xml:space="preserve"> </w:t>
      </w:r>
    </w:p>
    <w:p w14:paraId="2CB0512B" w14:textId="74D58FF6" w:rsidR="007535EA" w:rsidRPr="003F6A9E" w:rsidRDefault="007535EA" w:rsidP="007535EA">
      <w:pPr>
        <w:spacing w:line="240" w:lineRule="auto"/>
        <w:rPr>
          <w:b/>
        </w:rPr>
      </w:pPr>
      <w:r w:rsidRPr="003F6A9E">
        <w:rPr>
          <w:i/>
          <w:sz w:val="24"/>
        </w:rPr>
        <w:t>Child-centric motherhood</w:t>
      </w:r>
      <w:r w:rsidR="003F6A9E" w:rsidRPr="003F6A9E">
        <w:rPr>
          <w:i/>
          <w:sz w:val="24"/>
        </w:rPr>
        <w:t>.</w:t>
      </w:r>
      <w:r w:rsidR="003F6A9E" w:rsidRPr="003F6A9E">
        <w:rPr>
          <w:b/>
          <w:sz w:val="24"/>
        </w:rPr>
        <w:t xml:space="preserve"> </w:t>
      </w:r>
      <w:r>
        <w:t xml:space="preserve">The opening post to </w:t>
      </w:r>
      <w:r w:rsidR="00D45E8D">
        <w:t>‘Can we have a child exchange?’</w:t>
      </w:r>
      <w:r>
        <w:t>, cited at the start of this paper</w:t>
      </w:r>
      <w:r w:rsidR="001A5AF5">
        <w:t xml:space="preserve"> and reproduced in extract 4</w:t>
      </w:r>
      <w:r>
        <w:t xml:space="preserve">, below, invites </w:t>
      </w:r>
      <w:r w:rsidR="0036230E">
        <w:t>contributors</w:t>
      </w:r>
      <w:r>
        <w:t xml:space="preserve"> to paint a vivid picture of their child(ren) through detailed descriptions, in keeping with the conventions of the classified advertisement frame. Through these detailed descriptions, participants position themselves exclusively in relation to their children: </w:t>
      </w:r>
      <w:r w:rsidR="00853753">
        <w:t>our sense of</w:t>
      </w:r>
      <w:r>
        <w:t xml:space="preserve"> </w:t>
      </w:r>
      <w:r w:rsidR="005804DE">
        <w:t xml:space="preserve">the </w:t>
      </w:r>
      <w:r w:rsidR="0036230E">
        <w:t>autho</w:t>
      </w:r>
      <w:r w:rsidR="005804DE">
        <w:t>r’s identity</w:t>
      </w:r>
      <w:r>
        <w:t xml:space="preserve"> is gained through </w:t>
      </w:r>
      <w:r w:rsidR="005804DE">
        <w:t>descriptions of their children.</w:t>
      </w:r>
      <w:r>
        <w:t xml:space="preserve">  </w:t>
      </w:r>
    </w:p>
    <w:p w14:paraId="1F85D882" w14:textId="78185BE4" w:rsidR="00205169" w:rsidRDefault="001A5AF5" w:rsidP="007535EA">
      <w:pPr>
        <w:spacing w:line="240" w:lineRule="auto"/>
      </w:pPr>
      <w:r>
        <w:t>Extract 4</w:t>
      </w:r>
      <w:r w:rsidR="00205169">
        <w:t xml:space="preserve">: opening post to </w:t>
      </w:r>
      <w:r w:rsidR="005804DE">
        <w:t>‘Can we have a child exchange?’</w:t>
      </w:r>
    </w:p>
    <w:p w14:paraId="4FADCCEE" w14:textId="4FC58BED" w:rsidR="001A5AF5" w:rsidRPr="00323138" w:rsidRDefault="001A5AF5" w:rsidP="001A5AF5">
      <w:pPr>
        <w:shd w:val="clear" w:color="auto" w:fill="FFFFFF"/>
        <w:spacing w:after="0" w:line="240" w:lineRule="auto"/>
        <w:ind w:firstLine="720"/>
        <w:rPr>
          <w:rFonts w:ascii="Verdana" w:eastAsia="Times New Roman" w:hAnsi="Verdana" w:cs="Times New Roman"/>
          <w:sz w:val="16"/>
          <w:szCs w:val="24"/>
          <w:lang w:eastAsia="en-GB"/>
        </w:rPr>
      </w:pPr>
      <w:r w:rsidRPr="00323138">
        <w:rPr>
          <w:rFonts w:ascii="Verdana" w:eastAsia="Times New Roman" w:hAnsi="Verdana" w:cs="Times New Roman"/>
          <w:b/>
          <w:sz w:val="16"/>
          <w:szCs w:val="24"/>
          <w:lang w:eastAsia="en-GB"/>
        </w:rPr>
        <w:t xml:space="preserve">BertieBotts </w:t>
      </w:r>
      <w:r w:rsidRPr="00323138">
        <w:rPr>
          <w:rFonts w:ascii="Verdana" w:eastAsia="Times New Roman" w:hAnsi="Verdana" w:cs="Times New Roman"/>
          <w:sz w:val="16"/>
          <w:szCs w:val="24"/>
          <w:lang w:eastAsia="en-GB"/>
        </w:rPr>
        <w:t>Wed 16-Jul-14 13:23:30</w:t>
      </w:r>
    </w:p>
    <w:p w14:paraId="55CCBC2E" w14:textId="58A73E3A" w:rsidR="001A5AF5" w:rsidRDefault="001A5AF5" w:rsidP="001A5AF5">
      <w:pPr>
        <w:shd w:val="clear" w:color="auto" w:fill="FFFFFF"/>
        <w:spacing w:after="0" w:line="240" w:lineRule="auto"/>
        <w:ind w:firstLine="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1. </w:t>
      </w:r>
      <w:r>
        <w:rPr>
          <w:rFonts w:ascii="Verdana" w:eastAsia="Times New Roman" w:hAnsi="Verdana" w:cs="Times New Roman"/>
          <w:sz w:val="17"/>
          <w:szCs w:val="17"/>
          <w:lang w:eastAsia="en-GB"/>
        </w:rPr>
        <w:t xml:space="preserve">I can offer one (currently) sweaty and exuberant 5 year old. Reads most things. Speaks some </w:t>
      </w:r>
      <w:r>
        <w:rPr>
          <w:rFonts w:ascii="Verdana" w:eastAsia="Times New Roman" w:hAnsi="Verdana" w:cs="Times New Roman"/>
          <w:sz w:val="17"/>
          <w:szCs w:val="17"/>
          <w:lang w:eastAsia="en-GB"/>
        </w:rPr>
        <w:tab/>
        <w:t>2. German. Quite helpful around the house.</w:t>
      </w:r>
    </w:p>
    <w:p w14:paraId="230B0DD7" w14:textId="7A1EB19E" w:rsidR="001A5AF5" w:rsidRDefault="001A5AF5" w:rsidP="001A5AF5">
      <w:pPr>
        <w:shd w:val="clear" w:color="auto" w:fill="FFFFFF"/>
        <w:spacing w:after="0" w:line="240" w:lineRule="auto"/>
        <w:ind w:firstLine="720"/>
        <w:rPr>
          <w:rFonts w:ascii="Verdana" w:eastAsia="Times New Roman" w:hAnsi="Verdana" w:cs="Times New Roman"/>
          <w:sz w:val="17"/>
          <w:szCs w:val="17"/>
          <w:lang w:eastAsia="en-GB"/>
        </w:rPr>
      </w:pPr>
    </w:p>
    <w:p w14:paraId="0690E34D" w14:textId="093B9A02" w:rsidR="001A5AF5" w:rsidRDefault="001A5AF5" w:rsidP="001A5AF5">
      <w:pPr>
        <w:shd w:val="clear" w:color="auto" w:fill="FFFFFF"/>
        <w:spacing w:after="0" w:line="240" w:lineRule="auto"/>
        <w:ind w:firstLine="720"/>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 Reason for sale: Excessive farting.</w:t>
      </w:r>
    </w:p>
    <w:p w14:paraId="4E8FEB02" w14:textId="77777777" w:rsidR="001A5AF5" w:rsidRDefault="001A5AF5" w:rsidP="001A5AF5">
      <w:pPr>
        <w:shd w:val="clear" w:color="auto" w:fill="FFFFFF"/>
        <w:spacing w:after="0" w:line="240" w:lineRule="auto"/>
        <w:ind w:firstLine="720"/>
        <w:rPr>
          <w:rFonts w:ascii="Verdana" w:eastAsia="Times New Roman" w:hAnsi="Verdana" w:cs="Times New Roman"/>
          <w:sz w:val="17"/>
          <w:szCs w:val="17"/>
          <w:lang w:eastAsia="en-GB"/>
        </w:rPr>
      </w:pPr>
    </w:p>
    <w:p w14:paraId="69EE2D18" w14:textId="56764402" w:rsidR="001A5AF5" w:rsidRPr="00E44DB9" w:rsidRDefault="001A5AF5" w:rsidP="001A5AF5">
      <w:pPr>
        <w:shd w:val="clear" w:color="auto" w:fill="FFFFFF"/>
        <w:spacing w:after="0" w:line="240" w:lineRule="auto"/>
        <w:ind w:firstLine="720"/>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4. Any takers? </w:t>
      </w:r>
      <w:r w:rsidRPr="00205169">
        <w:rPr>
          <w:rFonts w:ascii="Verdana" w:eastAsia="Times New Roman" w:hAnsi="Verdana" w:cs="Times New Roman"/>
          <w:noProof/>
          <w:sz w:val="18"/>
          <w:szCs w:val="24"/>
          <w:lang w:eastAsia="en-GB"/>
        </w:rPr>
        <w:drawing>
          <wp:inline distT="0" distB="0" distL="0" distR="0" wp14:anchorId="121BEFD9" wp14:editId="54CD199E">
            <wp:extent cx="180975" cy="180975"/>
            <wp:effectExtent l="0" t="0" r="9525" b="9525"/>
            <wp:docPr id="1" name="Picture 1" descr="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29524F6" w14:textId="77777777" w:rsidR="001A5AF5" w:rsidRDefault="001A5AF5" w:rsidP="005804DE">
      <w:pPr>
        <w:spacing w:after="0" w:line="240" w:lineRule="auto"/>
      </w:pPr>
    </w:p>
    <w:p w14:paraId="73CA2312" w14:textId="4000D763" w:rsidR="007535EA" w:rsidRDefault="007535EA" w:rsidP="005804DE">
      <w:pPr>
        <w:spacing w:after="0" w:line="240" w:lineRule="auto"/>
      </w:pPr>
      <w:r>
        <w:t>One thing that becomes clear through BertieBotts</w:t>
      </w:r>
      <w:r w:rsidR="00323138">
        <w:t xml:space="preserve">’ </w:t>
      </w:r>
      <w:r>
        <w:t>descriptions is that certain traits and behaviours in children are valued in this thread and others are not. For example, BertieBotts’ opening post implies that she values intelligence (‘reads most things’</w:t>
      </w:r>
      <w:r w:rsidR="00EF60F1">
        <w:t xml:space="preserve"> – line 1</w:t>
      </w:r>
      <w:r>
        <w:t>), special skills (‘speaks some German’</w:t>
      </w:r>
      <w:r w:rsidR="001A5AF5">
        <w:t xml:space="preserve"> – lines 1-2</w:t>
      </w:r>
      <w:r>
        <w:t>) and helpfulness (‘quite helpful around the house’</w:t>
      </w:r>
      <w:r w:rsidR="001A5AF5">
        <w:t xml:space="preserve"> – line 2</w:t>
      </w:r>
      <w:r>
        <w:t>). She does not value bad habits (‘excessive farting’</w:t>
      </w:r>
      <w:r w:rsidR="001A5AF5">
        <w:t xml:space="preserve"> – line 3</w:t>
      </w:r>
      <w:r>
        <w:t xml:space="preserve">). Subsequent posts tend to reproduce these preferred and dispreferred traits and behaviours, with some variants, additions and exclusions. </w:t>
      </w:r>
      <w:r w:rsidR="005804DE">
        <w:t>These</w:t>
      </w:r>
      <w:r>
        <w:t xml:space="preserve"> evaluations</w:t>
      </w:r>
      <w:r w:rsidR="005804DE">
        <w:t xml:space="preserve"> (though they are not exclusively positive) generally work to position contributors</w:t>
      </w:r>
      <w:r>
        <w:t xml:space="preserve"> </w:t>
      </w:r>
      <w:r w:rsidR="005804DE">
        <w:t xml:space="preserve">within a discourse of </w:t>
      </w:r>
      <w:r w:rsidR="005804DE">
        <w:rPr>
          <w:i/>
        </w:rPr>
        <w:t>child-centric motherhood</w:t>
      </w:r>
      <w:r w:rsidR="005804DE">
        <w:t>,</w:t>
      </w:r>
      <w:r>
        <w:t xml:space="preserve"> as proud, loving </w:t>
      </w:r>
      <w:r w:rsidR="005804DE">
        <w:t>mothers</w:t>
      </w:r>
      <w:r>
        <w:t xml:space="preserve"> who celebrate their childre</w:t>
      </w:r>
      <w:r w:rsidR="005804DE">
        <w:t xml:space="preserve">n’s qualities and achievements; who place their children at the centre of their lives and are </w:t>
      </w:r>
      <w:r w:rsidRPr="00E44DB9">
        <w:t xml:space="preserve">positioned and evaluated </w:t>
      </w:r>
      <w:r>
        <w:t>in relation to their children.</w:t>
      </w:r>
      <w:r w:rsidR="00323138">
        <w:t xml:space="preserve"> This is </w:t>
      </w:r>
      <w:r w:rsidR="00B47E3E">
        <w:t xml:space="preserve">in keeping with western cultural assumptions that mothers’ lives are centred around their children. It is also </w:t>
      </w:r>
      <w:r w:rsidR="00EF60F1">
        <w:t xml:space="preserve">consistent with the analysis detailed above, which shows that contributors work to emphasise their children’s qualities, achievements and abilities, often using affective emphasis </w:t>
      </w:r>
      <w:r w:rsidR="00853753">
        <w:t xml:space="preserve">in order </w:t>
      </w:r>
      <w:r w:rsidR="00EF60F1">
        <w:t xml:space="preserve">to do so. </w:t>
      </w:r>
    </w:p>
    <w:p w14:paraId="2D4D4025" w14:textId="77777777" w:rsidR="005804DE" w:rsidRPr="00205169" w:rsidRDefault="005804DE" w:rsidP="005804DE">
      <w:pPr>
        <w:spacing w:after="0" w:line="240" w:lineRule="auto"/>
      </w:pPr>
    </w:p>
    <w:p w14:paraId="6D7119A9" w14:textId="6F9CDEAF" w:rsidR="005843BB" w:rsidRPr="00323138" w:rsidRDefault="00DB5077" w:rsidP="00323138">
      <w:pPr>
        <w:pStyle w:val="Heading3"/>
      </w:pPr>
      <w:r w:rsidRPr="00B47E3E">
        <w:t>Merging discourses</w:t>
      </w:r>
      <w:r w:rsidRPr="00E44DB9">
        <w:t>: Constructing and subverting the ‘good mother’ through play</w:t>
      </w:r>
    </w:p>
    <w:p w14:paraId="28C0C2F6" w14:textId="429E8E6D" w:rsidR="00CE14A4" w:rsidRPr="00E44DB9" w:rsidRDefault="00916A46" w:rsidP="00AE7809">
      <w:pPr>
        <w:spacing w:line="240" w:lineRule="auto"/>
      </w:pPr>
      <w:r w:rsidRPr="00B47E3E">
        <w:t>T</w:t>
      </w:r>
      <w:r w:rsidR="00CE14A4" w:rsidRPr="00B47E3E">
        <w:t xml:space="preserve">he </w:t>
      </w:r>
      <w:r w:rsidR="00BC6AF4" w:rsidRPr="00B47E3E">
        <w:t>four</w:t>
      </w:r>
      <w:r w:rsidR="00CE14A4" w:rsidRPr="00B47E3E">
        <w:t xml:space="preserve"> discourses identif</w:t>
      </w:r>
      <w:r w:rsidR="00BC6AF4" w:rsidRPr="00B47E3E">
        <w:t>ied above</w:t>
      </w:r>
      <w:r w:rsidR="00BC6AF4">
        <w:t xml:space="preserve"> can be seen to merge</w:t>
      </w:r>
      <w:r w:rsidRPr="00916A46">
        <w:t xml:space="preserve"> </w:t>
      </w:r>
      <w:r>
        <w:t>a</w:t>
      </w:r>
      <w:r w:rsidRPr="00E44DB9">
        <w:t>cross the ‘</w:t>
      </w:r>
      <w:r>
        <w:t xml:space="preserve">Can we have a </w:t>
      </w:r>
      <w:r w:rsidRPr="00E44DB9">
        <w:t>child exchange</w:t>
      </w:r>
      <w:r>
        <w:t>?’ thread</w:t>
      </w:r>
      <w:r w:rsidR="00BC6AF4">
        <w:t xml:space="preserve">. </w:t>
      </w:r>
      <w:r w:rsidR="00CE14A4" w:rsidRPr="00E44DB9">
        <w:t>The interplay betw</w:t>
      </w:r>
      <w:r w:rsidR="00BC6AF4">
        <w:t xml:space="preserve">een these discourses </w:t>
      </w:r>
      <w:r w:rsidR="00CE14A4" w:rsidRPr="00E44DB9">
        <w:t>is exemplified in post</w:t>
      </w:r>
      <w:r w:rsidR="000E0579" w:rsidRPr="00E44DB9">
        <w:t xml:space="preserve"> 51 </w:t>
      </w:r>
      <w:r w:rsidR="001A5AF5">
        <w:t>(see extract 5</w:t>
      </w:r>
      <w:r w:rsidR="007239ED" w:rsidRPr="00E44DB9">
        <w:t>).</w:t>
      </w:r>
    </w:p>
    <w:p w14:paraId="72148E52" w14:textId="3FE51186" w:rsidR="00AE7809" w:rsidRPr="00E44DB9" w:rsidRDefault="001A5AF5" w:rsidP="00DB5077">
      <w:pPr>
        <w:spacing w:line="240" w:lineRule="auto"/>
        <w:ind w:firstLine="720"/>
      </w:pPr>
      <w:r>
        <w:t>Extract 5</w:t>
      </w:r>
      <w:r w:rsidR="00AE7809" w:rsidRPr="00E44DB9">
        <w:t xml:space="preserve">: </w:t>
      </w:r>
      <w:r w:rsidR="000A28F2">
        <w:t xml:space="preserve">excerpt from </w:t>
      </w:r>
      <w:r w:rsidR="00AE7809" w:rsidRPr="00E44DB9">
        <w:t xml:space="preserve">post 51. </w:t>
      </w:r>
    </w:p>
    <w:p w14:paraId="7E430E55" w14:textId="6A63EABE" w:rsidR="00DB5077" w:rsidRPr="00E44DB9" w:rsidRDefault="00DB5077" w:rsidP="00DB5077">
      <w:pPr>
        <w:shd w:val="clear" w:color="auto" w:fill="FFFFFF"/>
        <w:spacing w:after="0" w:line="240" w:lineRule="auto"/>
        <w:ind w:firstLine="720"/>
        <w:rPr>
          <w:rFonts w:ascii="Verdana" w:eastAsia="Times New Roman" w:hAnsi="Verdana" w:cs="Times New Roman"/>
          <w:sz w:val="17"/>
          <w:szCs w:val="17"/>
          <w:lang w:eastAsia="en-GB"/>
        </w:rPr>
      </w:pPr>
      <w:r w:rsidRPr="00E44DB9">
        <w:rPr>
          <w:rFonts w:ascii="Verdana" w:eastAsia="Times New Roman" w:hAnsi="Verdana" w:cs="Times New Roman"/>
          <w:b/>
          <w:sz w:val="16"/>
          <w:szCs w:val="17"/>
          <w:lang w:eastAsia="en-GB"/>
        </w:rPr>
        <w:lastRenderedPageBreak/>
        <w:t xml:space="preserve">MicrobatSister </w:t>
      </w:r>
      <w:r w:rsidRPr="00E44DB9">
        <w:rPr>
          <w:rFonts w:ascii="Verdana" w:eastAsia="Times New Roman" w:hAnsi="Verdana" w:cs="Times New Roman"/>
          <w:sz w:val="16"/>
          <w:szCs w:val="17"/>
          <w:lang w:eastAsia="en-GB"/>
        </w:rPr>
        <w:t>Wed 16-Jul-14 20:34:37</w:t>
      </w:r>
    </w:p>
    <w:p w14:paraId="4F622EA7" w14:textId="77777777" w:rsidR="007104DF" w:rsidRDefault="00AE7809" w:rsidP="007104DF">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1. I have on offer an 8.5 yr old DS</w:t>
      </w:r>
      <w:r w:rsidR="007104DF">
        <w:rPr>
          <w:rFonts w:ascii="Verdana" w:eastAsia="Times New Roman" w:hAnsi="Verdana" w:cs="Times New Roman"/>
          <w:sz w:val="17"/>
          <w:szCs w:val="17"/>
          <w:lang w:eastAsia="en-GB"/>
        </w:rPr>
        <w:t xml:space="preserve"> [darling son]</w:t>
      </w:r>
      <w:r w:rsidRPr="00E44DB9">
        <w:rPr>
          <w:rFonts w:ascii="Verdana" w:eastAsia="Times New Roman" w:hAnsi="Verdana" w:cs="Times New Roman"/>
          <w:sz w:val="17"/>
          <w:szCs w:val="17"/>
          <w:lang w:eastAsia="en-GB"/>
        </w:rPr>
        <w:t xml:space="preserve">, who is lovely and kindhearted, but can talk </w:t>
      </w:r>
    </w:p>
    <w:p w14:paraId="6CDFC9EA" w14:textId="04A4AE30" w:rsidR="00DB5077" w:rsidRPr="00E44DB9" w:rsidRDefault="007104DF" w:rsidP="007104DF">
      <w:pPr>
        <w:shd w:val="clear" w:color="auto" w:fill="FFFFFF"/>
        <w:spacing w:after="0" w:line="240" w:lineRule="auto"/>
        <w:ind w:left="720"/>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2. </w:t>
      </w:r>
      <w:r w:rsidR="00AE7809" w:rsidRPr="00E44DB9">
        <w:rPr>
          <w:rFonts w:ascii="Verdana" w:eastAsia="Times New Roman" w:hAnsi="Verdana" w:cs="Times New Roman"/>
          <w:sz w:val="17"/>
          <w:szCs w:val="17"/>
          <w:lang w:eastAsia="en-GB"/>
        </w:rPr>
        <w:t xml:space="preserve">about Minecraft for at least an hour before pausing for breath. He also wishes to become a </w:t>
      </w:r>
    </w:p>
    <w:p w14:paraId="75239192" w14:textId="77777777" w:rsidR="00DB5077" w:rsidRPr="00E44DB9" w:rsidRDefault="00DB5077"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3. virologist</w:t>
      </w:r>
      <w:r w:rsidR="00AE7809" w:rsidRPr="00E44DB9">
        <w:rPr>
          <w:rFonts w:ascii="Verdana" w:eastAsia="Times New Roman" w:hAnsi="Verdana" w:cs="Times New Roman"/>
          <w:sz w:val="17"/>
          <w:szCs w:val="17"/>
          <w:lang w:eastAsia="en-GB"/>
        </w:rPr>
        <w:t xml:space="preserve"> when he grows up, and has (in his mind, anyway) recently invented a cure for the </w:t>
      </w:r>
      <w:r w:rsidRPr="00E44DB9">
        <w:rPr>
          <w:rFonts w:ascii="Verdana" w:eastAsia="Times New Roman" w:hAnsi="Verdana" w:cs="Times New Roman"/>
          <w:sz w:val="17"/>
          <w:szCs w:val="17"/>
          <w:lang w:eastAsia="en-GB"/>
        </w:rPr>
        <w:t xml:space="preserve">4. </w:t>
      </w:r>
      <w:r w:rsidR="00AE7809" w:rsidRPr="00E44DB9">
        <w:rPr>
          <w:rFonts w:ascii="Verdana" w:eastAsia="Times New Roman" w:hAnsi="Verdana" w:cs="Times New Roman"/>
          <w:sz w:val="17"/>
          <w:szCs w:val="17"/>
          <w:lang w:eastAsia="en-GB"/>
        </w:rPr>
        <w:t xml:space="preserve">common cold, which he also natters endlessly on and on and on about. He is trying to rope </w:t>
      </w:r>
    </w:p>
    <w:p w14:paraId="5ADED12A" w14:textId="77777777" w:rsidR="00DB5077" w:rsidRPr="00E44DB9" w:rsidRDefault="00DB5077"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5. </w:t>
      </w:r>
      <w:r w:rsidR="00AE7809" w:rsidRPr="00E44DB9">
        <w:rPr>
          <w:rFonts w:ascii="Verdana" w:eastAsia="Times New Roman" w:hAnsi="Verdana" w:cs="Times New Roman"/>
          <w:sz w:val="17"/>
          <w:szCs w:val="17"/>
          <w:lang w:eastAsia="en-GB"/>
        </w:rPr>
        <w:t xml:space="preserve">me in to getting him a market stall (a precursor to him having a chain of stores - or is it </w:t>
      </w:r>
    </w:p>
    <w:p w14:paraId="334612DC" w14:textId="77777777" w:rsidR="00DB5077" w:rsidRPr="00E44DB9" w:rsidRDefault="00DB5077"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6. </w:t>
      </w:r>
      <w:r w:rsidR="00AE7809" w:rsidRPr="00E44DB9">
        <w:rPr>
          <w:rFonts w:ascii="Verdana" w:eastAsia="Times New Roman" w:hAnsi="Verdana" w:cs="Times New Roman"/>
          <w:sz w:val="17"/>
          <w:szCs w:val="17"/>
          <w:lang w:eastAsia="en-GB"/>
        </w:rPr>
        <w:t xml:space="preserve">better to just sell the recipe for millions instead, Mummy?) and helping him sell it! Has a </w:t>
      </w:r>
    </w:p>
    <w:p w14:paraId="75F086B4" w14:textId="77777777" w:rsidR="00DB5077" w:rsidRPr="00E44DB9" w:rsidRDefault="00DB5077"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7. </w:t>
      </w:r>
      <w:r w:rsidR="00AE7809" w:rsidRPr="00E44DB9">
        <w:rPr>
          <w:rFonts w:ascii="Verdana" w:eastAsia="Times New Roman" w:hAnsi="Verdana" w:cs="Times New Roman"/>
          <w:sz w:val="17"/>
          <w:szCs w:val="17"/>
          <w:lang w:eastAsia="en-GB"/>
        </w:rPr>
        <w:t xml:space="preserve">voice like a FOGHORN, even his 'whispering' can be heard in the street outside. Does sleep </w:t>
      </w:r>
    </w:p>
    <w:p w14:paraId="32E789E8" w14:textId="130B5570" w:rsidR="00AE7809" w:rsidRPr="00E44DB9" w:rsidRDefault="00DB5077"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 xml:space="preserve">8. </w:t>
      </w:r>
      <w:r w:rsidR="00AE7809" w:rsidRPr="00E44DB9">
        <w:rPr>
          <w:rFonts w:ascii="Verdana" w:eastAsia="Times New Roman" w:hAnsi="Verdana" w:cs="Times New Roman"/>
          <w:sz w:val="17"/>
          <w:szCs w:val="17"/>
          <w:lang w:eastAsia="en-GB"/>
        </w:rPr>
        <w:t>very well though.</w:t>
      </w:r>
      <w:r w:rsidR="00AE7809" w:rsidRPr="00E44DB9">
        <w:rPr>
          <w:rFonts w:ascii="Verdana" w:eastAsia="Times New Roman" w:hAnsi="Verdana" w:cs="Times New Roman"/>
          <w:sz w:val="17"/>
          <w:szCs w:val="17"/>
          <w:lang w:eastAsia="en-GB"/>
        </w:rPr>
        <w:br/>
      </w:r>
      <w:r w:rsidR="00AE7809" w:rsidRPr="00E44DB9">
        <w:rPr>
          <w:rFonts w:ascii="Verdana" w:eastAsia="Times New Roman" w:hAnsi="Verdana" w:cs="Times New Roman"/>
          <w:sz w:val="17"/>
          <w:szCs w:val="17"/>
          <w:lang w:eastAsia="en-GB"/>
        </w:rPr>
        <w:br/>
        <w:t xml:space="preserve">9. Alternatively, I have DS2 - who is 2 next week. Looks utterly angelic - blonde, big </w:t>
      </w:r>
    </w:p>
    <w:p w14:paraId="77A269DC" w14:textId="77777777" w:rsidR="00AE7809" w:rsidRPr="00E44DB9" w:rsidRDefault="00AE7809" w:rsidP="00DB5077">
      <w:pPr>
        <w:shd w:val="clear" w:color="auto" w:fill="FFFFFF"/>
        <w:spacing w:after="0" w:line="240" w:lineRule="auto"/>
        <w:ind w:left="720"/>
        <w:rPr>
          <w:rFonts w:ascii="Verdana" w:eastAsia="Times New Roman" w:hAnsi="Verdana" w:cs="Times New Roman"/>
          <w:sz w:val="17"/>
          <w:szCs w:val="17"/>
          <w:lang w:eastAsia="en-GB"/>
        </w:rPr>
      </w:pPr>
      <w:r w:rsidRPr="00E44DB9">
        <w:rPr>
          <w:rFonts w:ascii="Verdana" w:eastAsia="Times New Roman" w:hAnsi="Verdana" w:cs="Times New Roman"/>
          <w:sz w:val="17"/>
          <w:szCs w:val="17"/>
          <w:lang w:eastAsia="en-GB"/>
        </w:rPr>
        <w:t>10. blue eyes, very cuddly. But again, voice like a FOGHORN, like a duracell bunny, just starting 11. the whole tantrums phase, and STILL wakes 4-5 times a night!</w:t>
      </w:r>
    </w:p>
    <w:p w14:paraId="592A9574" w14:textId="77777777" w:rsidR="00AE7809" w:rsidRPr="00E44DB9" w:rsidRDefault="00AE7809" w:rsidP="00AE7809">
      <w:pPr>
        <w:shd w:val="clear" w:color="auto" w:fill="FFFFFF"/>
        <w:spacing w:after="0" w:line="240" w:lineRule="auto"/>
        <w:rPr>
          <w:rFonts w:ascii="Verdana" w:eastAsia="Times New Roman" w:hAnsi="Verdana" w:cs="Times New Roman"/>
          <w:sz w:val="16"/>
          <w:szCs w:val="24"/>
          <w:lang w:eastAsia="en-GB"/>
        </w:rPr>
      </w:pPr>
    </w:p>
    <w:p w14:paraId="38A72208" w14:textId="62295BF9" w:rsidR="0077766D" w:rsidRDefault="00AE7809" w:rsidP="00AE7809">
      <w:pPr>
        <w:spacing w:line="240" w:lineRule="auto"/>
      </w:pPr>
      <w:r w:rsidRPr="00E44DB9">
        <w:t xml:space="preserve">In this post, MicrobatSister </w:t>
      </w:r>
      <w:r w:rsidR="00916A46">
        <w:t>can be seen to take</w:t>
      </w:r>
      <w:r w:rsidRPr="00E44DB9">
        <w:t xml:space="preserve"> up the full range of discourses identified above. For example, </w:t>
      </w:r>
      <w:r w:rsidR="00916A46">
        <w:t>she arguably positions</w:t>
      </w:r>
      <w:r w:rsidR="007A271C">
        <w:t xml:space="preserve"> herself within a</w:t>
      </w:r>
      <w:r w:rsidRPr="00E44DB9">
        <w:t xml:space="preserve"> discourse of ‘gendered parenthood’, as a </w:t>
      </w:r>
      <w:r w:rsidRPr="00E44DB9">
        <w:rPr>
          <w:i/>
        </w:rPr>
        <w:t xml:space="preserve">female </w:t>
      </w:r>
      <w:r w:rsidRPr="00E44DB9">
        <w:t>parent, by drawing on resources that a</w:t>
      </w:r>
      <w:r w:rsidR="000E0579" w:rsidRPr="00E44DB9">
        <w:t>re indexical of femininity</w:t>
      </w:r>
      <w:r w:rsidRPr="00E44DB9">
        <w:t xml:space="preserve"> </w:t>
      </w:r>
      <w:r w:rsidR="00334DC5">
        <w:t xml:space="preserve">and motherhood </w:t>
      </w:r>
      <w:r w:rsidRPr="00E44DB9">
        <w:t xml:space="preserve">in the descriptions of her children. These include the intensive adverbs ‘utterly’ (line 9) and ‘very’ (lines 8 and 10) and the intensive adjectives ‘lovely’ (line 1), ‘angelic’ (line 9) and ‘cuddly’ (line 10). MicrobatSister also uses capital letters for affective emphasis, drawing attention to her negative personal reaction to her son’s behaviour with her capitalisation of ‘FOGHORN’ (lines 7 and 10) and ‘STILL’ (line 11). Other descriptions </w:t>
      </w:r>
      <w:r w:rsidR="00916A46">
        <w:t>potentially</w:t>
      </w:r>
      <w:r w:rsidR="00E54713" w:rsidRPr="00E44DB9">
        <w:t xml:space="preserve"> position he</w:t>
      </w:r>
      <w:r w:rsidR="007A271C">
        <w:t>r within a</w:t>
      </w:r>
      <w:r w:rsidRPr="00E44DB9">
        <w:t xml:space="preserve"> discourse of ‘classed parenthood’. Her formal lexical choices such as ‘virologist’ (line 3) and ‘wishes to become…’ (line 2), for example, display a communicative competence that would be highly valued in educational and professional spheres</w:t>
      </w:r>
      <w:r w:rsidR="00E54713" w:rsidRPr="00E44DB9">
        <w:t xml:space="preserve">. </w:t>
      </w:r>
      <w:r w:rsidRPr="00E44DB9">
        <w:t xml:space="preserve">She also emphasises her family’s access to economic resources in the statement ‘He also wishes to become a virologist when he grows up, and has… recently invented a cure for the common cold’ (lines 2-4). Here, she implicitly suggests that her child has access to a good education and is likely to enter a very well-paid profession that will entail years of university education. By emphasising her son’s educational and professional potential, MicrobatSister </w:t>
      </w:r>
      <w:r w:rsidR="00916A46">
        <w:t xml:space="preserve">can also be said to </w:t>
      </w:r>
      <w:r w:rsidRPr="00E44DB9">
        <w:t>position herself as a ‘middle-class’ parent, who has access to a range of cultural and economic resources to support this path for her child. At the same time, her lengthy descriptions serve to commodify her children, labelling them in terms of their desirable qualities, skills and virtues and thus positioning them within a discourse of ‘commercialis</w:t>
      </w:r>
      <w:r w:rsidR="00B47E3E">
        <w:t>ation’, as objects of scrutiny. At the same time, she also emphasises her own commitment to her children, thus</w:t>
      </w:r>
      <w:r w:rsidR="00BC6AF4">
        <w:t xml:space="preserve"> also </w:t>
      </w:r>
      <w:r w:rsidRPr="00E44DB9">
        <w:t xml:space="preserve">drawing on the ‘child-centric motherhood’ discourse. </w:t>
      </w:r>
    </w:p>
    <w:p w14:paraId="01FE9C72" w14:textId="0226B4D7" w:rsidR="002A281F" w:rsidRDefault="0077766D" w:rsidP="00AE7809">
      <w:pPr>
        <w:spacing w:line="240" w:lineRule="auto"/>
      </w:pPr>
      <w:r w:rsidRPr="0077766D">
        <w:t xml:space="preserve">These features of MicrobatSister’s post </w:t>
      </w:r>
      <w:r w:rsidR="00916A46">
        <w:t xml:space="preserve">also </w:t>
      </w:r>
      <w:r w:rsidRPr="0077766D">
        <w:t>combine to produce an expressive description of her children that is complex and nuanced. This description works to both praise and criticise, to emphasise both her love for, but also her exasperation with, her children. The humorous, ironic and playful premise of the thread adds another layer of complexity to her self-positioning, so that she can be seen at once to both embrace the expressive possibilities of this communicative style, but at the same time to subvert and criti</w:t>
      </w:r>
      <w:r w:rsidR="00916A46">
        <w:t>que the discourses at play here</w:t>
      </w:r>
      <w:r w:rsidRPr="0077766D">
        <w:t>.</w:t>
      </w:r>
      <w:r>
        <w:t xml:space="preserve"> </w:t>
      </w:r>
      <w:r w:rsidR="00BC6AF4">
        <w:t>I</w:t>
      </w:r>
      <w:r w:rsidR="00BC6AF4" w:rsidRPr="00E44DB9">
        <w:t xml:space="preserve"> suggest at this point that these discourses merge to position </w:t>
      </w:r>
      <w:r>
        <w:t xml:space="preserve">MicrobatSister, and other contributors, as </w:t>
      </w:r>
      <w:r w:rsidR="00BC6AF4" w:rsidRPr="00E44DB9">
        <w:t>‘good mother</w:t>
      </w:r>
      <w:r>
        <w:t>s</w:t>
      </w:r>
      <w:r w:rsidR="00BC6AF4" w:rsidRPr="00E44DB9">
        <w:t xml:space="preserve">’, </w:t>
      </w:r>
      <w:r w:rsidR="00BC6AF4" w:rsidRPr="0077766D">
        <w:t xml:space="preserve">who </w:t>
      </w:r>
      <w:r w:rsidR="00B929A4" w:rsidRPr="0077766D">
        <w:t xml:space="preserve">embody </w:t>
      </w:r>
      <w:r>
        <w:t>cultural stereotypes and assumptions</w:t>
      </w:r>
      <w:r w:rsidR="00B929A4" w:rsidRPr="0077766D">
        <w:t xml:space="preserve"> around ‘affective’ fe</w:t>
      </w:r>
      <w:r w:rsidR="00920D3B" w:rsidRPr="0077766D">
        <w:t>mininity</w:t>
      </w:r>
      <w:r>
        <w:t xml:space="preserve"> and </w:t>
      </w:r>
      <w:r w:rsidR="00916A46">
        <w:t xml:space="preserve">‘sensitive’ </w:t>
      </w:r>
      <w:r>
        <w:t>motherhood</w:t>
      </w:r>
      <w:r w:rsidR="00B929A4" w:rsidRPr="0077766D">
        <w:t>, middle-class status and child-centric parenting.</w:t>
      </w:r>
      <w:r w:rsidR="00B929A4">
        <w:t xml:space="preserve"> </w:t>
      </w:r>
      <w:r w:rsidR="00916A46">
        <w:t xml:space="preserve">It can be argued that MicrobatSister both takes up the ‘good mother’ subject position, but also resists and subverts aspects of this subject position that restrict the ways of being </w:t>
      </w:r>
      <w:r w:rsidR="00853753">
        <w:t xml:space="preserve">that are </w:t>
      </w:r>
      <w:r w:rsidR="00916A46">
        <w:t>available to her.</w:t>
      </w:r>
    </w:p>
    <w:p w14:paraId="6B066C0E" w14:textId="64DF6683" w:rsidR="000A28F2" w:rsidRDefault="00AE7809" w:rsidP="00AE7809">
      <w:pPr>
        <w:spacing w:line="240" w:lineRule="auto"/>
      </w:pPr>
      <w:r w:rsidRPr="00E44DB9">
        <w:t xml:space="preserve">Some of the linguistic resources </w:t>
      </w:r>
      <w:r w:rsidR="00B2630C" w:rsidRPr="00E44DB9">
        <w:t xml:space="preserve">participants deploy </w:t>
      </w:r>
      <w:r w:rsidR="008034C3">
        <w:t xml:space="preserve">in ‘Can we have a child exchange?’ </w:t>
      </w:r>
      <w:r w:rsidR="001E5ABF">
        <w:t>underline</w:t>
      </w:r>
      <w:r w:rsidR="002A281F">
        <w:t xml:space="preserve"> </w:t>
      </w:r>
      <w:r w:rsidR="00916A46">
        <w:t xml:space="preserve">the </w:t>
      </w:r>
      <w:r w:rsidR="008034C3">
        <w:t>complex nature of their</w:t>
      </w:r>
      <w:r w:rsidR="00916A46">
        <w:t xml:space="preserve"> </w:t>
      </w:r>
      <w:r w:rsidRPr="00E44DB9">
        <w:t>positioning</w:t>
      </w:r>
      <w:r w:rsidR="001E5ABF" w:rsidRPr="001E5ABF">
        <w:t xml:space="preserve"> </w:t>
      </w:r>
      <w:r w:rsidR="00916A46">
        <w:t xml:space="preserve">in </w:t>
      </w:r>
      <w:r w:rsidR="002A281F">
        <w:t>more</w:t>
      </w:r>
      <w:r w:rsidR="00916A46">
        <w:t xml:space="preserve"> explicit ways</w:t>
      </w:r>
      <w:r w:rsidRPr="00E44DB9">
        <w:t xml:space="preserve">. For example, </w:t>
      </w:r>
      <w:r w:rsidR="00B2630C" w:rsidRPr="00E44DB9">
        <w:t>post 58</w:t>
      </w:r>
      <w:r w:rsidR="007A271C">
        <w:t xml:space="preserve"> (see extract 6</w:t>
      </w:r>
      <w:r w:rsidR="00E54713" w:rsidRPr="00E44DB9">
        <w:t>)</w:t>
      </w:r>
      <w:r w:rsidR="008034C3">
        <w:t xml:space="preserve"> marks out ‘acceptable’ and </w:t>
      </w:r>
      <w:r w:rsidR="00916A46">
        <w:t xml:space="preserve">‘unacceptable’ forms of expression for a ‘good mother’. </w:t>
      </w:r>
    </w:p>
    <w:p w14:paraId="7EB1C1AE" w14:textId="72CCAA34" w:rsidR="000A28F2" w:rsidRDefault="007A271C" w:rsidP="000A28F2">
      <w:pPr>
        <w:shd w:val="clear" w:color="auto" w:fill="FFFFFF"/>
        <w:spacing w:after="0" w:line="240" w:lineRule="auto"/>
        <w:ind w:firstLine="720"/>
        <w:rPr>
          <w:rFonts w:ascii="Verdana" w:eastAsia="Times New Roman" w:hAnsi="Verdana" w:cs="Times New Roman"/>
          <w:sz w:val="18"/>
          <w:szCs w:val="24"/>
          <w:lang w:eastAsia="en-GB"/>
        </w:rPr>
      </w:pPr>
      <w:r>
        <w:rPr>
          <w:rFonts w:ascii="Verdana" w:eastAsia="Times New Roman" w:hAnsi="Verdana" w:cs="Times New Roman"/>
          <w:sz w:val="18"/>
          <w:szCs w:val="24"/>
          <w:lang w:eastAsia="en-GB"/>
        </w:rPr>
        <w:t>Extract 6</w:t>
      </w:r>
      <w:r w:rsidR="000A28F2" w:rsidRPr="00E44DB9">
        <w:rPr>
          <w:rFonts w:ascii="Verdana" w:eastAsia="Times New Roman" w:hAnsi="Verdana" w:cs="Times New Roman"/>
          <w:sz w:val="18"/>
          <w:szCs w:val="24"/>
          <w:lang w:eastAsia="en-GB"/>
        </w:rPr>
        <w:t>: excerpt from post 58.</w:t>
      </w:r>
    </w:p>
    <w:p w14:paraId="02278DA6" w14:textId="77777777" w:rsidR="00E11479" w:rsidRPr="00E44DB9" w:rsidRDefault="00E11479" w:rsidP="000A28F2">
      <w:pPr>
        <w:shd w:val="clear" w:color="auto" w:fill="FFFFFF"/>
        <w:spacing w:after="0" w:line="240" w:lineRule="auto"/>
        <w:ind w:firstLine="720"/>
        <w:rPr>
          <w:rFonts w:ascii="Verdana" w:eastAsia="Times New Roman" w:hAnsi="Verdana" w:cs="Times New Roman"/>
          <w:sz w:val="18"/>
          <w:szCs w:val="24"/>
          <w:lang w:eastAsia="en-GB"/>
        </w:rPr>
      </w:pPr>
    </w:p>
    <w:p w14:paraId="04602960" w14:textId="2D7EC017" w:rsidR="000A28F2" w:rsidRPr="00E11479" w:rsidRDefault="00E11479" w:rsidP="00E11479">
      <w:pPr>
        <w:shd w:val="clear" w:color="auto" w:fill="FFFFFF"/>
        <w:spacing w:after="0" w:line="240" w:lineRule="auto"/>
        <w:ind w:firstLine="720"/>
        <w:rPr>
          <w:rFonts w:ascii="Verdana" w:eastAsia="Times New Roman" w:hAnsi="Verdana" w:cs="Times New Roman"/>
          <w:b/>
          <w:sz w:val="16"/>
          <w:szCs w:val="24"/>
          <w:lang w:eastAsia="en-GB"/>
        </w:rPr>
      </w:pPr>
      <w:r w:rsidRPr="00E11479">
        <w:rPr>
          <w:rFonts w:ascii="Verdana" w:eastAsia="Times New Roman" w:hAnsi="Verdana" w:cs="Times New Roman"/>
          <w:b/>
          <w:sz w:val="16"/>
          <w:szCs w:val="24"/>
          <w:lang w:eastAsia="en-GB"/>
        </w:rPr>
        <w:t xml:space="preserve">WhispersOfWickedness </w:t>
      </w:r>
      <w:r w:rsidRPr="00E11479">
        <w:rPr>
          <w:rFonts w:ascii="Verdana" w:eastAsia="Times New Roman" w:hAnsi="Verdana" w:cs="Times New Roman"/>
          <w:sz w:val="16"/>
          <w:szCs w:val="24"/>
          <w:lang w:eastAsia="en-GB"/>
        </w:rPr>
        <w:t>Wed 16-Jul-14 21:28:59</w:t>
      </w:r>
    </w:p>
    <w:p w14:paraId="10880DE3" w14:textId="77777777" w:rsidR="003B5C68" w:rsidRDefault="00E11479" w:rsidP="003B5C68">
      <w:pPr>
        <w:shd w:val="clear" w:color="auto" w:fill="FFFFFF"/>
        <w:spacing w:after="0" w:line="240" w:lineRule="auto"/>
        <w:ind w:left="720"/>
        <w:rPr>
          <w:rFonts w:ascii="Verdana" w:eastAsia="Times New Roman" w:hAnsi="Verdana" w:cs="Times New Roman"/>
          <w:sz w:val="17"/>
          <w:szCs w:val="17"/>
          <w:lang w:eastAsia="en-GB"/>
        </w:rPr>
      </w:pPr>
      <w:r w:rsidRPr="00E11479">
        <w:rPr>
          <w:rFonts w:ascii="Verdana" w:hAnsi="Verdana"/>
          <w:sz w:val="17"/>
          <w:szCs w:val="17"/>
          <w:lang w:eastAsia="en-GB"/>
        </w:rPr>
        <w:t>1</w:t>
      </w:r>
      <w:r>
        <w:rPr>
          <w:lang w:eastAsia="en-GB"/>
        </w:rPr>
        <w:t xml:space="preserve">. </w:t>
      </w:r>
      <w:r w:rsidR="000A28F2" w:rsidRPr="00E11479">
        <w:rPr>
          <w:rFonts w:ascii="Verdana" w:eastAsia="Times New Roman" w:hAnsi="Verdana" w:cs="Times New Roman"/>
          <w:sz w:val="17"/>
          <w:szCs w:val="17"/>
          <w:lang w:eastAsia="en-GB"/>
        </w:rPr>
        <w:t xml:space="preserve">I have a </w:t>
      </w:r>
      <w:r w:rsidR="000A28F2" w:rsidRPr="00E11479">
        <w:rPr>
          <w:rFonts w:ascii="Verdana" w:eastAsia="Times New Roman" w:hAnsi="Verdana" w:cs="Times New Roman"/>
          <w:strike/>
          <w:sz w:val="17"/>
          <w:szCs w:val="17"/>
          <w:lang w:eastAsia="en-GB"/>
        </w:rPr>
        <w:t>PITA</w:t>
      </w:r>
      <w:r w:rsidR="000A28F2" w:rsidRPr="00E11479">
        <w:rPr>
          <w:rFonts w:ascii="Verdana" w:eastAsia="Times New Roman" w:hAnsi="Verdana" w:cs="Times New Roman"/>
          <w:sz w:val="17"/>
          <w:szCs w:val="17"/>
          <w:lang w:eastAsia="en-GB"/>
        </w:rPr>
        <w:t xml:space="preserve"> </w:t>
      </w:r>
      <w:r w:rsidRPr="00E11479">
        <w:rPr>
          <w:rFonts w:ascii="Verdana" w:eastAsia="Times New Roman" w:hAnsi="Verdana" w:cs="Times New Roman"/>
          <w:sz w:val="17"/>
          <w:szCs w:val="17"/>
          <w:lang w:eastAsia="en-GB"/>
        </w:rPr>
        <w:t xml:space="preserve">[pain in the arse] </w:t>
      </w:r>
      <w:r w:rsidR="000A28F2" w:rsidRPr="00E11479">
        <w:rPr>
          <w:rFonts w:ascii="Verdana" w:eastAsia="Times New Roman" w:hAnsi="Verdana" w:cs="Times New Roman"/>
          <w:sz w:val="17"/>
          <w:szCs w:val="17"/>
          <w:lang w:eastAsia="en-GB"/>
        </w:rPr>
        <w:t>cheeky 4 yo</w:t>
      </w:r>
      <w:r w:rsidR="003B5C68">
        <w:rPr>
          <w:rFonts w:ascii="Verdana" w:eastAsia="Times New Roman" w:hAnsi="Verdana" w:cs="Times New Roman"/>
          <w:sz w:val="17"/>
          <w:szCs w:val="17"/>
          <w:lang w:eastAsia="en-GB"/>
        </w:rPr>
        <w:t xml:space="preserve"> [year old]</w:t>
      </w:r>
      <w:r w:rsidR="000A28F2" w:rsidRPr="00E11479">
        <w:rPr>
          <w:rFonts w:ascii="Verdana" w:eastAsia="Times New Roman" w:hAnsi="Verdana" w:cs="Times New Roman"/>
          <w:sz w:val="17"/>
          <w:szCs w:val="17"/>
          <w:lang w:eastAsia="en-GB"/>
        </w:rPr>
        <w:t xml:space="preserve"> who NEEDS to go to school now, I'll </w:t>
      </w:r>
    </w:p>
    <w:p w14:paraId="076705C1" w14:textId="1FAC8E98" w:rsidR="000A28F2" w:rsidRPr="00E11479" w:rsidRDefault="003B5C68" w:rsidP="003B5C68">
      <w:pPr>
        <w:shd w:val="clear" w:color="auto" w:fill="FFFFFF"/>
        <w:spacing w:after="0" w:line="240" w:lineRule="auto"/>
        <w:ind w:left="720"/>
        <w:rPr>
          <w:rFonts w:ascii="Verdana" w:eastAsia="Times New Roman" w:hAnsi="Verdana" w:cs="Times New Roman"/>
          <w:sz w:val="17"/>
          <w:szCs w:val="17"/>
          <w:lang w:eastAsia="en-GB"/>
        </w:rPr>
      </w:pPr>
      <w:r>
        <w:rPr>
          <w:rFonts w:ascii="Verdana" w:eastAsia="Times New Roman" w:hAnsi="Verdana" w:cs="Times New Roman"/>
          <w:sz w:val="17"/>
          <w:szCs w:val="17"/>
          <w:lang w:eastAsia="en-GB"/>
        </w:rPr>
        <w:lastRenderedPageBreak/>
        <w:t xml:space="preserve">2. </w:t>
      </w:r>
      <w:r w:rsidR="000A28F2" w:rsidRPr="00E11479">
        <w:rPr>
          <w:rFonts w:ascii="Verdana" w:eastAsia="Times New Roman" w:hAnsi="Verdana" w:cs="Times New Roman"/>
          <w:sz w:val="17"/>
          <w:szCs w:val="17"/>
          <w:lang w:eastAsia="en-GB"/>
        </w:rPr>
        <w:t>have him back at the</w:t>
      </w:r>
      <w:r w:rsidR="00E11479" w:rsidRPr="00E11479">
        <w:rPr>
          <w:rFonts w:ascii="Verdana" w:eastAsia="Times New Roman" w:hAnsi="Verdana" w:cs="Times New Roman"/>
          <w:sz w:val="17"/>
          <w:szCs w:val="17"/>
          <w:lang w:eastAsia="en-GB"/>
        </w:rPr>
        <w:t xml:space="preserve"> </w:t>
      </w:r>
      <w:r w:rsidR="000A28F2" w:rsidRPr="00E11479">
        <w:rPr>
          <w:rFonts w:ascii="Verdana" w:eastAsia="Times New Roman" w:hAnsi="Verdana" w:cs="Times New Roman"/>
          <w:sz w:val="17"/>
          <w:szCs w:val="17"/>
          <w:lang w:eastAsia="en-GB"/>
        </w:rPr>
        <w:t>beginning of September </w:t>
      </w:r>
      <w:r w:rsidR="000A28F2" w:rsidRPr="00E44DB9">
        <w:rPr>
          <w:noProof/>
          <w:lang w:eastAsia="en-GB"/>
        </w:rPr>
        <w:drawing>
          <wp:inline distT="0" distB="0" distL="0" distR="0" wp14:anchorId="2CD3B6D5" wp14:editId="5119C52C">
            <wp:extent cx="180975" cy="180975"/>
            <wp:effectExtent l="0" t="0" r="9525" b="9525"/>
            <wp:docPr id="42" name="Picture 4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A28F2" w:rsidRPr="00E11479">
        <w:rPr>
          <w:rFonts w:ascii="Verdana" w:eastAsia="Times New Roman" w:hAnsi="Verdana" w:cs="Times New Roman"/>
          <w:sz w:val="17"/>
          <w:szCs w:val="17"/>
          <w:lang w:eastAsia="en-GB"/>
        </w:rPr>
        <w:t xml:space="preserve"> He likes crafts (covering every surface in </w:t>
      </w:r>
      <w:r>
        <w:rPr>
          <w:rFonts w:ascii="Verdana" w:eastAsia="Times New Roman" w:hAnsi="Verdana" w:cs="Times New Roman"/>
          <w:sz w:val="17"/>
          <w:szCs w:val="17"/>
          <w:lang w:eastAsia="en-GB"/>
        </w:rPr>
        <w:t xml:space="preserve">3. </w:t>
      </w:r>
      <w:r w:rsidR="000A28F2" w:rsidRPr="00E11479">
        <w:rPr>
          <w:rFonts w:ascii="Verdana" w:eastAsia="Times New Roman" w:hAnsi="Verdana" w:cs="Times New Roman"/>
          <w:sz w:val="17"/>
          <w:szCs w:val="17"/>
          <w:lang w:eastAsia="en-GB"/>
        </w:rPr>
        <w:t>glitter and using</w:t>
      </w:r>
      <w:r w:rsidR="00E11479" w:rsidRPr="00E11479">
        <w:rPr>
          <w:rFonts w:ascii="Verdana" w:eastAsia="Times New Roman" w:hAnsi="Verdana" w:cs="Times New Roman"/>
          <w:sz w:val="17"/>
          <w:szCs w:val="17"/>
          <w:lang w:eastAsia="en-GB"/>
        </w:rPr>
        <w:t xml:space="preserve"> </w:t>
      </w:r>
      <w:r w:rsidR="000A28F2" w:rsidRPr="00E11479">
        <w:rPr>
          <w:rFonts w:ascii="Verdana" w:eastAsia="Times New Roman" w:hAnsi="Verdana" w:cs="Times New Roman"/>
          <w:sz w:val="17"/>
          <w:szCs w:val="17"/>
          <w:lang w:eastAsia="en-GB"/>
        </w:rPr>
        <w:t>copious amounts of prittstick and PVA glue), the park and Frozen.</w:t>
      </w:r>
    </w:p>
    <w:p w14:paraId="3D113745" w14:textId="77777777" w:rsidR="000A28F2" w:rsidRPr="000A28F2" w:rsidRDefault="000A28F2" w:rsidP="000A28F2">
      <w:pPr>
        <w:shd w:val="clear" w:color="auto" w:fill="FFFFFF"/>
        <w:spacing w:after="0" w:line="240" w:lineRule="auto"/>
        <w:rPr>
          <w:rFonts w:ascii="Verdana" w:eastAsia="Times New Roman" w:hAnsi="Verdana" w:cs="Times New Roman"/>
          <w:sz w:val="17"/>
          <w:szCs w:val="17"/>
          <w:lang w:eastAsia="en-GB"/>
        </w:rPr>
      </w:pPr>
    </w:p>
    <w:p w14:paraId="28E6CC44" w14:textId="48141035" w:rsidR="0077766D" w:rsidRDefault="00916A46" w:rsidP="0077766D">
      <w:pPr>
        <w:spacing w:line="240" w:lineRule="auto"/>
        <w:rPr>
          <w:rFonts w:eastAsia="Times New Roman" w:cs="Times New Roman"/>
          <w:lang w:eastAsia="en-GB"/>
        </w:rPr>
      </w:pPr>
      <w:r>
        <w:t>WhispersofWickedness</w:t>
      </w:r>
      <w:r w:rsidR="008034C3">
        <w:t>’ use of</w:t>
      </w:r>
      <w:r w:rsidRPr="00E44DB9">
        <w:t xml:space="preserve"> strikethrough text and brackets mark</w:t>
      </w:r>
      <w:r w:rsidR="008034C3">
        <w:t>s</w:t>
      </w:r>
      <w:r w:rsidRPr="00E44DB9">
        <w:t xml:space="preserve"> the </w:t>
      </w:r>
      <w:r w:rsidR="008034C3">
        <w:t>negative evaluations ‘PITA’ (pain in the arse</w:t>
      </w:r>
      <w:r w:rsidR="00853753">
        <w:t xml:space="preserve"> – line 1</w:t>
      </w:r>
      <w:r w:rsidR="008034C3">
        <w:t>) and ‘covering every surface in glitter…’</w:t>
      </w:r>
      <w:r w:rsidR="00853753">
        <w:t xml:space="preserve"> (lines 2-3)</w:t>
      </w:r>
      <w:r w:rsidR="008034C3">
        <w:t xml:space="preserve"> as unacceptable forms of expression for the ‘good mother’ subject, whilst their uncensored counterparts, </w:t>
      </w:r>
      <w:r w:rsidRPr="00E44DB9">
        <w:t>‘cheeky’</w:t>
      </w:r>
      <w:r w:rsidR="00853753">
        <w:t xml:space="preserve"> (line 1)</w:t>
      </w:r>
      <w:r w:rsidRPr="00E44DB9">
        <w:t xml:space="preserve"> and ‘likes crafts’</w:t>
      </w:r>
      <w:r w:rsidR="00853753">
        <w:t xml:space="preserve"> (line 2)</w:t>
      </w:r>
      <w:r w:rsidR="008034C3">
        <w:t xml:space="preserve">, are acceptable. </w:t>
      </w:r>
      <w:r w:rsidR="00E54713" w:rsidRPr="00E44DB9">
        <w:rPr>
          <w:rFonts w:eastAsia="Times New Roman" w:cs="Times New Roman"/>
          <w:lang w:eastAsia="en-GB"/>
        </w:rPr>
        <w:t xml:space="preserve">These examples of ‘double-speak’ point to an underlying power struggle within the playful contributions of this thread. By drawing attention to ‘accepted’ </w:t>
      </w:r>
      <w:r w:rsidR="00965743">
        <w:rPr>
          <w:rFonts w:eastAsia="Times New Roman" w:cs="Times New Roman"/>
          <w:lang w:eastAsia="en-GB"/>
        </w:rPr>
        <w:t xml:space="preserve">forms of expression, </w:t>
      </w:r>
      <w:r w:rsidR="00E54713" w:rsidRPr="00E44DB9">
        <w:rPr>
          <w:rFonts w:eastAsia="Times New Roman" w:cs="Times New Roman"/>
          <w:lang w:eastAsia="en-GB"/>
        </w:rPr>
        <w:t>contributors such as WhispersofWickedness highlight the difficulty for women, as parents, to escape discourses that work to position them as ‘good mothers’. The implication is that, as subjects positioned by these discourses, women are expected to describe their children in particular ways, for example to evaluate them in positive terms even where their behaviour can be interpreted as</w:t>
      </w:r>
      <w:r w:rsidR="001E5ABF">
        <w:rPr>
          <w:rFonts w:eastAsia="Times New Roman" w:cs="Times New Roman"/>
          <w:lang w:eastAsia="en-GB"/>
        </w:rPr>
        <w:t xml:space="preserve"> negative or destructive. </w:t>
      </w:r>
      <w:r w:rsidR="00965743">
        <w:rPr>
          <w:rFonts w:eastAsia="Times New Roman" w:cs="Times New Roman"/>
          <w:lang w:eastAsia="en-GB"/>
        </w:rPr>
        <w:t xml:space="preserve">Through these playful exchanges, contributors such as MicrobatSister and WhispersOfWickedness work to shift and destabilise the intersecting discourses that merge to produce the ‘good mother’ subject; to </w:t>
      </w:r>
      <w:r w:rsidR="00853753">
        <w:rPr>
          <w:rFonts w:eastAsia="Times New Roman" w:cs="Times New Roman"/>
          <w:lang w:eastAsia="en-GB"/>
        </w:rPr>
        <w:t xml:space="preserve">destabilise, </w:t>
      </w:r>
      <w:r w:rsidR="00965743">
        <w:rPr>
          <w:rFonts w:eastAsia="Times New Roman" w:cs="Times New Roman"/>
          <w:lang w:eastAsia="en-GB"/>
        </w:rPr>
        <w:t>re</w:t>
      </w:r>
      <w:r w:rsidR="0077766D">
        <w:rPr>
          <w:rFonts w:eastAsia="Times New Roman" w:cs="Times New Roman"/>
          <w:lang w:eastAsia="en-GB"/>
        </w:rPr>
        <w:t>work and re</w:t>
      </w:r>
      <w:r w:rsidR="00965743">
        <w:rPr>
          <w:rFonts w:eastAsia="Times New Roman" w:cs="Times New Roman"/>
          <w:lang w:eastAsia="en-GB"/>
        </w:rPr>
        <w:t xml:space="preserve">write discourses of </w:t>
      </w:r>
      <w:r w:rsidR="0077766D">
        <w:rPr>
          <w:rFonts w:eastAsia="Times New Roman" w:cs="Times New Roman"/>
          <w:lang w:eastAsia="en-GB"/>
        </w:rPr>
        <w:t xml:space="preserve">parenting and </w:t>
      </w:r>
      <w:r w:rsidR="00965743">
        <w:rPr>
          <w:rFonts w:eastAsia="Times New Roman" w:cs="Times New Roman"/>
          <w:lang w:eastAsia="en-GB"/>
        </w:rPr>
        <w:t xml:space="preserve">motherhood. </w:t>
      </w:r>
    </w:p>
    <w:p w14:paraId="07EEDB89" w14:textId="77777777" w:rsidR="0077766D" w:rsidRPr="0077766D" w:rsidRDefault="0077766D" w:rsidP="0077766D">
      <w:pPr>
        <w:spacing w:line="240" w:lineRule="auto"/>
        <w:rPr>
          <w:rFonts w:eastAsia="Times New Roman" w:cs="Times New Roman"/>
          <w:lang w:eastAsia="en-GB"/>
        </w:rPr>
      </w:pPr>
    </w:p>
    <w:p w14:paraId="7163EDA6" w14:textId="161ED370" w:rsidR="00377AE9" w:rsidRPr="003F6A9E" w:rsidRDefault="00916A46" w:rsidP="007E3287">
      <w:pPr>
        <w:pStyle w:val="Heading2"/>
        <w:rPr>
          <w:b/>
        </w:rPr>
      </w:pPr>
      <w:r>
        <w:rPr>
          <w:b/>
        </w:rPr>
        <w:t>Conclusion</w:t>
      </w:r>
    </w:p>
    <w:p w14:paraId="7ECE7CEC" w14:textId="07586984" w:rsidR="00CF48AB" w:rsidRDefault="00A553E2" w:rsidP="00716D51">
      <w:pPr>
        <w:spacing w:line="240" w:lineRule="auto"/>
      </w:pPr>
      <w:r w:rsidRPr="00E44DB9">
        <w:t xml:space="preserve">The analysis presented in this </w:t>
      </w:r>
      <w:r w:rsidR="0055106F">
        <w:t>article</w:t>
      </w:r>
      <w:r w:rsidRPr="00E44DB9">
        <w:t xml:space="preserve"> lead</w:t>
      </w:r>
      <w:r w:rsidR="00B2630C" w:rsidRPr="00E44DB9">
        <w:t>s</w:t>
      </w:r>
      <w:r w:rsidRPr="00E44DB9">
        <w:t xml:space="preserve"> me to suggest that humour and play are important resources for Mumsnet users </w:t>
      </w:r>
      <w:r w:rsidR="00E54713" w:rsidRPr="00E44DB9">
        <w:t>as they work to negotiate discursive forces in innovative ways, both as individuals and as part of a wider community of Mumsnet users</w:t>
      </w:r>
      <w:r w:rsidRPr="00E44DB9">
        <w:t xml:space="preserve">. Through play and humour, contributors to ‘Can we have a child exchange?’ are able to adopt </w:t>
      </w:r>
      <w:r w:rsidR="008034C3">
        <w:t>the ‘good mother’</w:t>
      </w:r>
      <w:r w:rsidRPr="00E44DB9">
        <w:t xml:space="preserve"> subject position </w:t>
      </w:r>
      <w:r w:rsidR="008034C3">
        <w:t xml:space="preserve">in a way </w:t>
      </w:r>
      <w:r w:rsidRPr="00E44DB9">
        <w:t xml:space="preserve">that is at once both normative </w:t>
      </w:r>
      <w:r w:rsidRPr="00E44DB9">
        <w:rPr>
          <w:i/>
        </w:rPr>
        <w:t xml:space="preserve">and </w:t>
      </w:r>
      <w:r w:rsidRPr="00E44DB9">
        <w:t xml:space="preserve">transformative. </w:t>
      </w:r>
      <w:r w:rsidR="008034C3">
        <w:t xml:space="preserve">In other words, </w:t>
      </w:r>
      <w:r w:rsidR="00274330">
        <w:t xml:space="preserve">they can be seen to position themselves </w:t>
      </w:r>
      <w:r w:rsidR="00916A46">
        <w:t xml:space="preserve">as ‘good mothers’, </w:t>
      </w:r>
      <w:r w:rsidR="00274330">
        <w:t xml:space="preserve">and thus to embrace and legitimise the dominant discourses that merge to produce this subject position, </w:t>
      </w:r>
      <w:r w:rsidR="00916A46">
        <w:t xml:space="preserve">but at the same time </w:t>
      </w:r>
      <w:r w:rsidR="00274330">
        <w:t xml:space="preserve">to </w:t>
      </w:r>
      <w:r w:rsidR="00916A46">
        <w:t>resist and subvert aspects of this subject position that constrain the ways of being that are available to them.</w:t>
      </w:r>
      <w:r w:rsidR="008034C3">
        <w:t xml:space="preserve"> </w:t>
      </w:r>
    </w:p>
    <w:p w14:paraId="7F61C432" w14:textId="2E8ECBD2" w:rsidR="00F2257A" w:rsidRPr="00E44DB9" w:rsidRDefault="00716D51" w:rsidP="00716D51">
      <w:pPr>
        <w:spacing w:line="240" w:lineRule="auto"/>
      </w:pPr>
      <w:r w:rsidRPr="00E44DB9">
        <w:t>The playful keying of the classified advertisement</w:t>
      </w:r>
      <w:r w:rsidR="00A553E2" w:rsidRPr="00E44DB9">
        <w:t xml:space="preserve"> frame in </w:t>
      </w:r>
      <w:r w:rsidR="00274330">
        <w:t>this thread is instrumental in</w:t>
      </w:r>
      <w:r w:rsidR="00CF48AB">
        <w:t xml:space="preserve"> Mumsnet users’</w:t>
      </w:r>
      <w:r w:rsidR="00853753">
        <w:t xml:space="preserve"> complex self-positioning</w:t>
      </w:r>
      <w:r w:rsidR="00CF48AB">
        <w:t xml:space="preserve"> because it marks their talk as </w:t>
      </w:r>
      <w:r w:rsidR="00CF48AB">
        <w:rPr>
          <w:i/>
        </w:rPr>
        <w:t xml:space="preserve">play, </w:t>
      </w:r>
      <w:r w:rsidR="00274330">
        <w:t xml:space="preserve">and thus creates a sense that what is </w:t>
      </w:r>
      <w:r w:rsidR="00274330" w:rsidRPr="00274330">
        <w:t>said</w:t>
      </w:r>
      <w:r w:rsidR="00274330">
        <w:rPr>
          <w:i/>
        </w:rPr>
        <w:t xml:space="preserve"> </w:t>
      </w:r>
      <w:r w:rsidR="00274330">
        <w:t xml:space="preserve">is not necessarily what is </w:t>
      </w:r>
      <w:r w:rsidR="00274330" w:rsidRPr="00274330">
        <w:t>meant</w:t>
      </w:r>
      <w:r w:rsidR="00274330">
        <w:rPr>
          <w:i/>
        </w:rPr>
        <w:t xml:space="preserve">, </w:t>
      </w:r>
      <w:r w:rsidR="00274330">
        <w:t xml:space="preserve">obscuring the nature of their discursive positioning. This form of play </w:t>
      </w:r>
      <w:r w:rsidR="00A553E2" w:rsidRPr="00E44DB9">
        <w:t>is likely to be facilitated, at least in part, by the potential for anonymity in this digital context, which can be said to allow individuals to move beyond socio-cultura</w:t>
      </w:r>
      <w:r w:rsidR="00B2630C" w:rsidRPr="00E44DB9">
        <w:t>l expectations and constraints</w:t>
      </w:r>
      <w:r w:rsidR="00A553E2" w:rsidRPr="00E44DB9">
        <w:t>. It may also be facilitated by Mumsnet users’ shared sense of belonging, history and mutual understanding</w:t>
      </w:r>
      <w:r w:rsidR="00274330">
        <w:t>, which</w:t>
      </w:r>
      <w:r w:rsidR="00A553E2" w:rsidRPr="00E44DB9">
        <w:t xml:space="preserve"> may allow </w:t>
      </w:r>
      <w:r w:rsidR="00274330">
        <w:t>them</w:t>
      </w:r>
      <w:r w:rsidR="00A553E2" w:rsidRPr="00E44DB9">
        <w:t xml:space="preserve"> to engage in spontaneous, subversive humour and play without fear that it will be misconstrued, or taken too seriously. </w:t>
      </w:r>
      <w:r w:rsidR="00E66B77">
        <w:t>The findings presented in this article are therefore able to support claims by scholars such as Lopez</w:t>
      </w:r>
      <w:r w:rsidR="00E66B77" w:rsidRPr="00E44DB9">
        <w:t xml:space="preserve"> </w:t>
      </w:r>
      <w:r w:rsidR="00E66B77" w:rsidRPr="00E44DB9">
        <w:fldChar w:fldCharType="begin" w:fldLock="1"/>
      </w:r>
      <w:r w:rsidR="00E653A0">
        <w:instrText>ADDIN CSL_CITATION { "citationItems" : [ { "id" : "ITEM-1", "itemData" : { "ISSN" : "1461-4448", "author" : [ { "dropping-particle" : "", "family" : "Lopez", "given" : "L. K.", "non-dropping-particle" : "", "parse-names" : false, "suffix" : "" } ], "container-title" : "New Media &amp; Society", "id" : "ITEM-1", "issue" : "5", "issued" : { "date-parts" : [ [ "2009" ] ] }, "page" : "729-747", "title" : "The radical act of 'mommy blogging': redefining motherhood through the blogosphere", "type" : "article-journal", "volume" : "11" }, "uris" : [ "http://www.mendeley.com/documents/?uuid=6b601d87-460d-4386-85af-8e3106927901" ] } ], "mendeley" : { "formattedCitation" : "(Lopez, 2009)", "manualFormatting" : "(2009)", "plainTextFormattedCitation" : "(Lopez, 2009)", "previouslyFormattedCitation" : "(Lopez, 2009)" }, "properties" : { "noteIndex" : 0 }, "schema" : "https://github.com/citation-style-language/schema/raw/master/csl-citation.json" }</w:instrText>
      </w:r>
      <w:r w:rsidR="00E66B77" w:rsidRPr="00E44DB9">
        <w:fldChar w:fldCharType="separate"/>
      </w:r>
      <w:r w:rsidR="00E66B77" w:rsidRPr="00E44DB9">
        <w:rPr>
          <w:noProof/>
        </w:rPr>
        <w:t>(2009)</w:t>
      </w:r>
      <w:r w:rsidR="00E66B77" w:rsidRPr="00E44DB9">
        <w:fldChar w:fldCharType="end"/>
      </w:r>
      <w:r w:rsidR="00E66B77" w:rsidRPr="00E44DB9">
        <w:t xml:space="preserve"> </w:t>
      </w:r>
      <w:r w:rsidR="00E66B77">
        <w:t xml:space="preserve">and </w:t>
      </w:r>
      <w:r w:rsidR="00E66B77" w:rsidRPr="00E44DB9">
        <w:t xml:space="preserve">Pedersen and Smithson </w:t>
      </w:r>
      <w:r w:rsidR="00E66B77" w:rsidRPr="00E44DB9">
        <w:fldChar w:fldCharType="begin" w:fldLock="1"/>
      </w:r>
      <w:r w:rsidR="00E653A0">
        <w:instrText>ADDIN CSL_CITATION { "citationItems" : [ { "id" : "ITEM-1", "itemData" : { "ISSN" : "02775395", "author" : [ { "dropping-particle" : "", "family" : "Pedersen", "given" : "Sarah", "non-dropping-particle" : "", "parse-names" : false, "suffix" : "" }, { "dropping-particle" : "", "family" : "Smithson", "given" : "Janet", "non-dropping-particle" : "", "parse-names" : false, "suffix" : "" } ], "container-title" : "Women's Studies International Forum", "id" : "ITEM-1", "issued" : { "date-parts" : [ [ "2013" ] ] }, "page" : "97-106", "publisher" : "Elsevier Ltd", "title" : "Mothers with attitude \u2014 How the Mumsnet parenting forum offers space for new forms of femininity to emerge online", "type" : "article-journal", "volume" : "38" }, "suppress-author" : 1, "uris" : [ "http://www.mendeley.com/documents/?uuid=6fc04f91-27f2-420b-a2cd-63a2955efaf5" ] } ], "mendeley" : { "formattedCitation" : "(2013)", "manualFormatting" : "(2013: 105)", "plainTextFormattedCitation" : "(2013)", "previouslyFormattedCitation" : "(2013)" }, "properties" : { "noteIndex" : 0 }, "schema" : "https://github.com/citation-style-language/schema/raw/master/csl-citation.json" }</w:instrText>
      </w:r>
      <w:r w:rsidR="00E66B77" w:rsidRPr="00E44DB9">
        <w:fldChar w:fldCharType="separate"/>
      </w:r>
      <w:r w:rsidR="00E66B77" w:rsidRPr="00E44DB9">
        <w:rPr>
          <w:noProof/>
        </w:rPr>
        <w:t>(2013: 105)</w:t>
      </w:r>
      <w:r w:rsidR="00E66B77" w:rsidRPr="00E44DB9">
        <w:fldChar w:fldCharType="end"/>
      </w:r>
      <w:r w:rsidR="00E66B77">
        <w:t xml:space="preserve"> that online spaces can be fruitful sites for the resistance and subversion of dominant cultural norms, especially surrounding </w:t>
      </w:r>
      <w:r w:rsidR="00135863">
        <w:t xml:space="preserve">gender and </w:t>
      </w:r>
      <w:r w:rsidR="00E66B77">
        <w:t>motherhood.</w:t>
      </w:r>
    </w:p>
    <w:p w14:paraId="460A28AC" w14:textId="65D4A645" w:rsidR="00777E8B" w:rsidRDefault="00916A46" w:rsidP="00777E8B">
      <w:pPr>
        <w:spacing w:after="0" w:line="240" w:lineRule="auto"/>
        <w:rPr>
          <w:rFonts w:cs="Times New Roman"/>
        </w:rPr>
      </w:pPr>
      <w:r>
        <w:rPr>
          <w:rFonts w:cs="Times New Roman"/>
        </w:rPr>
        <w:t xml:space="preserve">These findings offer an important </w:t>
      </w:r>
      <w:r w:rsidR="00777E8B">
        <w:rPr>
          <w:rFonts w:cs="Times New Roman"/>
        </w:rPr>
        <w:t>contribution of knowledge at the intersection of discourse studies and the sociolinguistic fields of gender and language</w:t>
      </w:r>
      <w:r w:rsidR="00274330">
        <w:rPr>
          <w:rFonts w:cs="Times New Roman"/>
        </w:rPr>
        <w:t>,</w:t>
      </w:r>
      <w:r w:rsidR="00777E8B">
        <w:rPr>
          <w:rFonts w:cs="Times New Roman"/>
        </w:rPr>
        <w:t xml:space="preserve"> and language and digital communication. They point to the relevance of studies that cross-cut these fields at a time when interactions and exchanges of information often take place through the internet and digital media, and which play an important role in people’s understanding of the social world and their place within it. </w:t>
      </w:r>
      <w:r w:rsidR="00777E8B">
        <w:t xml:space="preserve">Of particular importance is my finding that </w:t>
      </w:r>
      <w:r w:rsidR="006703B4">
        <w:t>the Mumsnet Talk forum</w:t>
      </w:r>
      <w:r w:rsidR="00777E8B">
        <w:t xml:space="preserve"> can be</w:t>
      </w:r>
      <w:r w:rsidR="006703B4">
        <w:t xml:space="preserve"> a</w:t>
      </w:r>
      <w:r w:rsidR="00777E8B">
        <w:t xml:space="preserve"> fruitful site for challenging dominant discourses and negotiating transformative subject positions,</w:t>
      </w:r>
      <w:r w:rsidR="006703B4">
        <w:t xml:space="preserve"> providing ground that is ripe for</w:t>
      </w:r>
      <w:r w:rsidR="0089329B">
        <w:t xml:space="preserve"> play, humour and ambiguity.</w:t>
      </w:r>
      <w:r>
        <w:t xml:space="preserve"> However,</w:t>
      </w:r>
      <w:r w:rsidR="0089329B">
        <w:t xml:space="preserve"> I do not suggest that digital contexts in general, or the specific affordance of play, can facilitate complete escape</w:t>
      </w:r>
      <w:r>
        <w:t xml:space="preserve"> from</w:t>
      </w:r>
      <w:r w:rsidR="0089329B">
        <w:t xml:space="preserve"> the discourses that can both empower individuals, but also restrict the ways in which they can position themselves in the world</w:t>
      </w:r>
      <w:r w:rsidR="0089329B" w:rsidRPr="00E44DB9">
        <w:t>.</w:t>
      </w:r>
    </w:p>
    <w:p w14:paraId="6993FC0F" w14:textId="5297D7A6" w:rsidR="0077766D" w:rsidRDefault="0077766D" w:rsidP="00716D51">
      <w:pPr>
        <w:spacing w:line="240" w:lineRule="auto"/>
        <w:rPr>
          <w:rFonts w:cs="Times New Roman"/>
        </w:rPr>
      </w:pPr>
    </w:p>
    <w:p w14:paraId="02C3FA0A" w14:textId="77777777" w:rsidR="00150092" w:rsidRDefault="00150092" w:rsidP="00150092">
      <w:pPr>
        <w:pStyle w:val="Heading2"/>
        <w:rPr>
          <w:b/>
        </w:rPr>
      </w:pPr>
      <w:r w:rsidRPr="00CF25CF">
        <w:rPr>
          <w:b/>
        </w:rPr>
        <w:lastRenderedPageBreak/>
        <w:t>Author Biography</w:t>
      </w:r>
    </w:p>
    <w:p w14:paraId="6A6E4396" w14:textId="6F5BD9A1" w:rsidR="00F15D1D" w:rsidRPr="00150092" w:rsidRDefault="00150092" w:rsidP="00150092">
      <w:pPr>
        <w:spacing w:after="0" w:line="240" w:lineRule="auto"/>
      </w:pPr>
      <w:r>
        <w:t xml:space="preserve">Jai Mackenzie is a Teaching Fellow in English Language and Applied Linguistics at The University of Birmingham. Her primary research interests lie in explorations of language, gender, sexuality and parenthood, especially in new media contexts. She is also interested in the construction of privacy through digital interaction. </w:t>
      </w:r>
      <w:r w:rsidRPr="006378D2">
        <w:rPr>
          <w:rFonts w:cs="Times New Roman"/>
        </w:rPr>
        <w:t>She is currently using qualitative methods to explore the discursive construction of motherhoo</w:t>
      </w:r>
      <w:r>
        <w:rPr>
          <w:rFonts w:cs="Times New Roman"/>
        </w:rPr>
        <w:t>d within</w:t>
      </w:r>
      <w:r w:rsidRPr="006378D2">
        <w:rPr>
          <w:rFonts w:cs="Times New Roman"/>
        </w:rPr>
        <w:t xml:space="preserve"> the Mumsnet Talk </w:t>
      </w:r>
      <w:r>
        <w:rPr>
          <w:rFonts w:cs="Times New Roman"/>
        </w:rPr>
        <w:t xml:space="preserve">discussion </w:t>
      </w:r>
      <w:r w:rsidRPr="006378D2">
        <w:rPr>
          <w:rFonts w:cs="Times New Roman"/>
        </w:rPr>
        <w:t xml:space="preserve">forum. </w:t>
      </w:r>
    </w:p>
    <w:p w14:paraId="10A56E55" w14:textId="77777777" w:rsidR="0077766D" w:rsidRPr="00E44DB9" w:rsidRDefault="0077766D" w:rsidP="00716D51">
      <w:pPr>
        <w:spacing w:line="240" w:lineRule="auto"/>
        <w:rPr>
          <w:rFonts w:cs="Times New Roman"/>
        </w:rPr>
      </w:pPr>
    </w:p>
    <w:p w14:paraId="0CBD060A" w14:textId="4A9D5FAF" w:rsidR="009F4E71" w:rsidRPr="00150092" w:rsidRDefault="00F15902" w:rsidP="009F4E71">
      <w:pPr>
        <w:pStyle w:val="Heading2"/>
        <w:rPr>
          <w:b/>
          <w:sz w:val="28"/>
        </w:rPr>
      </w:pPr>
      <w:r w:rsidRPr="00150092">
        <w:rPr>
          <w:b/>
          <w:sz w:val="28"/>
        </w:rPr>
        <w:t>References</w:t>
      </w:r>
    </w:p>
    <w:p w14:paraId="29FDC64D" w14:textId="77777777" w:rsidR="003F6A9E" w:rsidRDefault="003F6A9E" w:rsidP="003F6A9E">
      <w:pPr>
        <w:spacing w:after="0" w:line="240" w:lineRule="auto"/>
      </w:pPr>
      <w:r>
        <w:t xml:space="preserve">Abercrombie N and Warde A (2003) </w:t>
      </w:r>
      <w:r>
        <w:rPr>
          <w:i/>
        </w:rPr>
        <w:t xml:space="preserve">Contemporary British Society </w:t>
      </w:r>
      <w:r>
        <w:t xml:space="preserve">(Third Edition). Cambridge,       </w:t>
      </w:r>
    </w:p>
    <w:p w14:paraId="759E6E8A" w14:textId="6AEA6316" w:rsidR="0050558F" w:rsidRDefault="003F6A9E" w:rsidP="0050558F">
      <w:pPr>
        <w:spacing w:after="0" w:line="240" w:lineRule="auto"/>
      </w:pPr>
      <w:r>
        <w:t xml:space="preserve">         Massachusetts: Polity Press.</w:t>
      </w:r>
    </w:p>
    <w:p w14:paraId="7258B2B8" w14:textId="77777777" w:rsidR="004E0DB3" w:rsidRDefault="004E0DB3" w:rsidP="0050558F">
      <w:pPr>
        <w:spacing w:after="0" w:line="240" w:lineRule="auto"/>
      </w:pPr>
    </w:p>
    <w:p w14:paraId="4FCD29CA" w14:textId="0CC9086C" w:rsidR="004E0DB3" w:rsidRDefault="004E0DB3" w:rsidP="0050558F">
      <w:pPr>
        <w:spacing w:after="0" w:line="240" w:lineRule="auto"/>
      </w:pPr>
      <w:r>
        <w:t xml:space="preserve">Agha A (2007) </w:t>
      </w:r>
      <w:r w:rsidRPr="004E0DB3">
        <w:rPr>
          <w:i/>
        </w:rPr>
        <w:t>Language and Social Relations</w:t>
      </w:r>
      <w:r>
        <w:t>. Cambridge, New York: Cambridge University Press.</w:t>
      </w:r>
    </w:p>
    <w:p w14:paraId="3CE82D77" w14:textId="77777777" w:rsidR="0050558F" w:rsidRPr="0050558F" w:rsidRDefault="0050558F" w:rsidP="0050558F">
      <w:pPr>
        <w:spacing w:after="0" w:line="240" w:lineRule="auto"/>
      </w:pPr>
    </w:p>
    <w:p w14:paraId="4BAEBFAC"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Barrett R (1998) Markedness and Styleswitching in Performances by African American Drag Queens. In</w:t>
      </w:r>
      <w:r>
        <w:rPr>
          <w:rFonts w:ascii="Calibri" w:hAnsi="Calibri" w:cs="Times New Roman"/>
          <w:noProof/>
          <w:szCs w:val="24"/>
        </w:rPr>
        <w:t>:</w:t>
      </w:r>
      <w:r w:rsidRPr="007104DF">
        <w:rPr>
          <w:rFonts w:ascii="Calibri" w:hAnsi="Calibri" w:cs="Times New Roman"/>
          <w:noProof/>
          <w:szCs w:val="24"/>
        </w:rPr>
        <w:t xml:space="preserve"> Myers-Scotton</w:t>
      </w:r>
      <w:r>
        <w:rPr>
          <w:rFonts w:ascii="Calibri" w:hAnsi="Calibri" w:cs="Times New Roman"/>
          <w:noProof/>
          <w:szCs w:val="24"/>
        </w:rPr>
        <w:t xml:space="preserve"> C (ed)</w:t>
      </w:r>
      <w:r w:rsidRPr="007104DF">
        <w:rPr>
          <w:rFonts w:ascii="Calibri" w:hAnsi="Calibri" w:cs="Times New Roman"/>
          <w:noProof/>
          <w:szCs w:val="24"/>
        </w:rPr>
        <w:t xml:space="preserve"> </w:t>
      </w:r>
      <w:r w:rsidRPr="007104DF">
        <w:rPr>
          <w:rFonts w:ascii="Calibri" w:hAnsi="Calibri" w:cs="Times New Roman"/>
          <w:i/>
          <w:iCs/>
          <w:noProof/>
          <w:szCs w:val="24"/>
        </w:rPr>
        <w:t>Codes and Consequences: Choosing Linguistic Varieties</w:t>
      </w:r>
      <w:r w:rsidRPr="007104DF">
        <w:rPr>
          <w:rFonts w:ascii="Calibri" w:hAnsi="Calibri" w:cs="Times New Roman"/>
          <w:noProof/>
          <w:szCs w:val="24"/>
        </w:rPr>
        <w:t xml:space="preserve">. New York and </w:t>
      </w:r>
      <w:r>
        <w:rPr>
          <w:rFonts w:ascii="Calibri" w:hAnsi="Calibri" w:cs="Times New Roman"/>
          <w:noProof/>
          <w:szCs w:val="24"/>
        </w:rPr>
        <w:t>Oxford: Oxford University Press, pp. 139-161.</w:t>
      </w:r>
    </w:p>
    <w:p w14:paraId="09FC0D4B" w14:textId="692B00B4"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Barton</w:t>
      </w:r>
      <w:r>
        <w:rPr>
          <w:rFonts w:ascii="Calibri" w:hAnsi="Calibri" w:cs="Times New Roman"/>
          <w:noProof/>
          <w:szCs w:val="24"/>
        </w:rPr>
        <w:t xml:space="preserve"> D and</w:t>
      </w:r>
      <w:r w:rsidRPr="007104DF">
        <w:rPr>
          <w:rFonts w:ascii="Calibri" w:hAnsi="Calibri" w:cs="Times New Roman"/>
          <w:noProof/>
          <w:szCs w:val="24"/>
        </w:rPr>
        <w:t xml:space="preserve"> Lee C (2013) </w:t>
      </w:r>
      <w:r w:rsidRPr="007104DF">
        <w:rPr>
          <w:rFonts w:ascii="Calibri" w:hAnsi="Calibri" w:cs="Times New Roman"/>
          <w:i/>
          <w:iCs/>
          <w:noProof/>
          <w:szCs w:val="24"/>
        </w:rPr>
        <w:t>Language Online: Investigating Digital Texts and Practices</w:t>
      </w:r>
      <w:r w:rsidRPr="007104DF">
        <w:rPr>
          <w:rFonts w:ascii="Calibri" w:hAnsi="Calibri" w:cs="Times New Roman"/>
          <w:noProof/>
          <w:szCs w:val="24"/>
        </w:rPr>
        <w:t>. London and New York: Routledge.</w:t>
      </w:r>
    </w:p>
    <w:p w14:paraId="167DF096" w14:textId="77777777" w:rsidR="002B467D" w:rsidRDefault="003F6A9E" w:rsidP="002B467D">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Baxter J</w:t>
      </w:r>
      <w:r w:rsidRPr="007104DF">
        <w:rPr>
          <w:rFonts w:ascii="Calibri" w:hAnsi="Calibri" w:cs="Times New Roman"/>
          <w:noProof/>
          <w:szCs w:val="24"/>
        </w:rPr>
        <w:t xml:space="preserve"> (2003) </w:t>
      </w:r>
      <w:r w:rsidRPr="007104DF">
        <w:rPr>
          <w:rFonts w:ascii="Calibri" w:hAnsi="Calibri" w:cs="Times New Roman"/>
          <w:i/>
          <w:iCs/>
          <w:noProof/>
          <w:szCs w:val="24"/>
        </w:rPr>
        <w:t>Positioning Gender in Discourse: A Feminist Methodology</w:t>
      </w:r>
      <w:r w:rsidRPr="007104DF">
        <w:rPr>
          <w:rFonts w:ascii="Calibri" w:hAnsi="Calibri" w:cs="Times New Roman"/>
          <w:noProof/>
          <w:szCs w:val="24"/>
        </w:rPr>
        <w:t>. B</w:t>
      </w:r>
      <w:r>
        <w:rPr>
          <w:rFonts w:ascii="Calibri" w:hAnsi="Calibri" w:cs="Times New Roman"/>
          <w:noProof/>
          <w:szCs w:val="24"/>
        </w:rPr>
        <w:t>asingstoke: Palgrave MacMillan.</w:t>
      </w:r>
      <w:r w:rsidR="002B467D" w:rsidRPr="002B467D">
        <w:rPr>
          <w:rFonts w:ascii="Calibri" w:hAnsi="Calibri" w:cs="Times New Roman"/>
          <w:noProof/>
          <w:szCs w:val="24"/>
        </w:rPr>
        <w:t xml:space="preserve"> </w:t>
      </w:r>
    </w:p>
    <w:p w14:paraId="2596A7A0" w14:textId="5AB1A3FC" w:rsidR="003F6A9E" w:rsidRDefault="002B467D" w:rsidP="002B467D">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Baxter J (2006)</w:t>
      </w:r>
      <w:r w:rsidRPr="00440223">
        <w:rPr>
          <w:rFonts w:ascii="Calibri" w:hAnsi="Calibri" w:cs="Times New Roman"/>
          <w:noProof/>
          <w:szCs w:val="24"/>
        </w:rPr>
        <w:t xml:space="preserve"> Introduction. In</w:t>
      </w:r>
      <w:r>
        <w:rPr>
          <w:rFonts w:ascii="Calibri" w:hAnsi="Calibri" w:cs="Times New Roman"/>
          <w:noProof/>
          <w:szCs w:val="24"/>
        </w:rPr>
        <w:t xml:space="preserve">: </w:t>
      </w:r>
      <w:r w:rsidRPr="00440223">
        <w:rPr>
          <w:rFonts w:ascii="Calibri" w:hAnsi="Calibri" w:cs="Times New Roman"/>
          <w:noProof/>
          <w:szCs w:val="24"/>
        </w:rPr>
        <w:t>Baxter</w:t>
      </w:r>
      <w:r>
        <w:rPr>
          <w:rFonts w:ascii="Calibri" w:hAnsi="Calibri" w:cs="Times New Roman"/>
          <w:noProof/>
          <w:szCs w:val="24"/>
        </w:rPr>
        <w:t xml:space="preserve"> J (ed</w:t>
      </w:r>
      <w:r w:rsidRPr="00440223">
        <w:rPr>
          <w:rFonts w:ascii="Calibri" w:hAnsi="Calibri" w:cs="Times New Roman"/>
          <w:noProof/>
          <w:szCs w:val="24"/>
        </w:rPr>
        <w:t xml:space="preserve">) </w:t>
      </w:r>
      <w:r w:rsidRPr="00440223">
        <w:rPr>
          <w:rFonts w:ascii="Calibri" w:hAnsi="Calibri" w:cs="Times New Roman"/>
          <w:i/>
          <w:iCs/>
          <w:noProof/>
          <w:szCs w:val="24"/>
        </w:rPr>
        <w:t>Speaking Out: The Female Voice in Public Contexts</w:t>
      </w:r>
      <w:r w:rsidRPr="00440223">
        <w:rPr>
          <w:rFonts w:ascii="Calibri" w:hAnsi="Calibri" w:cs="Times New Roman"/>
          <w:noProof/>
          <w:szCs w:val="24"/>
        </w:rPr>
        <w:t>. Hampshire</w:t>
      </w:r>
      <w:r>
        <w:rPr>
          <w:rFonts w:ascii="Calibri" w:hAnsi="Calibri" w:cs="Times New Roman"/>
          <w:noProof/>
          <w:szCs w:val="24"/>
        </w:rPr>
        <w:t>, New York: Palgrave MacMillan, pp. xiii-xviii.</w:t>
      </w:r>
    </w:p>
    <w:p w14:paraId="1FA97381" w14:textId="3CD204C8"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Bourdieu P (1984)</w:t>
      </w:r>
      <w:r w:rsidRPr="007104DF">
        <w:rPr>
          <w:rFonts w:ascii="Calibri" w:hAnsi="Calibri" w:cs="Times New Roman"/>
          <w:noProof/>
          <w:szCs w:val="24"/>
        </w:rPr>
        <w:t xml:space="preserve"> </w:t>
      </w:r>
      <w:r w:rsidRPr="007104DF">
        <w:rPr>
          <w:rFonts w:ascii="Calibri" w:hAnsi="Calibri" w:cs="Times New Roman"/>
          <w:i/>
          <w:iCs/>
          <w:noProof/>
          <w:szCs w:val="24"/>
        </w:rPr>
        <w:t>Distinction: A Social Critique of the Judgement of Taste</w:t>
      </w:r>
      <w:r w:rsidRPr="007104DF">
        <w:rPr>
          <w:rFonts w:ascii="Calibri" w:hAnsi="Calibri" w:cs="Times New Roman"/>
          <w:noProof/>
          <w:szCs w:val="24"/>
        </w:rPr>
        <w:t xml:space="preserve"> (</w:t>
      </w:r>
      <w:r>
        <w:rPr>
          <w:rFonts w:ascii="Calibri" w:hAnsi="Calibri" w:cs="Times New Roman"/>
          <w:noProof/>
          <w:szCs w:val="24"/>
        </w:rPr>
        <w:t xml:space="preserve">trans </w:t>
      </w:r>
      <w:r w:rsidRPr="007104DF">
        <w:rPr>
          <w:rFonts w:ascii="Calibri" w:hAnsi="Calibri" w:cs="Times New Roman"/>
          <w:noProof/>
          <w:szCs w:val="24"/>
        </w:rPr>
        <w:t>Nice</w:t>
      </w:r>
      <w:r>
        <w:rPr>
          <w:rFonts w:ascii="Calibri" w:hAnsi="Calibri" w:cs="Times New Roman"/>
          <w:noProof/>
          <w:szCs w:val="24"/>
        </w:rPr>
        <w:t xml:space="preserve"> R</w:t>
      </w:r>
      <w:r w:rsidRPr="007104DF">
        <w:rPr>
          <w:rFonts w:ascii="Calibri" w:hAnsi="Calibri" w:cs="Times New Roman"/>
          <w:noProof/>
          <w:szCs w:val="24"/>
        </w:rPr>
        <w:t>). London an</w:t>
      </w:r>
      <w:r>
        <w:rPr>
          <w:rFonts w:ascii="Calibri" w:hAnsi="Calibri" w:cs="Times New Roman"/>
          <w:noProof/>
          <w:szCs w:val="24"/>
        </w:rPr>
        <w:t>d New York: Routledge Classics.</w:t>
      </w:r>
    </w:p>
    <w:p w14:paraId="2D3DEAFF" w14:textId="191B56B5" w:rsidR="00A42610" w:rsidRPr="00A42610" w:rsidRDefault="00A42610"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 xml:space="preserve">Bucholtz M (2009) From Stance to Style: Gender, Interaction, and Indexicality in Mexican Immigrant Youth Slang. In: Jaffe A (ed), </w:t>
      </w:r>
      <w:r>
        <w:rPr>
          <w:rFonts w:ascii="Calibri" w:hAnsi="Calibri" w:cs="Times New Roman"/>
          <w:i/>
          <w:noProof/>
          <w:szCs w:val="24"/>
        </w:rPr>
        <w:t>Stance: Sociolinguistic Perspectives</w:t>
      </w:r>
      <w:r>
        <w:rPr>
          <w:rFonts w:ascii="Calibri" w:hAnsi="Calibri" w:cs="Times New Roman"/>
          <w:noProof/>
          <w:szCs w:val="24"/>
        </w:rPr>
        <w:t>. New York: Oxford University Press, pp. 146-170.</w:t>
      </w:r>
    </w:p>
    <w:p w14:paraId="1CED1C3F" w14:textId="2AB51C82" w:rsidR="002B467D" w:rsidRPr="00440223" w:rsidRDefault="004E0DB3" w:rsidP="002B467D">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Cameron D (2006</w:t>
      </w:r>
      <w:r w:rsidR="002B467D" w:rsidRPr="00440223">
        <w:rPr>
          <w:rFonts w:ascii="Calibri" w:hAnsi="Calibri" w:cs="Times New Roman"/>
          <w:noProof/>
          <w:szCs w:val="24"/>
        </w:rPr>
        <w:t>)</w:t>
      </w:r>
      <w:r w:rsidR="002B467D">
        <w:rPr>
          <w:rFonts w:ascii="Calibri" w:hAnsi="Calibri" w:cs="Times New Roman"/>
          <w:noProof/>
          <w:szCs w:val="24"/>
        </w:rPr>
        <w:t xml:space="preserve"> </w:t>
      </w:r>
      <w:r w:rsidR="002B467D" w:rsidRPr="00440223">
        <w:rPr>
          <w:rFonts w:ascii="Calibri" w:hAnsi="Calibri" w:cs="Times New Roman"/>
          <w:i/>
          <w:iCs/>
          <w:noProof/>
          <w:szCs w:val="24"/>
        </w:rPr>
        <w:t>On Language and Sexual Politics</w:t>
      </w:r>
      <w:r w:rsidR="002B467D">
        <w:rPr>
          <w:rFonts w:ascii="Calibri" w:hAnsi="Calibri" w:cs="Times New Roman"/>
          <w:noProof/>
          <w:szCs w:val="24"/>
        </w:rPr>
        <w:t>. London and New York: Routledge.</w:t>
      </w:r>
    </w:p>
    <w:p w14:paraId="42C0CF30"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Charmaz K (2014) </w:t>
      </w:r>
      <w:r w:rsidRPr="007104DF">
        <w:rPr>
          <w:rFonts w:ascii="Calibri" w:hAnsi="Calibri" w:cs="Times New Roman"/>
          <w:i/>
          <w:iCs/>
          <w:noProof/>
          <w:szCs w:val="24"/>
        </w:rPr>
        <w:t>Constructing Grounded Theory</w:t>
      </w:r>
      <w:r>
        <w:rPr>
          <w:rFonts w:ascii="Calibri" w:hAnsi="Calibri" w:cs="Times New Roman"/>
          <w:noProof/>
          <w:szCs w:val="24"/>
        </w:rPr>
        <w:t xml:space="preserve"> (Second Edition)</w:t>
      </w:r>
      <w:r w:rsidRPr="007104DF">
        <w:rPr>
          <w:rFonts w:ascii="Calibri" w:hAnsi="Calibri" w:cs="Times New Roman"/>
          <w:noProof/>
          <w:szCs w:val="24"/>
        </w:rPr>
        <w:t>. Los Angeles, London, New Delhi, Singapore and Washington DC: Sage Publications.</w:t>
      </w:r>
    </w:p>
    <w:p w14:paraId="79D94E88"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Cherny L (1999)</w:t>
      </w:r>
      <w:r w:rsidRPr="007104DF">
        <w:rPr>
          <w:rFonts w:ascii="Calibri" w:hAnsi="Calibri" w:cs="Times New Roman"/>
          <w:noProof/>
          <w:szCs w:val="24"/>
        </w:rPr>
        <w:t xml:space="preserve"> </w:t>
      </w:r>
      <w:r w:rsidRPr="007104DF">
        <w:rPr>
          <w:rFonts w:ascii="Calibri" w:hAnsi="Calibri" w:cs="Times New Roman"/>
          <w:i/>
          <w:iCs/>
          <w:noProof/>
          <w:szCs w:val="24"/>
        </w:rPr>
        <w:t>Conversation and Community: Chat in a Virtual World</w:t>
      </w:r>
      <w:r w:rsidRPr="007104DF">
        <w:rPr>
          <w:rFonts w:ascii="Calibri" w:hAnsi="Calibri" w:cs="Times New Roman"/>
          <w:noProof/>
          <w:szCs w:val="24"/>
        </w:rPr>
        <w:t>. California: CSLI Publications.</w:t>
      </w:r>
    </w:p>
    <w:p w14:paraId="20A6BF67"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Corbin</w:t>
      </w:r>
      <w:r>
        <w:rPr>
          <w:rFonts w:ascii="Calibri" w:hAnsi="Calibri" w:cs="Times New Roman"/>
          <w:noProof/>
          <w:szCs w:val="24"/>
        </w:rPr>
        <w:t xml:space="preserve"> J and</w:t>
      </w:r>
      <w:r w:rsidRPr="007104DF">
        <w:rPr>
          <w:rFonts w:ascii="Calibri" w:hAnsi="Calibri" w:cs="Times New Roman"/>
          <w:noProof/>
          <w:szCs w:val="24"/>
        </w:rPr>
        <w:t xml:space="preserve"> Strauss</w:t>
      </w:r>
      <w:r>
        <w:rPr>
          <w:rFonts w:ascii="Calibri" w:hAnsi="Calibri" w:cs="Times New Roman"/>
          <w:noProof/>
          <w:szCs w:val="24"/>
        </w:rPr>
        <w:t xml:space="preserve"> A</w:t>
      </w:r>
      <w:r w:rsidRPr="007104DF">
        <w:rPr>
          <w:rFonts w:ascii="Calibri" w:hAnsi="Calibri" w:cs="Times New Roman"/>
          <w:noProof/>
          <w:szCs w:val="24"/>
        </w:rPr>
        <w:t xml:space="preserve"> (2008) </w:t>
      </w:r>
      <w:r w:rsidRPr="007104DF">
        <w:rPr>
          <w:rFonts w:ascii="Calibri" w:hAnsi="Calibri" w:cs="Times New Roman"/>
          <w:i/>
          <w:iCs/>
          <w:noProof/>
          <w:szCs w:val="24"/>
        </w:rPr>
        <w:t>Basics of Qualitative Research: Techniques and Procedures for Developing Grounded Theory</w:t>
      </w:r>
      <w:r w:rsidRPr="007104DF">
        <w:rPr>
          <w:rFonts w:ascii="Calibri" w:hAnsi="Calibri" w:cs="Times New Roman"/>
          <w:noProof/>
          <w:szCs w:val="24"/>
        </w:rPr>
        <w:t xml:space="preserve"> (Third Edit</w:t>
      </w:r>
      <w:r>
        <w:rPr>
          <w:rFonts w:ascii="Calibri" w:hAnsi="Calibri" w:cs="Times New Roman"/>
          <w:noProof/>
          <w:szCs w:val="24"/>
        </w:rPr>
        <w:t>ion</w:t>
      </w:r>
      <w:r w:rsidRPr="007104DF">
        <w:rPr>
          <w:rFonts w:ascii="Calibri" w:hAnsi="Calibri" w:cs="Times New Roman"/>
          <w:noProof/>
          <w:szCs w:val="24"/>
        </w:rPr>
        <w:t>). London, California, New Delhi, Singapore: Sage Publications.</w:t>
      </w:r>
    </w:p>
    <w:p w14:paraId="38099FF8" w14:textId="59ECD094"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Danet B (2001)</w:t>
      </w:r>
      <w:r w:rsidRPr="007104DF">
        <w:rPr>
          <w:rFonts w:ascii="Calibri" w:hAnsi="Calibri" w:cs="Times New Roman"/>
          <w:noProof/>
          <w:szCs w:val="24"/>
        </w:rPr>
        <w:t xml:space="preserve"> </w:t>
      </w:r>
      <w:r w:rsidRPr="007104DF">
        <w:rPr>
          <w:rFonts w:ascii="Calibri" w:hAnsi="Calibri" w:cs="Times New Roman"/>
          <w:i/>
          <w:iCs/>
          <w:noProof/>
          <w:szCs w:val="24"/>
        </w:rPr>
        <w:t>Cyberpl@y: Communicating Online</w:t>
      </w:r>
      <w:r w:rsidRPr="007104DF">
        <w:rPr>
          <w:rFonts w:ascii="Calibri" w:hAnsi="Calibri" w:cs="Times New Roman"/>
          <w:noProof/>
          <w:szCs w:val="24"/>
        </w:rPr>
        <w:t>. Oxford, New York: Berg.</w:t>
      </w:r>
    </w:p>
    <w:p w14:paraId="49D72D72" w14:textId="6F95A942" w:rsidR="002B467D" w:rsidRDefault="00A11230" w:rsidP="002B467D">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Danet B, Ruedenberg-Wright L and Rosenbaum-Tamari Y (1997)</w:t>
      </w:r>
      <w:r w:rsidR="002B467D" w:rsidRPr="00440223">
        <w:rPr>
          <w:rFonts w:ascii="Calibri" w:hAnsi="Calibri" w:cs="Times New Roman"/>
          <w:noProof/>
          <w:szCs w:val="24"/>
        </w:rPr>
        <w:t xml:space="preserve"> “Hmmm... Where’s that smoke coming from?” Wr</w:t>
      </w:r>
      <w:r w:rsidR="007803D5">
        <w:rPr>
          <w:rFonts w:ascii="Calibri" w:hAnsi="Calibri" w:cs="Times New Roman"/>
          <w:noProof/>
          <w:szCs w:val="24"/>
        </w:rPr>
        <w:t>iting, play and performance on internet relay c</w:t>
      </w:r>
      <w:r w:rsidR="002B467D" w:rsidRPr="00440223">
        <w:rPr>
          <w:rFonts w:ascii="Calibri" w:hAnsi="Calibri" w:cs="Times New Roman"/>
          <w:noProof/>
          <w:szCs w:val="24"/>
        </w:rPr>
        <w:t xml:space="preserve">hat. </w:t>
      </w:r>
      <w:r w:rsidR="002B467D" w:rsidRPr="00440223">
        <w:rPr>
          <w:rFonts w:ascii="Calibri" w:hAnsi="Calibri" w:cs="Times New Roman"/>
          <w:i/>
          <w:iCs/>
          <w:noProof/>
          <w:szCs w:val="24"/>
        </w:rPr>
        <w:t>Journal of Computer-Mediated Communication</w:t>
      </w:r>
      <w:r w:rsidR="002B467D" w:rsidRPr="00440223">
        <w:rPr>
          <w:rFonts w:ascii="Calibri" w:hAnsi="Calibri" w:cs="Times New Roman"/>
          <w:noProof/>
          <w:szCs w:val="24"/>
        </w:rPr>
        <w:t xml:space="preserve"> </w:t>
      </w:r>
      <w:r w:rsidR="002B467D" w:rsidRPr="00440223">
        <w:rPr>
          <w:rFonts w:ascii="Calibri" w:hAnsi="Calibri" w:cs="Times New Roman"/>
          <w:i/>
          <w:iCs/>
          <w:noProof/>
          <w:szCs w:val="24"/>
        </w:rPr>
        <w:t>2</w:t>
      </w:r>
      <w:r w:rsidR="002B467D" w:rsidRPr="00440223">
        <w:rPr>
          <w:rFonts w:ascii="Calibri" w:hAnsi="Calibri" w:cs="Times New Roman"/>
          <w:noProof/>
          <w:szCs w:val="24"/>
        </w:rPr>
        <w:t>(4).</w:t>
      </w:r>
    </w:p>
    <w:p w14:paraId="644AC6DB" w14:textId="0AB0F6DF"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Foucault M (1972) </w:t>
      </w:r>
      <w:r w:rsidRPr="007104DF">
        <w:rPr>
          <w:rFonts w:ascii="Calibri" w:hAnsi="Calibri" w:cs="Times New Roman"/>
          <w:i/>
          <w:iCs/>
          <w:noProof/>
          <w:szCs w:val="24"/>
        </w:rPr>
        <w:t>The Archaelogy of Knowledge</w:t>
      </w:r>
      <w:r w:rsidRPr="007104DF">
        <w:rPr>
          <w:rFonts w:ascii="Calibri" w:hAnsi="Calibri" w:cs="Times New Roman"/>
          <w:noProof/>
          <w:szCs w:val="24"/>
        </w:rPr>
        <w:t>. London and New York: Routledge Classics.</w:t>
      </w:r>
    </w:p>
    <w:p w14:paraId="681CA112" w14:textId="30B1095A" w:rsidR="00957D66" w:rsidRPr="00957D66" w:rsidRDefault="00957D66"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lastRenderedPageBreak/>
        <w:t xml:space="preserve">Foucault M (1978) </w:t>
      </w:r>
      <w:r>
        <w:rPr>
          <w:rFonts w:ascii="Calibri" w:hAnsi="Calibri" w:cs="Times New Roman"/>
          <w:i/>
          <w:noProof/>
          <w:szCs w:val="24"/>
        </w:rPr>
        <w:t xml:space="preserve">The History of Sexuality Volume 1: An Introduction. </w:t>
      </w:r>
      <w:r>
        <w:rPr>
          <w:rFonts w:ascii="Calibri" w:hAnsi="Calibri" w:cs="Times New Roman"/>
          <w:noProof/>
          <w:szCs w:val="24"/>
        </w:rPr>
        <w:t>London: Penguin.</w:t>
      </w:r>
    </w:p>
    <w:p w14:paraId="34AA44FB" w14:textId="41FA132F" w:rsidR="00A11230" w:rsidRDefault="00A11230" w:rsidP="00A11230">
      <w:pPr>
        <w:widowControl w:val="0"/>
        <w:autoSpaceDE w:val="0"/>
        <w:autoSpaceDN w:val="0"/>
        <w:adjustRightInd w:val="0"/>
        <w:spacing w:line="240" w:lineRule="auto"/>
        <w:ind w:left="480" w:hanging="480"/>
        <w:rPr>
          <w:rFonts w:ascii="Calibri" w:hAnsi="Calibri" w:cs="Times New Roman"/>
          <w:noProof/>
          <w:szCs w:val="24"/>
        </w:rPr>
      </w:pPr>
      <w:r w:rsidRPr="00440223">
        <w:rPr>
          <w:rFonts w:ascii="Calibri" w:hAnsi="Calibri" w:cs="Times New Roman"/>
          <w:noProof/>
          <w:szCs w:val="24"/>
        </w:rPr>
        <w:t>Gil</w:t>
      </w:r>
      <w:r>
        <w:rPr>
          <w:rFonts w:ascii="Calibri" w:hAnsi="Calibri" w:cs="Times New Roman"/>
          <w:noProof/>
          <w:szCs w:val="24"/>
        </w:rPr>
        <w:t>l</w:t>
      </w:r>
      <w:r w:rsidRPr="00440223">
        <w:rPr>
          <w:rFonts w:ascii="Calibri" w:hAnsi="Calibri" w:cs="Times New Roman"/>
          <w:noProof/>
          <w:szCs w:val="24"/>
        </w:rPr>
        <w:t xml:space="preserve"> R (1995)</w:t>
      </w:r>
      <w:r>
        <w:rPr>
          <w:rFonts w:ascii="Calibri" w:hAnsi="Calibri" w:cs="Times New Roman"/>
          <w:noProof/>
          <w:szCs w:val="24"/>
        </w:rPr>
        <w:t xml:space="preserve"> Relativism, Reflexivity and Politics: Interrogating Discourse Analysis from a Feminist P</w:t>
      </w:r>
      <w:r w:rsidRPr="00440223">
        <w:rPr>
          <w:rFonts w:ascii="Calibri" w:hAnsi="Calibri" w:cs="Times New Roman"/>
          <w:noProof/>
          <w:szCs w:val="24"/>
        </w:rPr>
        <w:t>erspective. In</w:t>
      </w:r>
      <w:r>
        <w:rPr>
          <w:rFonts w:ascii="Calibri" w:hAnsi="Calibri" w:cs="Times New Roman"/>
          <w:noProof/>
          <w:szCs w:val="24"/>
        </w:rPr>
        <w:t xml:space="preserve">: </w:t>
      </w:r>
      <w:r w:rsidRPr="00440223">
        <w:rPr>
          <w:rFonts w:ascii="Calibri" w:hAnsi="Calibri" w:cs="Times New Roman"/>
          <w:noProof/>
          <w:szCs w:val="24"/>
        </w:rPr>
        <w:t>Wilkinson</w:t>
      </w:r>
      <w:r>
        <w:rPr>
          <w:rFonts w:ascii="Calibri" w:hAnsi="Calibri" w:cs="Times New Roman"/>
          <w:noProof/>
          <w:szCs w:val="24"/>
        </w:rPr>
        <w:t xml:space="preserve"> S and</w:t>
      </w:r>
      <w:r w:rsidRPr="00440223">
        <w:rPr>
          <w:rFonts w:ascii="Calibri" w:hAnsi="Calibri" w:cs="Times New Roman"/>
          <w:noProof/>
          <w:szCs w:val="24"/>
        </w:rPr>
        <w:t xml:space="preserve"> Kitzinger</w:t>
      </w:r>
      <w:r>
        <w:rPr>
          <w:rFonts w:ascii="Calibri" w:hAnsi="Calibri" w:cs="Times New Roman"/>
          <w:noProof/>
          <w:szCs w:val="24"/>
        </w:rPr>
        <w:t xml:space="preserve"> C</w:t>
      </w:r>
      <w:r w:rsidRPr="00440223">
        <w:rPr>
          <w:rFonts w:ascii="Calibri" w:hAnsi="Calibri" w:cs="Times New Roman"/>
          <w:noProof/>
          <w:szCs w:val="24"/>
        </w:rPr>
        <w:t xml:space="preserve"> (</w:t>
      </w:r>
      <w:r>
        <w:rPr>
          <w:rFonts w:ascii="Calibri" w:hAnsi="Calibri" w:cs="Times New Roman"/>
          <w:noProof/>
          <w:szCs w:val="24"/>
        </w:rPr>
        <w:t>eds)</w:t>
      </w:r>
      <w:r w:rsidRPr="00440223">
        <w:rPr>
          <w:rFonts w:ascii="Calibri" w:hAnsi="Calibri" w:cs="Times New Roman"/>
          <w:noProof/>
          <w:szCs w:val="24"/>
        </w:rPr>
        <w:t xml:space="preserve"> </w:t>
      </w:r>
      <w:r w:rsidRPr="00440223">
        <w:rPr>
          <w:rFonts w:ascii="Calibri" w:hAnsi="Calibri" w:cs="Times New Roman"/>
          <w:i/>
          <w:iCs/>
          <w:noProof/>
          <w:szCs w:val="24"/>
        </w:rPr>
        <w:t>Feminism and Discourse: Psychological Perspectives</w:t>
      </w:r>
      <w:r>
        <w:rPr>
          <w:rFonts w:ascii="Calibri" w:hAnsi="Calibri" w:cs="Times New Roman"/>
          <w:i/>
          <w:iCs/>
          <w:noProof/>
          <w:szCs w:val="24"/>
        </w:rPr>
        <w:t>.</w:t>
      </w:r>
      <w:r>
        <w:rPr>
          <w:rFonts w:ascii="Calibri" w:hAnsi="Calibri" w:cs="Times New Roman"/>
          <w:noProof/>
          <w:szCs w:val="24"/>
        </w:rPr>
        <w:t xml:space="preserve"> </w:t>
      </w:r>
      <w:r w:rsidRPr="00440223">
        <w:rPr>
          <w:rFonts w:ascii="Calibri" w:hAnsi="Calibri" w:cs="Times New Roman"/>
          <w:noProof/>
          <w:szCs w:val="24"/>
        </w:rPr>
        <w:t>London, Thousand Oak</w:t>
      </w:r>
      <w:r>
        <w:rPr>
          <w:rFonts w:ascii="Calibri" w:hAnsi="Calibri" w:cs="Times New Roman"/>
          <w:noProof/>
          <w:szCs w:val="24"/>
        </w:rPr>
        <w:t>s, New Delhi: Sage Publications, pp. 165-186.</w:t>
      </w:r>
    </w:p>
    <w:p w14:paraId="31BEBD27" w14:textId="39B9E93F" w:rsidR="00E96375" w:rsidRPr="00440223" w:rsidRDefault="00E96375" w:rsidP="00E96375">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Gillies V (2007)</w:t>
      </w:r>
      <w:r w:rsidRPr="00472EE1">
        <w:rPr>
          <w:rFonts w:ascii="Calibri" w:hAnsi="Calibri" w:cs="Times New Roman"/>
          <w:noProof/>
          <w:szCs w:val="24"/>
        </w:rPr>
        <w:t xml:space="preserve"> </w:t>
      </w:r>
      <w:r w:rsidRPr="00472EE1">
        <w:rPr>
          <w:rFonts w:ascii="Calibri" w:hAnsi="Calibri" w:cs="Times New Roman"/>
          <w:i/>
          <w:iCs/>
          <w:noProof/>
          <w:szCs w:val="24"/>
        </w:rPr>
        <w:t>Marginalised Mothers: Exploring Working Class Experiences of Parenting</w:t>
      </w:r>
      <w:r>
        <w:rPr>
          <w:rFonts w:ascii="Calibri" w:hAnsi="Calibri" w:cs="Times New Roman"/>
          <w:noProof/>
          <w:szCs w:val="24"/>
        </w:rPr>
        <w:t>. Oxon and New York: Routledge.</w:t>
      </w:r>
    </w:p>
    <w:p w14:paraId="7273C7A2" w14:textId="77777777"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Glaser</w:t>
      </w:r>
      <w:r>
        <w:rPr>
          <w:rFonts w:ascii="Calibri" w:hAnsi="Calibri" w:cs="Times New Roman"/>
          <w:noProof/>
          <w:szCs w:val="24"/>
        </w:rPr>
        <w:t xml:space="preserve"> B G and</w:t>
      </w:r>
      <w:r w:rsidRPr="007104DF">
        <w:rPr>
          <w:rFonts w:ascii="Calibri" w:hAnsi="Calibri" w:cs="Times New Roman"/>
          <w:noProof/>
          <w:szCs w:val="24"/>
        </w:rPr>
        <w:t xml:space="preserve"> Strauss</w:t>
      </w:r>
      <w:r>
        <w:rPr>
          <w:rFonts w:ascii="Calibri" w:hAnsi="Calibri" w:cs="Times New Roman"/>
          <w:noProof/>
          <w:szCs w:val="24"/>
        </w:rPr>
        <w:t xml:space="preserve"> A L</w:t>
      </w:r>
      <w:r w:rsidRPr="007104DF">
        <w:rPr>
          <w:rFonts w:ascii="Calibri" w:hAnsi="Calibri" w:cs="Times New Roman"/>
          <w:noProof/>
          <w:szCs w:val="24"/>
        </w:rPr>
        <w:t xml:space="preserve"> (1967) </w:t>
      </w:r>
      <w:r w:rsidRPr="007104DF">
        <w:rPr>
          <w:rFonts w:ascii="Calibri" w:hAnsi="Calibri" w:cs="Times New Roman"/>
          <w:i/>
          <w:iCs/>
          <w:noProof/>
          <w:szCs w:val="24"/>
        </w:rPr>
        <w:t>The Discovery of Grounded Theory: Strategies for Qualitative Research.</w:t>
      </w:r>
      <w:r w:rsidRPr="007104DF">
        <w:rPr>
          <w:rFonts w:ascii="Calibri" w:hAnsi="Calibri" w:cs="Times New Roman"/>
          <w:noProof/>
          <w:szCs w:val="24"/>
        </w:rPr>
        <w:t xml:space="preserve"> Chicago: Aldine.</w:t>
      </w:r>
    </w:p>
    <w:p w14:paraId="5EBE8610"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Goffman E (1974) </w:t>
      </w:r>
      <w:r w:rsidRPr="007104DF">
        <w:rPr>
          <w:rFonts w:ascii="Calibri" w:hAnsi="Calibri" w:cs="Times New Roman"/>
          <w:i/>
          <w:iCs/>
          <w:noProof/>
          <w:szCs w:val="24"/>
        </w:rPr>
        <w:t>Frame Analysis: An Essay on the Organization of Experience</w:t>
      </w:r>
      <w:r w:rsidRPr="007104DF">
        <w:rPr>
          <w:rFonts w:ascii="Calibri" w:hAnsi="Calibri" w:cs="Times New Roman"/>
          <w:noProof/>
          <w:szCs w:val="24"/>
        </w:rPr>
        <w:t>. Boston: Northeastern University Press.</w:t>
      </w:r>
    </w:p>
    <w:p w14:paraId="4E2A0986"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Goldthorpe J H (1980) </w:t>
      </w:r>
      <w:r w:rsidRPr="007104DF">
        <w:rPr>
          <w:rFonts w:ascii="Calibri" w:hAnsi="Calibri" w:cs="Times New Roman"/>
          <w:i/>
          <w:iCs/>
          <w:noProof/>
          <w:szCs w:val="24"/>
        </w:rPr>
        <w:t>Social Mobility and Class Structure in Modern Britain</w:t>
      </w:r>
      <w:r w:rsidRPr="007104DF">
        <w:rPr>
          <w:rFonts w:ascii="Calibri" w:hAnsi="Calibri" w:cs="Times New Roman"/>
          <w:noProof/>
          <w:szCs w:val="24"/>
        </w:rPr>
        <w:t>. Oxford: Clarendon Press.</w:t>
      </w:r>
    </w:p>
    <w:p w14:paraId="3DBC413B"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Gong Y (2016) Online discourse of masculinities in transnational football fandom: Chinese Arsenal fans’ talk around “gaofushuai” and “diaosi.” </w:t>
      </w:r>
      <w:r w:rsidRPr="007104DF">
        <w:rPr>
          <w:rFonts w:ascii="Calibri" w:hAnsi="Calibri" w:cs="Times New Roman"/>
          <w:i/>
          <w:iCs/>
          <w:noProof/>
          <w:szCs w:val="24"/>
        </w:rPr>
        <w:t>Discourse &amp; Society</w:t>
      </w:r>
      <w:r>
        <w:rPr>
          <w:rFonts w:ascii="Calibri" w:hAnsi="Calibri" w:cs="Times New Roman"/>
          <w:noProof/>
          <w:szCs w:val="24"/>
        </w:rPr>
        <w:t xml:space="preserve"> </w:t>
      </w:r>
      <w:r w:rsidRPr="007104DF">
        <w:rPr>
          <w:rFonts w:ascii="Calibri" w:hAnsi="Calibri" w:cs="Times New Roman"/>
          <w:i/>
          <w:iCs/>
          <w:noProof/>
          <w:szCs w:val="24"/>
        </w:rPr>
        <w:t>27</w:t>
      </w:r>
      <w:r>
        <w:rPr>
          <w:rFonts w:ascii="Calibri" w:hAnsi="Calibri" w:cs="Times New Roman"/>
          <w:noProof/>
          <w:szCs w:val="24"/>
        </w:rPr>
        <w:t>(1):</w:t>
      </w:r>
      <w:r w:rsidRPr="007104DF">
        <w:rPr>
          <w:rFonts w:ascii="Calibri" w:hAnsi="Calibri" w:cs="Times New Roman"/>
          <w:noProof/>
          <w:szCs w:val="24"/>
        </w:rPr>
        <w:t xml:space="preserve"> 20–37.</w:t>
      </w:r>
    </w:p>
    <w:p w14:paraId="7A1F4F52"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Hall K (1995) Lip Service on the Fantasy Lines. In</w:t>
      </w:r>
      <w:r>
        <w:rPr>
          <w:rFonts w:ascii="Calibri" w:hAnsi="Calibri" w:cs="Times New Roman"/>
          <w:noProof/>
          <w:szCs w:val="24"/>
        </w:rPr>
        <w:t>: Hall K and</w:t>
      </w:r>
      <w:r w:rsidRPr="007104DF">
        <w:rPr>
          <w:rFonts w:ascii="Calibri" w:hAnsi="Calibri" w:cs="Times New Roman"/>
          <w:noProof/>
          <w:szCs w:val="24"/>
        </w:rPr>
        <w:t xml:space="preserve"> Bucholtz</w:t>
      </w:r>
      <w:r>
        <w:rPr>
          <w:rFonts w:ascii="Calibri" w:hAnsi="Calibri" w:cs="Times New Roman"/>
          <w:noProof/>
          <w:szCs w:val="24"/>
        </w:rPr>
        <w:t xml:space="preserve"> M (eds</w:t>
      </w:r>
      <w:r w:rsidRPr="007104DF">
        <w:rPr>
          <w:rFonts w:ascii="Calibri" w:hAnsi="Calibri" w:cs="Times New Roman"/>
          <w:noProof/>
          <w:szCs w:val="24"/>
        </w:rPr>
        <w:t xml:space="preserve">) </w:t>
      </w:r>
      <w:r w:rsidRPr="007104DF">
        <w:rPr>
          <w:rFonts w:ascii="Calibri" w:hAnsi="Calibri" w:cs="Times New Roman"/>
          <w:i/>
          <w:iCs/>
          <w:noProof/>
          <w:szCs w:val="24"/>
        </w:rPr>
        <w:t>Gender Articulated: Language and the Socially Constructed Self</w:t>
      </w:r>
      <w:r>
        <w:rPr>
          <w:rFonts w:ascii="Calibri" w:hAnsi="Calibri" w:cs="Times New Roman"/>
          <w:noProof/>
          <w:szCs w:val="24"/>
        </w:rPr>
        <w:t xml:space="preserve">. </w:t>
      </w:r>
      <w:r w:rsidRPr="007104DF">
        <w:rPr>
          <w:rFonts w:ascii="Calibri" w:hAnsi="Calibri" w:cs="Times New Roman"/>
          <w:noProof/>
          <w:szCs w:val="24"/>
        </w:rPr>
        <w:t>New York and London: Routledge</w:t>
      </w:r>
      <w:r>
        <w:rPr>
          <w:rFonts w:ascii="Calibri" w:hAnsi="Calibri" w:cs="Times New Roman"/>
          <w:noProof/>
          <w:szCs w:val="24"/>
        </w:rPr>
        <w:t>, pp. 183-216.</w:t>
      </w:r>
    </w:p>
    <w:p w14:paraId="1E32E34B" w14:textId="3E207661"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Hall M, Gough B, Seymour-Smith S and</w:t>
      </w:r>
      <w:r w:rsidRPr="007104DF">
        <w:rPr>
          <w:rFonts w:ascii="Calibri" w:hAnsi="Calibri" w:cs="Times New Roman"/>
          <w:noProof/>
          <w:szCs w:val="24"/>
        </w:rPr>
        <w:t xml:space="preserve"> Hansen</w:t>
      </w:r>
      <w:r>
        <w:rPr>
          <w:rFonts w:ascii="Calibri" w:hAnsi="Calibri" w:cs="Times New Roman"/>
          <w:noProof/>
          <w:szCs w:val="24"/>
        </w:rPr>
        <w:t xml:space="preserve"> S (2012)</w:t>
      </w:r>
      <w:r w:rsidRPr="007104DF">
        <w:rPr>
          <w:rFonts w:ascii="Calibri" w:hAnsi="Calibri" w:cs="Times New Roman"/>
          <w:noProof/>
          <w:szCs w:val="24"/>
        </w:rPr>
        <w:t xml:space="preserve"> On-line constructions of metrosexuality and masculinities: A membership categorization analysis. </w:t>
      </w:r>
      <w:r w:rsidRPr="007104DF">
        <w:rPr>
          <w:rFonts w:ascii="Calibri" w:hAnsi="Calibri" w:cs="Times New Roman"/>
          <w:i/>
          <w:iCs/>
          <w:noProof/>
          <w:szCs w:val="24"/>
        </w:rPr>
        <w:t>Gender and Language</w:t>
      </w:r>
      <w:r w:rsidRPr="007104DF">
        <w:rPr>
          <w:rFonts w:ascii="Calibri" w:hAnsi="Calibri" w:cs="Times New Roman"/>
          <w:noProof/>
          <w:szCs w:val="24"/>
        </w:rPr>
        <w:t xml:space="preserve"> </w:t>
      </w:r>
      <w:r w:rsidRPr="007104DF">
        <w:rPr>
          <w:rFonts w:ascii="Calibri" w:hAnsi="Calibri" w:cs="Times New Roman"/>
          <w:i/>
          <w:iCs/>
          <w:noProof/>
          <w:szCs w:val="24"/>
        </w:rPr>
        <w:t>6</w:t>
      </w:r>
      <w:r>
        <w:rPr>
          <w:rFonts w:ascii="Calibri" w:hAnsi="Calibri" w:cs="Times New Roman"/>
          <w:noProof/>
          <w:szCs w:val="24"/>
        </w:rPr>
        <w:t>(2):</w:t>
      </w:r>
      <w:r w:rsidRPr="007104DF">
        <w:rPr>
          <w:rFonts w:ascii="Calibri" w:hAnsi="Calibri" w:cs="Times New Roman"/>
          <w:noProof/>
          <w:szCs w:val="24"/>
        </w:rPr>
        <w:t xml:space="preserve"> 379–404.</w:t>
      </w:r>
    </w:p>
    <w:p w14:paraId="4DFBE62D" w14:textId="6892907E" w:rsidR="00A11230" w:rsidRPr="00440223" w:rsidRDefault="00A11230" w:rsidP="00A11230">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Handelman D (1977)</w:t>
      </w:r>
      <w:r w:rsidRPr="00440223">
        <w:rPr>
          <w:rFonts w:ascii="Calibri" w:hAnsi="Calibri" w:cs="Times New Roman"/>
          <w:noProof/>
          <w:szCs w:val="24"/>
        </w:rPr>
        <w:t xml:space="preserve"> Play and</w:t>
      </w:r>
      <w:r>
        <w:rPr>
          <w:rFonts w:ascii="Calibri" w:hAnsi="Calibri" w:cs="Times New Roman"/>
          <w:noProof/>
          <w:szCs w:val="24"/>
        </w:rPr>
        <w:t xml:space="preserve"> Ritual: Complementary Frames of Meta-C</w:t>
      </w:r>
      <w:r w:rsidRPr="00440223">
        <w:rPr>
          <w:rFonts w:ascii="Calibri" w:hAnsi="Calibri" w:cs="Times New Roman"/>
          <w:noProof/>
          <w:szCs w:val="24"/>
        </w:rPr>
        <w:t>ommunication. In</w:t>
      </w:r>
      <w:r>
        <w:rPr>
          <w:rFonts w:ascii="Calibri" w:hAnsi="Calibri" w:cs="Times New Roman"/>
          <w:noProof/>
          <w:szCs w:val="24"/>
        </w:rPr>
        <w:t>:</w:t>
      </w:r>
      <w:r w:rsidRPr="00440223">
        <w:rPr>
          <w:rFonts w:ascii="Calibri" w:hAnsi="Calibri" w:cs="Times New Roman"/>
          <w:noProof/>
          <w:szCs w:val="24"/>
        </w:rPr>
        <w:t xml:space="preserve"> Chapman </w:t>
      </w:r>
      <w:r>
        <w:rPr>
          <w:rFonts w:ascii="Calibri" w:hAnsi="Calibri" w:cs="Times New Roman"/>
          <w:noProof/>
          <w:szCs w:val="24"/>
        </w:rPr>
        <w:t>A and</w:t>
      </w:r>
      <w:r w:rsidRPr="00440223">
        <w:rPr>
          <w:rFonts w:ascii="Calibri" w:hAnsi="Calibri" w:cs="Times New Roman"/>
          <w:noProof/>
          <w:szCs w:val="24"/>
        </w:rPr>
        <w:t xml:space="preserve"> Foot</w:t>
      </w:r>
      <w:r>
        <w:rPr>
          <w:rFonts w:ascii="Calibri" w:hAnsi="Calibri" w:cs="Times New Roman"/>
          <w:noProof/>
          <w:szCs w:val="24"/>
        </w:rPr>
        <w:t xml:space="preserve"> H</w:t>
      </w:r>
      <w:r w:rsidRPr="00440223">
        <w:rPr>
          <w:rFonts w:ascii="Calibri" w:hAnsi="Calibri" w:cs="Times New Roman"/>
          <w:noProof/>
          <w:szCs w:val="24"/>
        </w:rPr>
        <w:t xml:space="preserve"> (</w:t>
      </w:r>
      <w:r>
        <w:rPr>
          <w:rFonts w:ascii="Calibri" w:hAnsi="Calibri" w:cs="Times New Roman"/>
          <w:noProof/>
          <w:szCs w:val="24"/>
        </w:rPr>
        <w:t>eds</w:t>
      </w:r>
      <w:r w:rsidRPr="00440223">
        <w:rPr>
          <w:rFonts w:ascii="Calibri" w:hAnsi="Calibri" w:cs="Times New Roman"/>
          <w:noProof/>
          <w:szCs w:val="24"/>
        </w:rPr>
        <w:t xml:space="preserve">) </w:t>
      </w:r>
      <w:r w:rsidRPr="00440223">
        <w:rPr>
          <w:rFonts w:ascii="Calibri" w:hAnsi="Calibri" w:cs="Times New Roman"/>
          <w:i/>
          <w:iCs/>
          <w:noProof/>
          <w:szCs w:val="24"/>
        </w:rPr>
        <w:t>It</w:t>
      </w:r>
      <w:r>
        <w:rPr>
          <w:rFonts w:ascii="Calibri" w:hAnsi="Calibri" w:cs="Times New Roman"/>
          <w:i/>
          <w:iCs/>
          <w:noProof/>
          <w:szCs w:val="24"/>
        </w:rPr>
        <w:t>’</w:t>
      </w:r>
      <w:r w:rsidRPr="00440223">
        <w:rPr>
          <w:rFonts w:ascii="Calibri" w:hAnsi="Calibri" w:cs="Times New Roman"/>
          <w:i/>
          <w:iCs/>
          <w:noProof/>
          <w:szCs w:val="24"/>
        </w:rPr>
        <w:t>s a Funny Thing, Humour</w:t>
      </w:r>
      <w:r>
        <w:rPr>
          <w:rFonts w:ascii="Calibri" w:hAnsi="Calibri" w:cs="Times New Roman"/>
          <w:noProof/>
          <w:szCs w:val="24"/>
        </w:rPr>
        <w:t>. Pergamon Press, pp. 185-192.</w:t>
      </w:r>
    </w:p>
    <w:p w14:paraId="7E6A4592" w14:textId="43420B65" w:rsidR="00A11230" w:rsidRDefault="00A11230" w:rsidP="00A11230">
      <w:pPr>
        <w:widowControl w:val="0"/>
        <w:autoSpaceDE w:val="0"/>
        <w:autoSpaceDN w:val="0"/>
        <w:adjustRightInd w:val="0"/>
        <w:spacing w:line="240" w:lineRule="auto"/>
        <w:ind w:left="480" w:hanging="480"/>
        <w:rPr>
          <w:rFonts w:ascii="Calibri" w:hAnsi="Calibri" w:cs="Times New Roman"/>
          <w:noProof/>
          <w:szCs w:val="24"/>
        </w:rPr>
      </w:pPr>
      <w:r w:rsidRPr="00440223">
        <w:rPr>
          <w:rFonts w:ascii="Calibri" w:hAnsi="Calibri" w:cs="Times New Roman"/>
          <w:noProof/>
          <w:szCs w:val="24"/>
        </w:rPr>
        <w:t xml:space="preserve">Hays S (1996) </w:t>
      </w:r>
      <w:r w:rsidRPr="00440223">
        <w:rPr>
          <w:rFonts w:ascii="Calibri" w:hAnsi="Calibri" w:cs="Times New Roman"/>
          <w:i/>
          <w:iCs/>
          <w:noProof/>
          <w:szCs w:val="24"/>
        </w:rPr>
        <w:t>The Cultural Contradictions of Motherhood</w:t>
      </w:r>
      <w:r w:rsidRPr="00440223">
        <w:rPr>
          <w:rFonts w:ascii="Calibri" w:hAnsi="Calibri" w:cs="Times New Roman"/>
          <w:noProof/>
          <w:szCs w:val="24"/>
        </w:rPr>
        <w:t>. New Haven and</w:t>
      </w:r>
      <w:r>
        <w:rPr>
          <w:rFonts w:ascii="Calibri" w:hAnsi="Calibri" w:cs="Times New Roman"/>
          <w:noProof/>
          <w:szCs w:val="24"/>
        </w:rPr>
        <w:t xml:space="preserve"> London: Yale University Press.</w:t>
      </w:r>
    </w:p>
    <w:p w14:paraId="01136413" w14:textId="29F9B343" w:rsidR="004E0DB3" w:rsidRDefault="004E0DB3" w:rsidP="004E0DB3">
      <w:pPr>
        <w:widowControl w:val="0"/>
        <w:autoSpaceDE w:val="0"/>
        <w:autoSpaceDN w:val="0"/>
        <w:adjustRightInd w:val="0"/>
        <w:spacing w:after="0" w:line="240" w:lineRule="auto"/>
        <w:ind w:left="482" w:hanging="482"/>
        <w:rPr>
          <w:rFonts w:ascii="Calibri" w:hAnsi="Calibri" w:cs="Times New Roman"/>
          <w:noProof/>
          <w:szCs w:val="24"/>
        </w:rPr>
      </w:pPr>
      <w:r>
        <w:rPr>
          <w:rFonts w:ascii="Calibri" w:hAnsi="Calibri" w:cs="Times New Roman"/>
          <w:noProof/>
          <w:szCs w:val="24"/>
        </w:rPr>
        <w:t xml:space="preserve">Holmes J (2006) </w:t>
      </w:r>
      <w:r w:rsidRPr="00151D9C">
        <w:rPr>
          <w:rFonts w:ascii="Calibri" w:hAnsi="Calibri" w:cs="Times New Roman"/>
          <w:i/>
          <w:iCs/>
          <w:noProof/>
          <w:szCs w:val="24"/>
        </w:rPr>
        <w:t>Gendered Talk at Work: Constructing Gender Identity through Workplace Discourse</w:t>
      </w:r>
      <w:r>
        <w:rPr>
          <w:rFonts w:ascii="Calibri" w:hAnsi="Calibri" w:cs="Times New Roman"/>
          <w:noProof/>
          <w:szCs w:val="24"/>
        </w:rPr>
        <w:t>. Malden, Oxford, Victoria</w:t>
      </w:r>
      <w:r w:rsidRPr="00151D9C">
        <w:rPr>
          <w:rFonts w:ascii="Calibri" w:hAnsi="Calibri" w:cs="Times New Roman"/>
          <w:noProof/>
          <w:szCs w:val="24"/>
        </w:rPr>
        <w:t>: Blackwell Publishing.</w:t>
      </w:r>
    </w:p>
    <w:p w14:paraId="0A82D0C8" w14:textId="77777777" w:rsidR="004E0DB3" w:rsidRPr="007104DF" w:rsidRDefault="004E0DB3" w:rsidP="004E0DB3">
      <w:pPr>
        <w:widowControl w:val="0"/>
        <w:autoSpaceDE w:val="0"/>
        <w:autoSpaceDN w:val="0"/>
        <w:adjustRightInd w:val="0"/>
        <w:spacing w:after="0" w:line="240" w:lineRule="auto"/>
        <w:ind w:left="482" w:hanging="482"/>
        <w:rPr>
          <w:rFonts w:ascii="Calibri" w:hAnsi="Calibri" w:cs="Times New Roman"/>
          <w:noProof/>
          <w:szCs w:val="24"/>
        </w:rPr>
      </w:pPr>
    </w:p>
    <w:p w14:paraId="7F9F0C3B" w14:textId="028BFC5A" w:rsidR="00A11230" w:rsidRPr="00440223" w:rsidRDefault="00A11230" w:rsidP="00A11230">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Holmes J and</w:t>
      </w:r>
      <w:r w:rsidRPr="00440223">
        <w:rPr>
          <w:rFonts w:ascii="Calibri" w:hAnsi="Calibri" w:cs="Times New Roman"/>
          <w:noProof/>
          <w:szCs w:val="24"/>
        </w:rPr>
        <w:t xml:space="preserve"> Meyerhoff M (2003) </w:t>
      </w:r>
      <w:r w:rsidRPr="00440223">
        <w:rPr>
          <w:rFonts w:ascii="Calibri" w:hAnsi="Calibri" w:cs="Times New Roman"/>
          <w:i/>
          <w:iCs/>
          <w:noProof/>
          <w:szCs w:val="24"/>
        </w:rPr>
        <w:t>The Handbook of Language and Gender</w:t>
      </w:r>
      <w:r>
        <w:rPr>
          <w:rFonts w:ascii="Calibri" w:hAnsi="Calibri" w:cs="Times New Roman"/>
          <w:noProof/>
          <w:szCs w:val="24"/>
        </w:rPr>
        <w:t>.</w:t>
      </w:r>
      <w:r w:rsidRPr="00440223">
        <w:rPr>
          <w:rFonts w:ascii="Calibri" w:hAnsi="Calibri" w:cs="Times New Roman"/>
          <w:noProof/>
          <w:szCs w:val="24"/>
        </w:rPr>
        <w:t xml:space="preserve"> Malden, Oxford, </w:t>
      </w:r>
      <w:r w:rsidR="004E0DB3">
        <w:rPr>
          <w:rFonts w:ascii="Calibri" w:hAnsi="Calibri" w:cs="Times New Roman"/>
          <w:noProof/>
          <w:szCs w:val="24"/>
        </w:rPr>
        <w:t>Victoria</w:t>
      </w:r>
      <w:r w:rsidRPr="00440223">
        <w:rPr>
          <w:rFonts w:ascii="Calibri" w:hAnsi="Calibri" w:cs="Times New Roman"/>
          <w:noProof/>
          <w:szCs w:val="24"/>
        </w:rPr>
        <w:t>: Blackwell Publishing.</w:t>
      </w:r>
    </w:p>
    <w:p w14:paraId="27CED5CF" w14:textId="42AFEF93"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Holmes J and</w:t>
      </w:r>
      <w:r w:rsidRPr="007104DF">
        <w:rPr>
          <w:rFonts w:ascii="Calibri" w:hAnsi="Calibri" w:cs="Times New Roman"/>
          <w:noProof/>
          <w:szCs w:val="24"/>
        </w:rPr>
        <w:t xml:space="preserve"> Stubbe</w:t>
      </w:r>
      <w:r>
        <w:rPr>
          <w:rFonts w:ascii="Calibri" w:hAnsi="Calibri" w:cs="Times New Roman"/>
          <w:noProof/>
          <w:szCs w:val="24"/>
        </w:rPr>
        <w:t xml:space="preserve"> M</w:t>
      </w:r>
      <w:r w:rsidRPr="007104DF">
        <w:rPr>
          <w:rFonts w:ascii="Calibri" w:hAnsi="Calibri" w:cs="Times New Roman"/>
          <w:noProof/>
          <w:szCs w:val="24"/>
        </w:rPr>
        <w:t xml:space="preserve"> (2003) “Feminine” Workplaces</w:t>
      </w:r>
      <w:r>
        <w:rPr>
          <w:rFonts w:ascii="Calibri" w:hAnsi="Calibri" w:cs="Times New Roman"/>
          <w:noProof/>
          <w:szCs w:val="24"/>
        </w:rPr>
        <w:t>: Stereotype and Reality. In: Holmes J and</w:t>
      </w:r>
      <w:r w:rsidRPr="007104DF">
        <w:rPr>
          <w:rFonts w:ascii="Calibri" w:hAnsi="Calibri" w:cs="Times New Roman"/>
          <w:noProof/>
          <w:szCs w:val="24"/>
        </w:rPr>
        <w:t xml:space="preserve"> Meyerhoff</w:t>
      </w:r>
      <w:r>
        <w:rPr>
          <w:rFonts w:ascii="Calibri" w:hAnsi="Calibri" w:cs="Times New Roman"/>
          <w:noProof/>
          <w:szCs w:val="24"/>
        </w:rPr>
        <w:t xml:space="preserve"> M (eds)</w:t>
      </w:r>
      <w:r w:rsidRPr="007104DF">
        <w:rPr>
          <w:rFonts w:ascii="Calibri" w:hAnsi="Calibri" w:cs="Times New Roman"/>
          <w:noProof/>
          <w:szCs w:val="24"/>
        </w:rPr>
        <w:t xml:space="preserve"> </w:t>
      </w:r>
      <w:r w:rsidRPr="007104DF">
        <w:rPr>
          <w:rFonts w:ascii="Calibri" w:hAnsi="Calibri" w:cs="Times New Roman"/>
          <w:i/>
          <w:iCs/>
          <w:noProof/>
          <w:szCs w:val="24"/>
        </w:rPr>
        <w:t>The Handbook of Language and Gender</w:t>
      </w:r>
      <w:r w:rsidRPr="007104DF">
        <w:rPr>
          <w:rFonts w:ascii="Calibri" w:hAnsi="Calibri" w:cs="Times New Roman"/>
          <w:noProof/>
          <w:szCs w:val="24"/>
        </w:rPr>
        <w:t xml:space="preserve">. Malden, Oxford, </w:t>
      </w:r>
      <w:r w:rsidR="004E0DB3">
        <w:rPr>
          <w:rFonts w:ascii="Calibri" w:hAnsi="Calibri" w:cs="Times New Roman"/>
          <w:noProof/>
          <w:szCs w:val="24"/>
        </w:rPr>
        <w:t>Victoria</w:t>
      </w:r>
      <w:r>
        <w:rPr>
          <w:rFonts w:ascii="Calibri" w:hAnsi="Calibri" w:cs="Times New Roman"/>
          <w:noProof/>
          <w:szCs w:val="24"/>
        </w:rPr>
        <w:t>: Blackwell Publishing, pp. 573-600.</w:t>
      </w:r>
    </w:p>
    <w:p w14:paraId="0130C5C2" w14:textId="57FA027A" w:rsidR="00A42610" w:rsidRDefault="00A42610"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 xml:space="preserve">Johnstone B and Kiesling S F (2008) Indexicality and experience: Exploring the meanings of /aw/ -monopthongization in Pittsburgh. </w:t>
      </w:r>
      <w:r>
        <w:rPr>
          <w:rFonts w:ascii="Calibri" w:hAnsi="Calibri" w:cs="Times New Roman"/>
          <w:i/>
          <w:noProof/>
          <w:szCs w:val="24"/>
        </w:rPr>
        <w:t xml:space="preserve">Journal of Sociolinguistics </w:t>
      </w:r>
      <w:r>
        <w:rPr>
          <w:rFonts w:ascii="Calibri" w:hAnsi="Calibri" w:cs="Times New Roman"/>
          <w:noProof/>
          <w:szCs w:val="24"/>
        </w:rPr>
        <w:t>12(1): 5-33.</w:t>
      </w:r>
    </w:p>
    <w:p w14:paraId="1A52E8D7" w14:textId="7C5CC19F" w:rsidR="004E0DB3" w:rsidRPr="004E0DB3" w:rsidRDefault="004E0DB3" w:rsidP="003F6A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Kiesling S</w:t>
      </w:r>
      <w:r w:rsidR="0005632B">
        <w:rPr>
          <w:rFonts w:ascii="Calibri" w:hAnsi="Calibri" w:cs="Times New Roman"/>
          <w:noProof/>
          <w:szCs w:val="24"/>
        </w:rPr>
        <w:t xml:space="preserve"> F</w:t>
      </w:r>
      <w:r>
        <w:rPr>
          <w:rFonts w:ascii="Calibri" w:hAnsi="Calibri" w:cs="Times New Roman"/>
          <w:noProof/>
          <w:szCs w:val="24"/>
        </w:rPr>
        <w:t xml:space="preserve"> (2004) Dude. </w:t>
      </w:r>
      <w:r>
        <w:rPr>
          <w:rFonts w:ascii="Calibri" w:hAnsi="Calibri" w:cs="Times New Roman"/>
          <w:i/>
          <w:noProof/>
          <w:szCs w:val="24"/>
        </w:rPr>
        <w:t xml:space="preserve">American Speech </w:t>
      </w:r>
      <w:r w:rsidR="0005632B">
        <w:rPr>
          <w:rFonts w:ascii="Calibri" w:hAnsi="Calibri" w:cs="Times New Roman"/>
          <w:noProof/>
          <w:szCs w:val="24"/>
        </w:rPr>
        <w:t>79(3): 281-305.</w:t>
      </w:r>
    </w:p>
    <w:p w14:paraId="24F93FAF" w14:textId="29CF73B8" w:rsidR="00214BC1" w:rsidRPr="007104DF" w:rsidRDefault="00214BC1" w:rsidP="00214BC1">
      <w:pPr>
        <w:widowControl w:val="0"/>
        <w:autoSpaceDE w:val="0"/>
        <w:autoSpaceDN w:val="0"/>
        <w:adjustRightInd w:val="0"/>
        <w:spacing w:line="240" w:lineRule="auto"/>
        <w:ind w:left="480" w:hanging="480"/>
        <w:rPr>
          <w:rFonts w:ascii="Calibri" w:hAnsi="Calibri" w:cs="Times New Roman"/>
          <w:noProof/>
          <w:szCs w:val="24"/>
        </w:rPr>
      </w:pPr>
      <w:r w:rsidRPr="00440223">
        <w:rPr>
          <w:rFonts w:ascii="Calibri" w:hAnsi="Calibri" w:cs="Times New Roman"/>
          <w:noProof/>
          <w:szCs w:val="24"/>
        </w:rPr>
        <w:t>L</w:t>
      </w:r>
      <w:r>
        <w:rPr>
          <w:rFonts w:ascii="Calibri" w:hAnsi="Calibri" w:cs="Times New Roman"/>
          <w:noProof/>
          <w:szCs w:val="24"/>
        </w:rPr>
        <w:t xml:space="preserve">awler S (2000) </w:t>
      </w:r>
      <w:r w:rsidRPr="00440223">
        <w:rPr>
          <w:rFonts w:ascii="Calibri" w:hAnsi="Calibri" w:cs="Times New Roman"/>
          <w:i/>
          <w:iCs/>
          <w:noProof/>
          <w:szCs w:val="24"/>
        </w:rPr>
        <w:t>Mothering the Self: Mothers, Daughters, Subjects</w:t>
      </w:r>
      <w:r w:rsidRPr="00440223">
        <w:rPr>
          <w:rFonts w:ascii="Calibri" w:hAnsi="Calibri" w:cs="Times New Roman"/>
          <w:noProof/>
          <w:szCs w:val="24"/>
        </w:rPr>
        <w:t>. London and New York: Rou</w:t>
      </w:r>
      <w:r>
        <w:rPr>
          <w:rFonts w:ascii="Calibri" w:hAnsi="Calibri" w:cs="Times New Roman"/>
          <w:noProof/>
          <w:szCs w:val="24"/>
        </w:rPr>
        <w:t>tledge: Taylor &amp; Francis Group.</w:t>
      </w:r>
    </w:p>
    <w:p w14:paraId="58FE7C80" w14:textId="3095BB92"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Lopez L K (2009) The ra</w:t>
      </w:r>
      <w:r w:rsidR="0005632B">
        <w:rPr>
          <w:rFonts w:ascii="Calibri" w:hAnsi="Calibri" w:cs="Times New Roman"/>
          <w:noProof/>
          <w:szCs w:val="24"/>
        </w:rPr>
        <w:t>dical act of “mommy blogging”: R</w:t>
      </w:r>
      <w:r w:rsidRPr="007104DF">
        <w:rPr>
          <w:rFonts w:ascii="Calibri" w:hAnsi="Calibri" w:cs="Times New Roman"/>
          <w:noProof/>
          <w:szCs w:val="24"/>
        </w:rPr>
        <w:t xml:space="preserve">edefining motherhood through the blogosphere. </w:t>
      </w:r>
      <w:r w:rsidRPr="007104DF">
        <w:rPr>
          <w:rFonts w:ascii="Calibri" w:hAnsi="Calibri" w:cs="Times New Roman"/>
          <w:i/>
          <w:iCs/>
          <w:noProof/>
          <w:szCs w:val="24"/>
        </w:rPr>
        <w:t>New Media &amp; Society</w:t>
      </w:r>
      <w:r w:rsidRPr="007104DF">
        <w:rPr>
          <w:rFonts w:ascii="Calibri" w:hAnsi="Calibri" w:cs="Times New Roman"/>
          <w:noProof/>
          <w:szCs w:val="24"/>
        </w:rPr>
        <w:t xml:space="preserve"> </w:t>
      </w:r>
      <w:r w:rsidRPr="007104DF">
        <w:rPr>
          <w:rFonts w:ascii="Calibri" w:hAnsi="Calibri" w:cs="Times New Roman"/>
          <w:i/>
          <w:iCs/>
          <w:noProof/>
          <w:szCs w:val="24"/>
        </w:rPr>
        <w:t>11</w:t>
      </w:r>
      <w:r>
        <w:rPr>
          <w:rFonts w:ascii="Calibri" w:hAnsi="Calibri" w:cs="Times New Roman"/>
          <w:noProof/>
          <w:szCs w:val="24"/>
        </w:rPr>
        <w:t>(5):</w:t>
      </w:r>
      <w:r w:rsidRPr="007104DF">
        <w:rPr>
          <w:rFonts w:ascii="Calibri" w:hAnsi="Calibri" w:cs="Times New Roman"/>
          <w:noProof/>
          <w:szCs w:val="24"/>
        </w:rPr>
        <w:t xml:space="preserve"> 729–747. </w:t>
      </w:r>
    </w:p>
    <w:p w14:paraId="35FB0F3F" w14:textId="0581DF52"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Madge C</w:t>
      </w:r>
      <w:r>
        <w:rPr>
          <w:rFonts w:ascii="Calibri" w:hAnsi="Calibri" w:cs="Times New Roman"/>
          <w:noProof/>
          <w:szCs w:val="24"/>
        </w:rPr>
        <w:t xml:space="preserve"> and</w:t>
      </w:r>
      <w:r w:rsidRPr="007104DF">
        <w:rPr>
          <w:rFonts w:ascii="Calibri" w:hAnsi="Calibri" w:cs="Times New Roman"/>
          <w:noProof/>
          <w:szCs w:val="24"/>
        </w:rPr>
        <w:t xml:space="preserve"> O’Connor </w:t>
      </w:r>
      <w:r w:rsidR="0005632B">
        <w:rPr>
          <w:rFonts w:ascii="Calibri" w:hAnsi="Calibri" w:cs="Times New Roman"/>
          <w:noProof/>
          <w:szCs w:val="24"/>
        </w:rPr>
        <w:t>H (2006) Parenting gone wired: E</w:t>
      </w:r>
      <w:r w:rsidRPr="007104DF">
        <w:rPr>
          <w:rFonts w:ascii="Calibri" w:hAnsi="Calibri" w:cs="Times New Roman"/>
          <w:noProof/>
          <w:szCs w:val="24"/>
        </w:rPr>
        <w:t xml:space="preserve">mpowerment of new mothers on the Internet? </w:t>
      </w:r>
      <w:r w:rsidRPr="007104DF">
        <w:rPr>
          <w:rFonts w:ascii="Calibri" w:hAnsi="Calibri" w:cs="Times New Roman"/>
          <w:i/>
          <w:iCs/>
          <w:noProof/>
          <w:szCs w:val="24"/>
        </w:rPr>
        <w:t>Social &amp; Cultural Geography</w:t>
      </w:r>
      <w:r w:rsidRPr="007104DF">
        <w:rPr>
          <w:rFonts w:ascii="Calibri" w:hAnsi="Calibri" w:cs="Times New Roman"/>
          <w:noProof/>
          <w:szCs w:val="24"/>
        </w:rPr>
        <w:t xml:space="preserve"> </w:t>
      </w:r>
      <w:r w:rsidRPr="007104DF">
        <w:rPr>
          <w:rFonts w:ascii="Calibri" w:hAnsi="Calibri" w:cs="Times New Roman"/>
          <w:i/>
          <w:iCs/>
          <w:noProof/>
          <w:szCs w:val="24"/>
        </w:rPr>
        <w:t>7</w:t>
      </w:r>
      <w:r>
        <w:rPr>
          <w:rFonts w:ascii="Calibri" w:hAnsi="Calibri" w:cs="Times New Roman"/>
          <w:noProof/>
          <w:szCs w:val="24"/>
        </w:rPr>
        <w:t>(2):</w:t>
      </w:r>
      <w:r w:rsidRPr="007104DF">
        <w:rPr>
          <w:rFonts w:ascii="Calibri" w:hAnsi="Calibri" w:cs="Times New Roman"/>
          <w:noProof/>
          <w:szCs w:val="24"/>
        </w:rPr>
        <w:t xml:space="preserve"> 199–220. </w:t>
      </w:r>
    </w:p>
    <w:p w14:paraId="30A7C8F5" w14:textId="08BAF26D" w:rsidR="00586968" w:rsidRPr="007104DF" w:rsidRDefault="00586968" w:rsidP="00586968">
      <w:pPr>
        <w:widowControl w:val="0"/>
        <w:autoSpaceDE w:val="0"/>
        <w:autoSpaceDN w:val="0"/>
        <w:adjustRightInd w:val="0"/>
        <w:ind w:left="480" w:hanging="480"/>
        <w:rPr>
          <w:rFonts w:ascii="Calibri" w:hAnsi="Calibri" w:cs="Times New Roman"/>
          <w:noProof/>
          <w:szCs w:val="24"/>
        </w:rPr>
      </w:pPr>
      <w:r>
        <w:rPr>
          <w:rFonts w:ascii="Calibri" w:hAnsi="Calibri" w:cs="Times New Roman"/>
          <w:noProof/>
          <w:szCs w:val="24"/>
        </w:rPr>
        <w:lastRenderedPageBreak/>
        <w:t>Maher J and Saugeres L (2007)</w:t>
      </w:r>
      <w:r w:rsidRPr="00151D9C">
        <w:rPr>
          <w:rFonts w:ascii="Calibri" w:hAnsi="Calibri" w:cs="Times New Roman"/>
          <w:noProof/>
          <w:szCs w:val="24"/>
        </w:rPr>
        <w:t xml:space="preserve"> To be or not to be a mother? Women negotiating cultural representations of mothering. </w:t>
      </w:r>
      <w:r w:rsidRPr="00151D9C">
        <w:rPr>
          <w:rFonts w:ascii="Calibri" w:hAnsi="Calibri" w:cs="Times New Roman"/>
          <w:i/>
          <w:iCs/>
          <w:noProof/>
          <w:szCs w:val="24"/>
        </w:rPr>
        <w:t>Journal of Sociology</w:t>
      </w:r>
      <w:r w:rsidRPr="00151D9C">
        <w:rPr>
          <w:rFonts w:ascii="Calibri" w:hAnsi="Calibri" w:cs="Times New Roman"/>
          <w:noProof/>
          <w:szCs w:val="24"/>
        </w:rPr>
        <w:t xml:space="preserve">, </w:t>
      </w:r>
      <w:r w:rsidRPr="00151D9C">
        <w:rPr>
          <w:rFonts w:ascii="Calibri" w:hAnsi="Calibri" w:cs="Times New Roman"/>
          <w:i/>
          <w:iCs/>
          <w:noProof/>
          <w:szCs w:val="24"/>
        </w:rPr>
        <w:t>43</w:t>
      </w:r>
      <w:r>
        <w:rPr>
          <w:rFonts w:ascii="Calibri" w:hAnsi="Calibri" w:cs="Times New Roman"/>
          <w:noProof/>
          <w:szCs w:val="24"/>
        </w:rPr>
        <w:t>(1):</w:t>
      </w:r>
      <w:r w:rsidRPr="00151D9C">
        <w:rPr>
          <w:rFonts w:ascii="Calibri" w:hAnsi="Calibri" w:cs="Times New Roman"/>
          <w:noProof/>
          <w:szCs w:val="24"/>
        </w:rPr>
        <w:t xml:space="preserve"> 5–21.</w:t>
      </w:r>
    </w:p>
    <w:p w14:paraId="7B84A811" w14:textId="16972154"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Milani</w:t>
      </w:r>
      <w:r>
        <w:rPr>
          <w:rFonts w:ascii="Calibri" w:hAnsi="Calibri" w:cs="Times New Roman"/>
          <w:noProof/>
          <w:szCs w:val="24"/>
        </w:rPr>
        <w:t xml:space="preserve"> T M (2013)</w:t>
      </w:r>
      <w:r w:rsidRPr="007104DF">
        <w:rPr>
          <w:rFonts w:ascii="Calibri" w:hAnsi="Calibri" w:cs="Times New Roman"/>
          <w:noProof/>
          <w:szCs w:val="24"/>
        </w:rPr>
        <w:t xml:space="preserve"> Are “queers” really “queer”? Language, identity and same-sex desire in a South African online community. </w:t>
      </w:r>
      <w:r w:rsidRPr="007104DF">
        <w:rPr>
          <w:rFonts w:ascii="Calibri" w:hAnsi="Calibri" w:cs="Times New Roman"/>
          <w:i/>
          <w:iCs/>
          <w:noProof/>
          <w:szCs w:val="24"/>
        </w:rPr>
        <w:t>Discourse &amp; Society</w:t>
      </w:r>
      <w:r w:rsidRPr="007104DF">
        <w:rPr>
          <w:rFonts w:ascii="Calibri" w:hAnsi="Calibri" w:cs="Times New Roman"/>
          <w:noProof/>
          <w:szCs w:val="24"/>
        </w:rPr>
        <w:t xml:space="preserve"> </w:t>
      </w:r>
      <w:r w:rsidRPr="007104DF">
        <w:rPr>
          <w:rFonts w:ascii="Calibri" w:hAnsi="Calibri" w:cs="Times New Roman"/>
          <w:i/>
          <w:iCs/>
          <w:noProof/>
          <w:szCs w:val="24"/>
        </w:rPr>
        <w:t>24</w:t>
      </w:r>
      <w:r>
        <w:rPr>
          <w:rFonts w:ascii="Calibri" w:hAnsi="Calibri" w:cs="Times New Roman"/>
          <w:noProof/>
          <w:szCs w:val="24"/>
        </w:rPr>
        <w:t>(5):</w:t>
      </w:r>
      <w:r w:rsidRPr="007104DF">
        <w:rPr>
          <w:rFonts w:ascii="Calibri" w:hAnsi="Calibri" w:cs="Times New Roman"/>
          <w:noProof/>
          <w:szCs w:val="24"/>
        </w:rPr>
        <w:t xml:space="preserve"> 615–633.</w:t>
      </w:r>
    </w:p>
    <w:p w14:paraId="038FAE47" w14:textId="2DE83F95" w:rsidR="004E0DB3" w:rsidRPr="00151D9C" w:rsidRDefault="004E0DB3" w:rsidP="004E0DB3">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Miller T (2007)</w:t>
      </w:r>
      <w:r w:rsidRPr="00151D9C">
        <w:rPr>
          <w:rFonts w:ascii="Calibri" w:hAnsi="Calibri" w:cs="Times New Roman"/>
          <w:noProof/>
          <w:szCs w:val="24"/>
        </w:rPr>
        <w:t xml:space="preserve"> “Is this what motherhood is all about?” Weaving experiences and discourse through transition to first-time motherhood. </w:t>
      </w:r>
      <w:r w:rsidRPr="00151D9C">
        <w:rPr>
          <w:rFonts w:ascii="Calibri" w:hAnsi="Calibri" w:cs="Times New Roman"/>
          <w:i/>
          <w:iCs/>
          <w:noProof/>
          <w:szCs w:val="24"/>
        </w:rPr>
        <w:t>Gender &amp; Society</w:t>
      </w:r>
      <w:r w:rsidRPr="00151D9C">
        <w:rPr>
          <w:rFonts w:ascii="Calibri" w:hAnsi="Calibri" w:cs="Times New Roman"/>
          <w:noProof/>
          <w:szCs w:val="24"/>
        </w:rPr>
        <w:t xml:space="preserve"> </w:t>
      </w:r>
      <w:r w:rsidRPr="00151D9C">
        <w:rPr>
          <w:rFonts w:ascii="Calibri" w:hAnsi="Calibri" w:cs="Times New Roman"/>
          <w:i/>
          <w:iCs/>
          <w:noProof/>
          <w:szCs w:val="24"/>
        </w:rPr>
        <w:t>21</w:t>
      </w:r>
      <w:r w:rsidRPr="00151D9C">
        <w:rPr>
          <w:rFonts w:ascii="Calibri" w:hAnsi="Calibri" w:cs="Times New Roman"/>
          <w:noProof/>
          <w:szCs w:val="24"/>
        </w:rPr>
        <w:t>(3)</w:t>
      </w:r>
      <w:r>
        <w:rPr>
          <w:rFonts w:ascii="Calibri" w:hAnsi="Calibri" w:cs="Times New Roman"/>
          <w:noProof/>
          <w:szCs w:val="24"/>
        </w:rPr>
        <w:t>:</w:t>
      </w:r>
      <w:r w:rsidRPr="00151D9C">
        <w:rPr>
          <w:rFonts w:ascii="Calibri" w:hAnsi="Calibri" w:cs="Times New Roman"/>
          <w:noProof/>
          <w:szCs w:val="24"/>
        </w:rPr>
        <w:t xml:space="preserve"> 337–358.</w:t>
      </w:r>
    </w:p>
    <w:p w14:paraId="36DFAE8C" w14:textId="57A2C456" w:rsidR="004E0DB3" w:rsidRDefault="004E0DB3" w:rsidP="004E0DB3">
      <w:pPr>
        <w:widowControl w:val="0"/>
        <w:autoSpaceDE w:val="0"/>
        <w:autoSpaceDN w:val="0"/>
        <w:adjustRightInd w:val="0"/>
        <w:spacing w:after="0" w:line="240" w:lineRule="auto"/>
        <w:ind w:left="482" w:hanging="482"/>
        <w:rPr>
          <w:rFonts w:ascii="Calibri" w:hAnsi="Calibri" w:cs="Times New Roman"/>
          <w:noProof/>
          <w:szCs w:val="24"/>
        </w:rPr>
      </w:pPr>
      <w:r>
        <w:rPr>
          <w:rFonts w:ascii="Calibri" w:hAnsi="Calibri" w:cs="Times New Roman"/>
          <w:noProof/>
          <w:szCs w:val="24"/>
        </w:rPr>
        <w:t>Miller T (2011)</w:t>
      </w:r>
      <w:r w:rsidRPr="00151D9C">
        <w:rPr>
          <w:rFonts w:ascii="Calibri" w:hAnsi="Calibri" w:cs="Times New Roman"/>
          <w:noProof/>
          <w:szCs w:val="24"/>
        </w:rPr>
        <w:t xml:space="preserve"> F</w:t>
      </w:r>
      <w:r>
        <w:rPr>
          <w:rFonts w:ascii="Calibri" w:hAnsi="Calibri" w:cs="Times New Roman"/>
          <w:noProof/>
          <w:szCs w:val="24"/>
        </w:rPr>
        <w:t>alling back into gender? Men’s n</w:t>
      </w:r>
      <w:r w:rsidRPr="00151D9C">
        <w:rPr>
          <w:rFonts w:ascii="Calibri" w:hAnsi="Calibri" w:cs="Times New Roman"/>
          <w:noProof/>
          <w:szCs w:val="24"/>
        </w:rPr>
        <w:t xml:space="preserve">arratives and practices around first-time fatherhood. </w:t>
      </w:r>
      <w:r w:rsidRPr="00151D9C">
        <w:rPr>
          <w:rFonts w:ascii="Calibri" w:hAnsi="Calibri" w:cs="Times New Roman"/>
          <w:i/>
          <w:iCs/>
          <w:noProof/>
          <w:szCs w:val="24"/>
        </w:rPr>
        <w:t>Sociology</w:t>
      </w:r>
      <w:r w:rsidRPr="00151D9C">
        <w:rPr>
          <w:rFonts w:ascii="Calibri" w:hAnsi="Calibri" w:cs="Times New Roman"/>
          <w:noProof/>
          <w:szCs w:val="24"/>
        </w:rPr>
        <w:t xml:space="preserve"> </w:t>
      </w:r>
      <w:r w:rsidRPr="00151D9C">
        <w:rPr>
          <w:rFonts w:ascii="Calibri" w:hAnsi="Calibri" w:cs="Times New Roman"/>
          <w:i/>
          <w:iCs/>
          <w:noProof/>
          <w:szCs w:val="24"/>
        </w:rPr>
        <w:t>45</w:t>
      </w:r>
      <w:r w:rsidRPr="00151D9C">
        <w:rPr>
          <w:rFonts w:ascii="Calibri" w:hAnsi="Calibri" w:cs="Times New Roman"/>
          <w:noProof/>
          <w:szCs w:val="24"/>
        </w:rPr>
        <w:t>(6)</w:t>
      </w:r>
      <w:r>
        <w:rPr>
          <w:rFonts w:ascii="Calibri" w:hAnsi="Calibri" w:cs="Times New Roman"/>
          <w:noProof/>
          <w:szCs w:val="24"/>
        </w:rPr>
        <w:t>:</w:t>
      </w:r>
      <w:r w:rsidRPr="00151D9C">
        <w:rPr>
          <w:rFonts w:ascii="Calibri" w:hAnsi="Calibri" w:cs="Times New Roman"/>
          <w:noProof/>
          <w:szCs w:val="24"/>
        </w:rPr>
        <w:t xml:space="preserve"> 1094–1109.</w:t>
      </w:r>
    </w:p>
    <w:p w14:paraId="6029BA10" w14:textId="77777777" w:rsidR="004E0DB3" w:rsidRDefault="004E0DB3" w:rsidP="004E0DB3">
      <w:pPr>
        <w:widowControl w:val="0"/>
        <w:autoSpaceDE w:val="0"/>
        <w:autoSpaceDN w:val="0"/>
        <w:adjustRightInd w:val="0"/>
        <w:spacing w:after="0" w:line="240" w:lineRule="auto"/>
        <w:ind w:left="482" w:hanging="482"/>
        <w:rPr>
          <w:rFonts w:ascii="Calibri" w:hAnsi="Calibri" w:cs="Times New Roman"/>
          <w:noProof/>
          <w:szCs w:val="24"/>
        </w:rPr>
      </w:pPr>
    </w:p>
    <w:p w14:paraId="3EE651EE" w14:textId="645B5837" w:rsidR="00214BC1" w:rsidRPr="007104DF" w:rsidRDefault="00214BC1" w:rsidP="00214BC1">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Mills S and Mullany L (2011)</w:t>
      </w:r>
      <w:r w:rsidRPr="00440223">
        <w:rPr>
          <w:rFonts w:ascii="Calibri" w:hAnsi="Calibri" w:cs="Times New Roman"/>
          <w:noProof/>
          <w:szCs w:val="24"/>
        </w:rPr>
        <w:t xml:space="preserve"> </w:t>
      </w:r>
      <w:r w:rsidRPr="00440223">
        <w:rPr>
          <w:rFonts w:ascii="Calibri" w:hAnsi="Calibri" w:cs="Times New Roman"/>
          <w:i/>
          <w:iCs/>
          <w:noProof/>
          <w:szCs w:val="24"/>
        </w:rPr>
        <w:t>Language, Gender and Feminism: Theory, Methodology and Practice</w:t>
      </w:r>
      <w:r w:rsidRPr="00440223">
        <w:rPr>
          <w:rFonts w:ascii="Calibri" w:hAnsi="Calibri" w:cs="Times New Roman"/>
          <w:noProof/>
          <w:szCs w:val="24"/>
        </w:rPr>
        <w:t xml:space="preserve">. </w:t>
      </w:r>
      <w:r>
        <w:rPr>
          <w:rFonts w:ascii="Calibri" w:hAnsi="Calibri" w:cs="Times New Roman"/>
          <w:noProof/>
          <w:szCs w:val="24"/>
        </w:rPr>
        <w:t>London and New York: Routledge.</w:t>
      </w:r>
    </w:p>
    <w:p w14:paraId="53289581"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Ochs E (1992) Indexing Gender. In</w:t>
      </w:r>
      <w:r>
        <w:rPr>
          <w:rFonts w:ascii="Calibri" w:hAnsi="Calibri" w:cs="Times New Roman"/>
          <w:noProof/>
          <w:szCs w:val="24"/>
        </w:rPr>
        <w:t xml:space="preserve">: </w:t>
      </w:r>
      <w:r w:rsidRPr="007104DF">
        <w:rPr>
          <w:rFonts w:ascii="Calibri" w:hAnsi="Calibri" w:cs="Times New Roman"/>
          <w:noProof/>
          <w:szCs w:val="24"/>
        </w:rPr>
        <w:t>Duranti</w:t>
      </w:r>
      <w:r>
        <w:rPr>
          <w:rFonts w:ascii="Calibri" w:hAnsi="Calibri" w:cs="Times New Roman"/>
          <w:noProof/>
          <w:szCs w:val="24"/>
        </w:rPr>
        <w:t xml:space="preserve"> A and </w:t>
      </w:r>
      <w:r w:rsidRPr="007104DF">
        <w:rPr>
          <w:rFonts w:ascii="Calibri" w:hAnsi="Calibri" w:cs="Times New Roman"/>
          <w:noProof/>
          <w:szCs w:val="24"/>
        </w:rPr>
        <w:t>Goodwin</w:t>
      </w:r>
      <w:r>
        <w:rPr>
          <w:rFonts w:ascii="Calibri" w:hAnsi="Calibri" w:cs="Times New Roman"/>
          <w:noProof/>
          <w:szCs w:val="24"/>
        </w:rPr>
        <w:t xml:space="preserve"> C (eds)</w:t>
      </w:r>
      <w:r w:rsidRPr="007104DF">
        <w:rPr>
          <w:rFonts w:ascii="Calibri" w:hAnsi="Calibri" w:cs="Times New Roman"/>
          <w:noProof/>
          <w:szCs w:val="24"/>
        </w:rPr>
        <w:t xml:space="preserve"> </w:t>
      </w:r>
      <w:r w:rsidRPr="007104DF">
        <w:rPr>
          <w:rFonts w:ascii="Calibri" w:hAnsi="Calibri" w:cs="Times New Roman"/>
          <w:i/>
          <w:iCs/>
          <w:noProof/>
          <w:szCs w:val="24"/>
        </w:rPr>
        <w:t>Rethinking Context: Language as an Interactive Phenomenon</w:t>
      </w:r>
      <w:r>
        <w:rPr>
          <w:rFonts w:ascii="Calibri" w:hAnsi="Calibri" w:cs="Times New Roman"/>
          <w:i/>
          <w:iCs/>
          <w:noProof/>
          <w:szCs w:val="24"/>
        </w:rPr>
        <w:t>.</w:t>
      </w:r>
      <w:r>
        <w:rPr>
          <w:rFonts w:ascii="Calibri" w:hAnsi="Calibri" w:cs="Times New Roman"/>
          <w:noProof/>
          <w:szCs w:val="24"/>
        </w:rPr>
        <w:t xml:space="preserve"> </w:t>
      </w:r>
      <w:r w:rsidRPr="007104DF">
        <w:rPr>
          <w:rFonts w:ascii="Calibri" w:hAnsi="Calibri" w:cs="Times New Roman"/>
          <w:noProof/>
          <w:szCs w:val="24"/>
        </w:rPr>
        <w:t>Cambri</w:t>
      </w:r>
      <w:r>
        <w:rPr>
          <w:rFonts w:ascii="Calibri" w:hAnsi="Calibri" w:cs="Times New Roman"/>
          <w:noProof/>
          <w:szCs w:val="24"/>
        </w:rPr>
        <w:t>dge: Cambridge University Press, pp. 335-358.</w:t>
      </w:r>
    </w:p>
    <w:p w14:paraId="28DAFA71" w14:textId="77777777"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Pedersen</w:t>
      </w:r>
      <w:r>
        <w:rPr>
          <w:rFonts w:ascii="Calibri" w:hAnsi="Calibri" w:cs="Times New Roman"/>
          <w:noProof/>
          <w:szCs w:val="24"/>
        </w:rPr>
        <w:t xml:space="preserve"> S and</w:t>
      </w:r>
      <w:r w:rsidRPr="007104DF">
        <w:rPr>
          <w:rFonts w:ascii="Calibri" w:hAnsi="Calibri" w:cs="Times New Roman"/>
          <w:noProof/>
          <w:szCs w:val="24"/>
        </w:rPr>
        <w:t xml:space="preserve"> Smithson J (2013) Mothers with attitude — How the Mumsnet parenting forum offers space for new forms of femininity to emerge online. </w:t>
      </w:r>
      <w:r w:rsidRPr="007104DF">
        <w:rPr>
          <w:rFonts w:ascii="Calibri" w:hAnsi="Calibri" w:cs="Times New Roman"/>
          <w:i/>
          <w:iCs/>
          <w:noProof/>
          <w:szCs w:val="24"/>
        </w:rPr>
        <w:t>Women’s Studies International Forum</w:t>
      </w:r>
      <w:r w:rsidRPr="007104DF">
        <w:rPr>
          <w:rFonts w:ascii="Calibri" w:hAnsi="Calibri" w:cs="Times New Roman"/>
          <w:noProof/>
          <w:szCs w:val="24"/>
        </w:rPr>
        <w:t xml:space="preserve"> </w:t>
      </w:r>
      <w:r w:rsidRPr="007104DF">
        <w:rPr>
          <w:rFonts w:ascii="Calibri" w:hAnsi="Calibri" w:cs="Times New Roman"/>
          <w:i/>
          <w:iCs/>
          <w:noProof/>
          <w:szCs w:val="24"/>
        </w:rPr>
        <w:t>38</w:t>
      </w:r>
      <w:r>
        <w:rPr>
          <w:rFonts w:ascii="Calibri" w:hAnsi="Calibri" w:cs="Times New Roman"/>
          <w:noProof/>
          <w:szCs w:val="24"/>
        </w:rPr>
        <w:t>:</w:t>
      </w:r>
      <w:r w:rsidRPr="007104DF">
        <w:rPr>
          <w:rFonts w:ascii="Calibri" w:hAnsi="Calibri" w:cs="Times New Roman"/>
          <w:noProof/>
          <w:szCs w:val="24"/>
        </w:rPr>
        <w:t xml:space="preserve"> 97–106. </w:t>
      </w:r>
    </w:p>
    <w:p w14:paraId="73C69A23" w14:textId="4209FC1E"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Rellstab D H</w:t>
      </w:r>
      <w:r w:rsidR="0005632B">
        <w:rPr>
          <w:rFonts w:ascii="Calibri" w:hAnsi="Calibri" w:cs="Times New Roman"/>
          <w:noProof/>
          <w:szCs w:val="24"/>
        </w:rPr>
        <w:t xml:space="preserve"> (2007) Staging gender online: G</w:t>
      </w:r>
      <w:r w:rsidRPr="007104DF">
        <w:rPr>
          <w:rFonts w:ascii="Calibri" w:hAnsi="Calibri" w:cs="Times New Roman"/>
          <w:noProof/>
          <w:szCs w:val="24"/>
        </w:rPr>
        <w:t xml:space="preserve">ender plays in Swiss internet relay chats. </w:t>
      </w:r>
      <w:r w:rsidRPr="007104DF">
        <w:rPr>
          <w:rFonts w:ascii="Calibri" w:hAnsi="Calibri" w:cs="Times New Roman"/>
          <w:i/>
          <w:iCs/>
          <w:noProof/>
          <w:szCs w:val="24"/>
        </w:rPr>
        <w:t>Discourse &amp; Society</w:t>
      </w:r>
      <w:r w:rsidRPr="007104DF">
        <w:rPr>
          <w:rFonts w:ascii="Calibri" w:hAnsi="Calibri" w:cs="Times New Roman"/>
          <w:noProof/>
          <w:szCs w:val="24"/>
        </w:rPr>
        <w:t xml:space="preserve"> </w:t>
      </w:r>
      <w:r w:rsidRPr="007104DF">
        <w:rPr>
          <w:rFonts w:ascii="Calibri" w:hAnsi="Calibri" w:cs="Times New Roman"/>
          <w:i/>
          <w:iCs/>
          <w:noProof/>
          <w:szCs w:val="24"/>
        </w:rPr>
        <w:t>18</w:t>
      </w:r>
      <w:r>
        <w:rPr>
          <w:rFonts w:ascii="Calibri" w:hAnsi="Calibri" w:cs="Times New Roman"/>
          <w:noProof/>
          <w:szCs w:val="24"/>
        </w:rPr>
        <w:t>(6):</w:t>
      </w:r>
      <w:r w:rsidRPr="007104DF">
        <w:rPr>
          <w:rFonts w:ascii="Calibri" w:hAnsi="Calibri" w:cs="Times New Roman"/>
          <w:noProof/>
          <w:szCs w:val="24"/>
        </w:rPr>
        <w:t xml:space="preserve"> 765–787. </w:t>
      </w:r>
    </w:p>
    <w:p w14:paraId="25142FCC" w14:textId="77777777"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Savage M</w:t>
      </w:r>
      <w:r>
        <w:rPr>
          <w:rFonts w:ascii="Calibri" w:hAnsi="Calibri" w:cs="Times New Roman"/>
          <w:noProof/>
          <w:szCs w:val="24"/>
        </w:rPr>
        <w:t>,</w:t>
      </w:r>
      <w:r w:rsidRPr="007104DF">
        <w:rPr>
          <w:rFonts w:ascii="Calibri" w:hAnsi="Calibri" w:cs="Times New Roman"/>
          <w:noProof/>
          <w:szCs w:val="24"/>
        </w:rPr>
        <w:t xml:space="preserve"> Cunningham N, Devine F, Friedman S, Laurison D, McKenzie L, </w:t>
      </w:r>
      <w:r>
        <w:rPr>
          <w:rFonts w:ascii="Calibri" w:hAnsi="Calibri" w:cs="Times New Roman"/>
          <w:noProof/>
          <w:szCs w:val="24"/>
        </w:rPr>
        <w:t xml:space="preserve">Miles A, Snee H and </w:t>
      </w:r>
      <w:r w:rsidRPr="007104DF">
        <w:rPr>
          <w:rFonts w:ascii="Calibri" w:hAnsi="Calibri" w:cs="Times New Roman"/>
          <w:noProof/>
          <w:szCs w:val="24"/>
        </w:rPr>
        <w:t xml:space="preserve">Wakeling P (2015) </w:t>
      </w:r>
      <w:r w:rsidRPr="007104DF">
        <w:rPr>
          <w:rFonts w:ascii="Calibri" w:hAnsi="Calibri" w:cs="Times New Roman"/>
          <w:i/>
          <w:iCs/>
          <w:noProof/>
          <w:szCs w:val="24"/>
        </w:rPr>
        <w:t>Social Class in the 21st Century</w:t>
      </w:r>
      <w:r w:rsidRPr="007104DF">
        <w:rPr>
          <w:rFonts w:ascii="Calibri" w:hAnsi="Calibri" w:cs="Times New Roman"/>
          <w:noProof/>
          <w:szCs w:val="24"/>
        </w:rPr>
        <w:t>. Pelican.</w:t>
      </w:r>
    </w:p>
    <w:p w14:paraId="127A5AFC" w14:textId="305A886F" w:rsidR="003F6A9E"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Turkle S (1995) </w:t>
      </w:r>
      <w:r w:rsidRPr="007104DF">
        <w:rPr>
          <w:rFonts w:ascii="Calibri" w:hAnsi="Calibri" w:cs="Times New Roman"/>
          <w:i/>
          <w:iCs/>
          <w:noProof/>
          <w:szCs w:val="24"/>
        </w:rPr>
        <w:t>Life on the Screen</w:t>
      </w:r>
      <w:r w:rsidRPr="007104DF">
        <w:rPr>
          <w:rFonts w:ascii="Calibri" w:hAnsi="Calibri" w:cs="Times New Roman"/>
          <w:noProof/>
          <w:szCs w:val="24"/>
        </w:rPr>
        <w:t>. New York, London, Toronto, Sydney: Simon &amp; Schuster Paperbacks.</w:t>
      </w:r>
    </w:p>
    <w:p w14:paraId="277B943E" w14:textId="16DF9538" w:rsidR="0005632B" w:rsidRDefault="00214BC1" w:rsidP="00586968">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Wall G (2010)</w:t>
      </w:r>
      <w:r w:rsidRPr="00440223">
        <w:rPr>
          <w:rFonts w:ascii="Calibri" w:hAnsi="Calibri" w:cs="Times New Roman"/>
          <w:noProof/>
          <w:szCs w:val="24"/>
        </w:rPr>
        <w:t xml:space="preserve"> Mothers’ experiences with intensive parenting and brain development discourse. </w:t>
      </w:r>
      <w:r w:rsidRPr="00440223">
        <w:rPr>
          <w:rFonts w:ascii="Calibri" w:hAnsi="Calibri" w:cs="Times New Roman"/>
          <w:i/>
          <w:iCs/>
          <w:noProof/>
          <w:szCs w:val="24"/>
        </w:rPr>
        <w:t>Women’s Studies International Forum</w:t>
      </w:r>
      <w:r w:rsidRPr="00440223">
        <w:rPr>
          <w:rFonts w:ascii="Calibri" w:hAnsi="Calibri" w:cs="Times New Roman"/>
          <w:noProof/>
          <w:szCs w:val="24"/>
        </w:rPr>
        <w:t xml:space="preserve"> </w:t>
      </w:r>
      <w:r w:rsidRPr="00440223">
        <w:rPr>
          <w:rFonts w:ascii="Calibri" w:hAnsi="Calibri" w:cs="Times New Roman"/>
          <w:i/>
          <w:iCs/>
          <w:noProof/>
          <w:szCs w:val="24"/>
        </w:rPr>
        <w:t>33</w:t>
      </w:r>
      <w:r>
        <w:rPr>
          <w:rFonts w:ascii="Calibri" w:hAnsi="Calibri" w:cs="Times New Roman"/>
          <w:noProof/>
          <w:szCs w:val="24"/>
        </w:rPr>
        <w:t>(3): 253–263.</w:t>
      </w:r>
    </w:p>
    <w:p w14:paraId="7B014006" w14:textId="321990A4" w:rsidR="003F6A9E" w:rsidRPr="007104DF" w:rsidRDefault="003F6A9E" w:rsidP="003F6A9E">
      <w:pPr>
        <w:widowControl w:val="0"/>
        <w:autoSpaceDE w:val="0"/>
        <w:autoSpaceDN w:val="0"/>
        <w:adjustRightInd w:val="0"/>
        <w:spacing w:line="240" w:lineRule="auto"/>
        <w:ind w:left="480" w:hanging="480"/>
        <w:rPr>
          <w:rFonts w:ascii="Calibri" w:hAnsi="Calibri" w:cs="Times New Roman"/>
          <w:noProof/>
          <w:szCs w:val="24"/>
        </w:rPr>
      </w:pPr>
      <w:r w:rsidRPr="007104DF">
        <w:rPr>
          <w:rFonts w:ascii="Calibri" w:hAnsi="Calibri" w:cs="Times New Roman"/>
          <w:noProof/>
          <w:szCs w:val="24"/>
        </w:rPr>
        <w:t xml:space="preserve">Weedon C (1997) </w:t>
      </w:r>
      <w:r w:rsidRPr="007104DF">
        <w:rPr>
          <w:rFonts w:ascii="Calibri" w:hAnsi="Calibri" w:cs="Times New Roman"/>
          <w:i/>
          <w:iCs/>
          <w:noProof/>
          <w:szCs w:val="24"/>
        </w:rPr>
        <w:t>Feminist Practice and Poststructuralist Theory</w:t>
      </w:r>
      <w:r w:rsidRPr="007104DF">
        <w:rPr>
          <w:rFonts w:ascii="Calibri" w:hAnsi="Calibri" w:cs="Times New Roman"/>
          <w:noProof/>
          <w:szCs w:val="24"/>
        </w:rPr>
        <w:t xml:space="preserve"> (Second Edi</w:t>
      </w:r>
      <w:r>
        <w:rPr>
          <w:rFonts w:ascii="Calibri" w:hAnsi="Calibri" w:cs="Times New Roman"/>
          <w:noProof/>
          <w:szCs w:val="24"/>
        </w:rPr>
        <w:t>tion</w:t>
      </w:r>
      <w:r w:rsidRPr="007104DF">
        <w:rPr>
          <w:rFonts w:ascii="Calibri" w:hAnsi="Calibri" w:cs="Times New Roman"/>
          <w:noProof/>
          <w:szCs w:val="24"/>
        </w:rPr>
        <w:t xml:space="preserve">). Malden, Oxford, </w:t>
      </w:r>
      <w:r w:rsidR="004E0DB3">
        <w:rPr>
          <w:rFonts w:ascii="Calibri" w:hAnsi="Calibri" w:cs="Times New Roman"/>
          <w:noProof/>
          <w:szCs w:val="24"/>
        </w:rPr>
        <w:t>Victoria</w:t>
      </w:r>
      <w:r w:rsidRPr="007104DF">
        <w:rPr>
          <w:rFonts w:ascii="Calibri" w:hAnsi="Calibri" w:cs="Times New Roman"/>
          <w:noProof/>
          <w:szCs w:val="24"/>
        </w:rPr>
        <w:t>: Blackwell Publishing.</w:t>
      </w:r>
    </w:p>
    <w:p w14:paraId="7A021525" w14:textId="3A24AC44" w:rsidR="003F6A9E" w:rsidRPr="007104DF" w:rsidRDefault="007803D5" w:rsidP="003F6A9E">
      <w:pPr>
        <w:widowControl w:val="0"/>
        <w:autoSpaceDE w:val="0"/>
        <w:autoSpaceDN w:val="0"/>
        <w:adjustRightInd w:val="0"/>
        <w:spacing w:line="240" w:lineRule="auto"/>
        <w:ind w:left="480" w:hanging="480"/>
        <w:rPr>
          <w:rFonts w:ascii="Calibri" w:hAnsi="Calibri"/>
          <w:noProof/>
        </w:rPr>
      </w:pPr>
      <w:r>
        <w:rPr>
          <w:rFonts w:ascii="Calibri" w:hAnsi="Calibri" w:cs="Times New Roman"/>
          <w:noProof/>
          <w:szCs w:val="24"/>
        </w:rPr>
        <w:t>Worthington N (2005) Women’s work on the world wide web: How a new medium represents an old p</w:t>
      </w:r>
      <w:r w:rsidR="003F6A9E" w:rsidRPr="007104DF">
        <w:rPr>
          <w:rFonts w:ascii="Calibri" w:hAnsi="Calibri" w:cs="Times New Roman"/>
          <w:noProof/>
          <w:szCs w:val="24"/>
        </w:rPr>
        <w:t xml:space="preserve">roblem. </w:t>
      </w:r>
      <w:r w:rsidR="003F6A9E" w:rsidRPr="007104DF">
        <w:rPr>
          <w:rFonts w:ascii="Calibri" w:hAnsi="Calibri" w:cs="Times New Roman"/>
          <w:i/>
          <w:iCs/>
          <w:noProof/>
          <w:szCs w:val="24"/>
        </w:rPr>
        <w:t>Popular Communication</w:t>
      </w:r>
      <w:r w:rsidR="003F6A9E" w:rsidRPr="007104DF">
        <w:rPr>
          <w:rFonts w:ascii="Calibri" w:hAnsi="Calibri" w:cs="Times New Roman"/>
          <w:noProof/>
          <w:szCs w:val="24"/>
        </w:rPr>
        <w:t xml:space="preserve"> </w:t>
      </w:r>
      <w:r w:rsidR="003F6A9E" w:rsidRPr="007104DF">
        <w:rPr>
          <w:rFonts w:ascii="Calibri" w:hAnsi="Calibri" w:cs="Times New Roman"/>
          <w:i/>
          <w:iCs/>
          <w:noProof/>
          <w:szCs w:val="24"/>
        </w:rPr>
        <w:t>3</w:t>
      </w:r>
      <w:r w:rsidR="003F6A9E" w:rsidRPr="007104DF">
        <w:rPr>
          <w:rFonts w:ascii="Calibri" w:hAnsi="Calibri" w:cs="Times New Roman"/>
          <w:noProof/>
          <w:szCs w:val="24"/>
        </w:rPr>
        <w:t>(1)</w:t>
      </w:r>
      <w:r w:rsidR="003F6A9E">
        <w:rPr>
          <w:rFonts w:ascii="Calibri" w:hAnsi="Calibri" w:cs="Times New Roman"/>
          <w:noProof/>
          <w:szCs w:val="24"/>
        </w:rPr>
        <w:t>:</w:t>
      </w:r>
      <w:r w:rsidR="003F6A9E" w:rsidRPr="007104DF">
        <w:rPr>
          <w:rFonts w:ascii="Calibri" w:hAnsi="Calibri" w:cs="Times New Roman"/>
          <w:noProof/>
          <w:szCs w:val="24"/>
        </w:rPr>
        <w:t xml:space="preserve"> 43–60. </w:t>
      </w:r>
    </w:p>
    <w:p w14:paraId="39524AB5" w14:textId="1968FDA6" w:rsidR="00472EE1" w:rsidRDefault="00472EE1" w:rsidP="00472EE1">
      <w:pPr>
        <w:widowControl w:val="0"/>
        <w:autoSpaceDE w:val="0"/>
        <w:autoSpaceDN w:val="0"/>
        <w:adjustRightInd w:val="0"/>
        <w:spacing w:line="240" w:lineRule="auto"/>
      </w:pPr>
    </w:p>
    <w:p w14:paraId="31085A47" w14:textId="77777777" w:rsidR="006378D2" w:rsidRPr="006378D2" w:rsidRDefault="006378D2" w:rsidP="006378D2"/>
    <w:sectPr w:rsidR="006378D2" w:rsidRPr="006378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60E3" w14:textId="77777777" w:rsidR="00411AA1" w:rsidRDefault="00411AA1" w:rsidP="00411AA1">
      <w:pPr>
        <w:spacing w:after="0" w:line="240" w:lineRule="auto"/>
      </w:pPr>
      <w:r>
        <w:separator/>
      </w:r>
    </w:p>
  </w:endnote>
  <w:endnote w:type="continuationSeparator" w:id="0">
    <w:p w14:paraId="31252DAB" w14:textId="77777777" w:rsidR="00411AA1" w:rsidRDefault="00411AA1" w:rsidP="0041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49244"/>
      <w:docPartObj>
        <w:docPartGallery w:val="Page Numbers (Bottom of Page)"/>
        <w:docPartUnique/>
      </w:docPartObj>
    </w:sdtPr>
    <w:sdtEndPr>
      <w:rPr>
        <w:noProof/>
      </w:rPr>
    </w:sdtEndPr>
    <w:sdtContent>
      <w:p w14:paraId="1CEDBD13" w14:textId="7B5CC90D" w:rsidR="00411AA1" w:rsidRDefault="00411AA1">
        <w:pPr>
          <w:pStyle w:val="Footer"/>
        </w:pPr>
        <w:r>
          <w:fldChar w:fldCharType="begin"/>
        </w:r>
        <w:r>
          <w:instrText xml:space="preserve"> PAGE   \* MERGEFORMAT </w:instrText>
        </w:r>
        <w:r>
          <w:fldChar w:fldCharType="separate"/>
        </w:r>
        <w:r w:rsidR="005B0F80">
          <w:rPr>
            <w:noProof/>
          </w:rPr>
          <w:t>1</w:t>
        </w:r>
        <w:r>
          <w:rPr>
            <w:noProof/>
          </w:rPr>
          <w:fldChar w:fldCharType="end"/>
        </w:r>
      </w:p>
    </w:sdtContent>
  </w:sdt>
  <w:p w14:paraId="3B16A915" w14:textId="77777777" w:rsidR="00411AA1" w:rsidRDefault="0041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CC838" w14:textId="77777777" w:rsidR="00411AA1" w:rsidRDefault="00411AA1" w:rsidP="00411AA1">
      <w:pPr>
        <w:spacing w:after="0" w:line="240" w:lineRule="auto"/>
      </w:pPr>
      <w:r>
        <w:separator/>
      </w:r>
    </w:p>
  </w:footnote>
  <w:footnote w:type="continuationSeparator" w:id="0">
    <w:p w14:paraId="2660329D" w14:textId="77777777" w:rsidR="00411AA1" w:rsidRDefault="00411AA1" w:rsidP="00411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970"/>
    <w:multiLevelType w:val="multilevel"/>
    <w:tmpl w:val="6B32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6209"/>
    <w:multiLevelType w:val="hybridMultilevel"/>
    <w:tmpl w:val="90C8DAC8"/>
    <w:lvl w:ilvl="0" w:tplc="C95C487C">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FD55A1"/>
    <w:multiLevelType w:val="hybridMultilevel"/>
    <w:tmpl w:val="717A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E1EDC"/>
    <w:multiLevelType w:val="hybridMultilevel"/>
    <w:tmpl w:val="4DFE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20DEF"/>
    <w:multiLevelType w:val="hybridMultilevel"/>
    <w:tmpl w:val="BDE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3"/>
    <w:rsid w:val="00015E86"/>
    <w:rsid w:val="0003294B"/>
    <w:rsid w:val="00040EE3"/>
    <w:rsid w:val="00041B4B"/>
    <w:rsid w:val="00052799"/>
    <w:rsid w:val="0005632B"/>
    <w:rsid w:val="000773EB"/>
    <w:rsid w:val="000A28F2"/>
    <w:rsid w:val="000A3778"/>
    <w:rsid w:val="000C6E8E"/>
    <w:rsid w:val="000D6021"/>
    <w:rsid w:val="000E0579"/>
    <w:rsid w:val="000F0FC7"/>
    <w:rsid w:val="000F1808"/>
    <w:rsid w:val="001074CB"/>
    <w:rsid w:val="00135863"/>
    <w:rsid w:val="00143281"/>
    <w:rsid w:val="00150092"/>
    <w:rsid w:val="001A5AF5"/>
    <w:rsid w:val="001C3A44"/>
    <w:rsid w:val="001D05BB"/>
    <w:rsid w:val="001D2C29"/>
    <w:rsid w:val="001D6407"/>
    <w:rsid w:val="001E5ABF"/>
    <w:rsid w:val="00203285"/>
    <w:rsid w:val="00205169"/>
    <w:rsid w:val="002135BF"/>
    <w:rsid w:val="00214BC1"/>
    <w:rsid w:val="00216651"/>
    <w:rsid w:val="0024667A"/>
    <w:rsid w:val="00250EBD"/>
    <w:rsid w:val="00274330"/>
    <w:rsid w:val="00275018"/>
    <w:rsid w:val="00284F38"/>
    <w:rsid w:val="002A281F"/>
    <w:rsid w:val="002A7226"/>
    <w:rsid w:val="002B1FD2"/>
    <w:rsid w:val="002B467D"/>
    <w:rsid w:val="002E4472"/>
    <w:rsid w:val="002E60BE"/>
    <w:rsid w:val="002F5DAE"/>
    <w:rsid w:val="003000DA"/>
    <w:rsid w:val="00300C9D"/>
    <w:rsid w:val="00304861"/>
    <w:rsid w:val="00307449"/>
    <w:rsid w:val="00316112"/>
    <w:rsid w:val="00323138"/>
    <w:rsid w:val="00330B70"/>
    <w:rsid w:val="00334DC5"/>
    <w:rsid w:val="00345A59"/>
    <w:rsid w:val="0036230E"/>
    <w:rsid w:val="00377AE9"/>
    <w:rsid w:val="00381005"/>
    <w:rsid w:val="003A4B10"/>
    <w:rsid w:val="003A5C56"/>
    <w:rsid w:val="003B5C68"/>
    <w:rsid w:val="003D276B"/>
    <w:rsid w:val="003D7583"/>
    <w:rsid w:val="003F6A9E"/>
    <w:rsid w:val="00411AA1"/>
    <w:rsid w:val="00411E9B"/>
    <w:rsid w:val="00430178"/>
    <w:rsid w:val="00440223"/>
    <w:rsid w:val="004467E0"/>
    <w:rsid w:val="00460941"/>
    <w:rsid w:val="004677E5"/>
    <w:rsid w:val="0046790E"/>
    <w:rsid w:val="00472EE1"/>
    <w:rsid w:val="004A7F34"/>
    <w:rsid w:val="004D2D05"/>
    <w:rsid w:val="004D7B0D"/>
    <w:rsid w:val="004E0DB3"/>
    <w:rsid w:val="004E651B"/>
    <w:rsid w:val="004F297B"/>
    <w:rsid w:val="0050558F"/>
    <w:rsid w:val="00511067"/>
    <w:rsid w:val="00524E11"/>
    <w:rsid w:val="0055106F"/>
    <w:rsid w:val="005648DA"/>
    <w:rsid w:val="00570FDE"/>
    <w:rsid w:val="00577753"/>
    <w:rsid w:val="005804DE"/>
    <w:rsid w:val="00582F40"/>
    <w:rsid w:val="005843BB"/>
    <w:rsid w:val="00586968"/>
    <w:rsid w:val="0058730B"/>
    <w:rsid w:val="00594DF4"/>
    <w:rsid w:val="005B0F80"/>
    <w:rsid w:val="005B4B29"/>
    <w:rsid w:val="005B5011"/>
    <w:rsid w:val="005D2F74"/>
    <w:rsid w:val="005E1865"/>
    <w:rsid w:val="005F04FC"/>
    <w:rsid w:val="00600050"/>
    <w:rsid w:val="006168B6"/>
    <w:rsid w:val="00637050"/>
    <w:rsid w:val="006378D2"/>
    <w:rsid w:val="00643385"/>
    <w:rsid w:val="006448C8"/>
    <w:rsid w:val="006503B6"/>
    <w:rsid w:val="00650861"/>
    <w:rsid w:val="00661891"/>
    <w:rsid w:val="0066546C"/>
    <w:rsid w:val="006703B4"/>
    <w:rsid w:val="006A2F56"/>
    <w:rsid w:val="006A442A"/>
    <w:rsid w:val="006D1ACD"/>
    <w:rsid w:val="006D6CFF"/>
    <w:rsid w:val="006E1A28"/>
    <w:rsid w:val="00701B24"/>
    <w:rsid w:val="00705CA7"/>
    <w:rsid w:val="007104DF"/>
    <w:rsid w:val="00714BF8"/>
    <w:rsid w:val="00716D51"/>
    <w:rsid w:val="007239ED"/>
    <w:rsid w:val="0073464C"/>
    <w:rsid w:val="00740E16"/>
    <w:rsid w:val="007535EA"/>
    <w:rsid w:val="0077766D"/>
    <w:rsid w:val="00777E8B"/>
    <w:rsid w:val="007803D5"/>
    <w:rsid w:val="00785D31"/>
    <w:rsid w:val="007941AF"/>
    <w:rsid w:val="007A271C"/>
    <w:rsid w:val="007B6CB5"/>
    <w:rsid w:val="007D2155"/>
    <w:rsid w:val="007E3287"/>
    <w:rsid w:val="007F1D47"/>
    <w:rsid w:val="007F3BFB"/>
    <w:rsid w:val="008034C3"/>
    <w:rsid w:val="008130BD"/>
    <w:rsid w:val="00813F00"/>
    <w:rsid w:val="00815B7A"/>
    <w:rsid w:val="008267DF"/>
    <w:rsid w:val="0084559C"/>
    <w:rsid w:val="008463A4"/>
    <w:rsid w:val="00853753"/>
    <w:rsid w:val="00865E67"/>
    <w:rsid w:val="00871BB3"/>
    <w:rsid w:val="0089329B"/>
    <w:rsid w:val="008B0B85"/>
    <w:rsid w:val="008D1A21"/>
    <w:rsid w:val="008D6449"/>
    <w:rsid w:val="008D6D68"/>
    <w:rsid w:val="008E21F4"/>
    <w:rsid w:val="008F2556"/>
    <w:rsid w:val="00901D3C"/>
    <w:rsid w:val="00916A46"/>
    <w:rsid w:val="00920D3B"/>
    <w:rsid w:val="00937EF5"/>
    <w:rsid w:val="00957D66"/>
    <w:rsid w:val="00965743"/>
    <w:rsid w:val="00970DB6"/>
    <w:rsid w:val="00983D91"/>
    <w:rsid w:val="00990E8B"/>
    <w:rsid w:val="009B78AB"/>
    <w:rsid w:val="009D4165"/>
    <w:rsid w:val="009F4E71"/>
    <w:rsid w:val="009F7274"/>
    <w:rsid w:val="00A03EA7"/>
    <w:rsid w:val="00A04BAE"/>
    <w:rsid w:val="00A06EDD"/>
    <w:rsid w:val="00A11230"/>
    <w:rsid w:val="00A14FAA"/>
    <w:rsid w:val="00A30D2B"/>
    <w:rsid w:val="00A324B0"/>
    <w:rsid w:val="00A32C79"/>
    <w:rsid w:val="00A32EB9"/>
    <w:rsid w:val="00A37FEB"/>
    <w:rsid w:val="00A42610"/>
    <w:rsid w:val="00A553E2"/>
    <w:rsid w:val="00A60957"/>
    <w:rsid w:val="00A75A48"/>
    <w:rsid w:val="00A94B7C"/>
    <w:rsid w:val="00A967E9"/>
    <w:rsid w:val="00AB1F62"/>
    <w:rsid w:val="00AC18D9"/>
    <w:rsid w:val="00AC7504"/>
    <w:rsid w:val="00AD0D42"/>
    <w:rsid w:val="00AD6142"/>
    <w:rsid w:val="00AE1361"/>
    <w:rsid w:val="00AE7809"/>
    <w:rsid w:val="00B05FA5"/>
    <w:rsid w:val="00B1390A"/>
    <w:rsid w:val="00B149A0"/>
    <w:rsid w:val="00B2630C"/>
    <w:rsid w:val="00B343D7"/>
    <w:rsid w:val="00B47E3E"/>
    <w:rsid w:val="00B67BBB"/>
    <w:rsid w:val="00B77FDF"/>
    <w:rsid w:val="00B929A4"/>
    <w:rsid w:val="00BA0428"/>
    <w:rsid w:val="00BA3AC0"/>
    <w:rsid w:val="00BA4F6C"/>
    <w:rsid w:val="00BB0D1E"/>
    <w:rsid w:val="00BB6C2C"/>
    <w:rsid w:val="00BB7460"/>
    <w:rsid w:val="00BC2676"/>
    <w:rsid w:val="00BC3E6B"/>
    <w:rsid w:val="00BC6AF4"/>
    <w:rsid w:val="00BD46B1"/>
    <w:rsid w:val="00BD73CC"/>
    <w:rsid w:val="00BE003A"/>
    <w:rsid w:val="00BE2507"/>
    <w:rsid w:val="00BF0239"/>
    <w:rsid w:val="00C0087B"/>
    <w:rsid w:val="00C073E7"/>
    <w:rsid w:val="00C44E6A"/>
    <w:rsid w:val="00C7730C"/>
    <w:rsid w:val="00C80658"/>
    <w:rsid w:val="00CB11FC"/>
    <w:rsid w:val="00CB648F"/>
    <w:rsid w:val="00CB6651"/>
    <w:rsid w:val="00CC4545"/>
    <w:rsid w:val="00CD3901"/>
    <w:rsid w:val="00CE14A4"/>
    <w:rsid w:val="00CE7E56"/>
    <w:rsid w:val="00CF25CF"/>
    <w:rsid w:val="00CF36C9"/>
    <w:rsid w:val="00CF43C1"/>
    <w:rsid w:val="00CF48AB"/>
    <w:rsid w:val="00D01735"/>
    <w:rsid w:val="00D01D03"/>
    <w:rsid w:val="00D066E6"/>
    <w:rsid w:val="00D136FF"/>
    <w:rsid w:val="00D21CC7"/>
    <w:rsid w:val="00D2707C"/>
    <w:rsid w:val="00D45E8D"/>
    <w:rsid w:val="00D67D72"/>
    <w:rsid w:val="00D704BA"/>
    <w:rsid w:val="00D939CB"/>
    <w:rsid w:val="00DB5077"/>
    <w:rsid w:val="00E1027C"/>
    <w:rsid w:val="00E11479"/>
    <w:rsid w:val="00E14A74"/>
    <w:rsid w:val="00E16669"/>
    <w:rsid w:val="00E4481D"/>
    <w:rsid w:val="00E44DB9"/>
    <w:rsid w:val="00E47496"/>
    <w:rsid w:val="00E54713"/>
    <w:rsid w:val="00E54E50"/>
    <w:rsid w:val="00E653A0"/>
    <w:rsid w:val="00E66B77"/>
    <w:rsid w:val="00E73880"/>
    <w:rsid w:val="00E84B15"/>
    <w:rsid w:val="00E96375"/>
    <w:rsid w:val="00EA4AE5"/>
    <w:rsid w:val="00EB057F"/>
    <w:rsid w:val="00EC2C6B"/>
    <w:rsid w:val="00EC4732"/>
    <w:rsid w:val="00EF3AC1"/>
    <w:rsid w:val="00EF60F1"/>
    <w:rsid w:val="00F056E8"/>
    <w:rsid w:val="00F15902"/>
    <w:rsid w:val="00F15D1D"/>
    <w:rsid w:val="00F2257A"/>
    <w:rsid w:val="00F25B9A"/>
    <w:rsid w:val="00F35914"/>
    <w:rsid w:val="00F4444E"/>
    <w:rsid w:val="00F57A8B"/>
    <w:rsid w:val="00F61892"/>
    <w:rsid w:val="00F61FA9"/>
    <w:rsid w:val="00F64A95"/>
    <w:rsid w:val="00F96B2F"/>
    <w:rsid w:val="00FA2F3B"/>
    <w:rsid w:val="00FD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107B"/>
  <w15:docId w15:val="{32462E12-02EB-4F8F-B4E5-5482A657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A5"/>
    <w:pPr>
      <w:spacing w:after="200" w:line="360" w:lineRule="auto"/>
    </w:pPr>
  </w:style>
  <w:style w:type="paragraph" w:styleId="Heading2">
    <w:name w:val="heading 2"/>
    <w:basedOn w:val="Normal"/>
    <w:next w:val="Normal"/>
    <w:link w:val="Heading2Char"/>
    <w:uiPriority w:val="9"/>
    <w:unhideWhenUsed/>
    <w:qFormat/>
    <w:rsid w:val="00716D5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648DA"/>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1D03"/>
    <w:pPr>
      <w:ind w:left="720"/>
      <w:contextualSpacing/>
    </w:pPr>
  </w:style>
  <w:style w:type="table" w:styleId="TableGrid">
    <w:name w:val="Table Grid"/>
    <w:basedOn w:val="TableNormal"/>
    <w:uiPriority w:val="39"/>
    <w:rsid w:val="00D0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6D51"/>
    <w:rPr>
      <w:rFonts w:asciiTheme="majorHAnsi" w:eastAsiaTheme="majorEastAsia" w:hAnsiTheme="majorHAnsi" w:cstheme="majorBidi"/>
      <w:sz w:val="26"/>
      <w:szCs w:val="26"/>
    </w:rPr>
  </w:style>
  <w:style w:type="paragraph" w:customStyle="1" w:styleId="Standard">
    <w:name w:val="Standard"/>
    <w:rsid w:val="00D01D03"/>
    <w:pPr>
      <w:suppressAutoHyphens/>
      <w:autoSpaceDN w:val="0"/>
      <w:spacing w:after="200" w:line="276" w:lineRule="auto"/>
      <w:textAlignment w:val="baseline"/>
    </w:pPr>
    <w:rPr>
      <w:rFonts w:ascii="Calibri" w:eastAsia="SimSun" w:hAnsi="Calibri" w:cs="Calibri"/>
      <w:kern w:val="3"/>
    </w:rPr>
  </w:style>
  <w:style w:type="character" w:customStyle="1" w:styleId="normaltextrun">
    <w:name w:val="normaltextrun"/>
    <w:basedOn w:val="DefaultParagraphFont"/>
    <w:rsid w:val="00F61FA9"/>
  </w:style>
  <w:style w:type="character" w:customStyle="1" w:styleId="apple-converted-space">
    <w:name w:val="apple-converted-space"/>
    <w:basedOn w:val="DefaultParagraphFont"/>
    <w:rsid w:val="00F61FA9"/>
  </w:style>
  <w:style w:type="paragraph" w:styleId="PlainText">
    <w:name w:val="Plain Text"/>
    <w:basedOn w:val="Normal"/>
    <w:link w:val="PlainTextChar"/>
    <w:uiPriority w:val="99"/>
    <w:rsid w:val="008267DF"/>
    <w:pPr>
      <w:spacing w:after="0" w:line="240" w:lineRule="auto"/>
    </w:pPr>
    <w:rPr>
      <w:rFonts w:ascii="Courier" w:eastAsia="Times New Roman" w:hAnsi="Courier" w:cs="Times New Roman"/>
      <w:sz w:val="24"/>
      <w:szCs w:val="24"/>
      <w:lang w:val="en-US"/>
    </w:rPr>
  </w:style>
  <w:style w:type="character" w:customStyle="1" w:styleId="PlainTextChar">
    <w:name w:val="Plain Text Char"/>
    <w:basedOn w:val="DefaultParagraphFont"/>
    <w:link w:val="PlainText"/>
    <w:uiPriority w:val="99"/>
    <w:rsid w:val="008267DF"/>
    <w:rPr>
      <w:rFonts w:ascii="Courier" w:eastAsia="Times New Roman" w:hAnsi="Courier" w:cs="Times New Roman"/>
      <w:sz w:val="24"/>
      <w:szCs w:val="24"/>
      <w:lang w:val="en-US"/>
    </w:rPr>
  </w:style>
  <w:style w:type="character" w:customStyle="1" w:styleId="Heading3Char">
    <w:name w:val="Heading 3 Char"/>
    <w:basedOn w:val="DefaultParagraphFont"/>
    <w:link w:val="Heading3"/>
    <w:uiPriority w:val="9"/>
    <w:rsid w:val="005648DA"/>
    <w:rPr>
      <w:rFonts w:asciiTheme="majorHAnsi" w:eastAsiaTheme="majorEastAsia" w:hAnsiTheme="majorHAnsi" w:cstheme="majorBidi"/>
      <w:i/>
      <w:sz w:val="24"/>
      <w:szCs w:val="24"/>
    </w:rPr>
  </w:style>
  <w:style w:type="paragraph" w:styleId="BalloonText">
    <w:name w:val="Balloon Text"/>
    <w:basedOn w:val="Normal"/>
    <w:link w:val="BalloonTextChar"/>
    <w:uiPriority w:val="99"/>
    <w:semiHidden/>
    <w:unhideWhenUsed/>
    <w:rsid w:val="007B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B5"/>
    <w:rPr>
      <w:rFonts w:ascii="Segoe UI" w:hAnsi="Segoe UI" w:cs="Segoe UI"/>
      <w:sz w:val="18"/>
      <w:szCs w:val="18"/>
    </w:rPr>
  </w:style>
  <w:style w:type="character" w:customStyle="1" w:styleId="spellingerror">
    <w:name w:val="spellingerror"/>
    <w:basedOn w:val="DefaultParagraphFont"/>
    <w:rsid w:val="00A75A48"/>
  </w:style>
  <w:style w:type="paragraph" w:styleId="NormalWeb">
    <w:name w:val="Normal (Web)"/>
    <w:basedOn w:val="Normal"/>
    <w:uiPriority w:val="99"/>
    <w:semiHidden/>
    <w:unhideWhenUsed/>
    <w:rsid w:val="00CB6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6A9E"/>
    <w:rPr>
      <w:color w:val="0000FF"/>
      <w:u w:val="single"/>
    </w:rPr>
  </w:style>
  <w:style w:type="paragraph" w:styleId="Header">
    <w:name w:val="header"/>
    <w:basedOn w:val="Normal"/>
    <w:link w:val="HeaderChar"/>
    <w:uiPriority w:val="99"/>
    <w:unhideWhenUsed/>
    <w:rsid w:val="0041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A1"/>
  </w:style>
  <w:style w:type="paragraph" w:styleId="Footer">
    <w:name w:val="footer"/>
    <w:basedOn w:val="Normal"/>
    <w:link w:val="FooterChar"/>
    <w:uiPriority w:val="99"/>
    <w:unhideWhenUsed/>
    <w:rsid w:val="0041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3531">
      <w:bodyDiv w:val="1"/>
      <w:marLeft w:val="0"/>
      <w:marRight w:val="0"/>
      <w:marTop w:val="0"/>
      <w:marBottom w:val="0"/>
      <w:divBdr>
        <w:top w:val="none" w:sz="0" w:space="0" w:color="auto"/>
        <w:left w:val="none" w:sz="0" w:space="0" w:color="auto"/>
        <w:bottom w:val="none" w:sz="0" w:space="0" w:color="auto"/>
        <w:right w:val="none" w:sz="0" w:space="0" w:color="auto"/>
      </w:divBdr>
    </w:div>
    <w:div w:id="1942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11E2-1AFF-48A2-BD94-AB5901B1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17779</Words>
  <Characters>101345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Mackenzie</dc:creator>
  <cp:lastModifiedBy>Jai MacKenzie</cp:lastModifiedBy>
  <cp:revision>4</cp:revision>
  <cp:lastPrinted>2016-11-03T11:44:00Z</cp:lastPrinted>
  <dcterms:created xsi:type="dcterms:W3CDTF">2016-11-11T12:15:00Z</dcterms:created>
  <dcterms:modified xsi:type="dcterms:W3CDTF">2018-11-09T10:03:00Z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16956b4e-2abe-3e41-a105-821dcf8e91b2</vt:lpwstr>
  </property>
</Properties>
</file>